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0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686"/>
      </w:tblGrid>
      <w:tr>
        <w:trPr/>
        <w:tc>
          <w:tcPr>
            <w:tcW w:w="5920" w:type="dxa"/>
            <w:tcBorders/>
          </w:tcPr>
          <w:p>
            <w:pPr>
              <w:pStyle w:val="Normal"/>
              <w:snapToGrid w:val="false"/>
              <w:ind w:right="-1" w:hanging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ind w:right="-1" w:hanging="0"/>
              <w:rPr>
                <w:bCs/>
                <w:szCs w:val="24"/>
              </w:rPr>
            </w:pPr>
            <w:r>
              <w:rPr>
                <w:bCs/>
                <w:szCs w:val="24"/>
              </w:rPr>
              <w:t>УТВЕРЖДАЮ</w:t>
            </w:r>
          </w:p>
        </w:tc>
      </w:tr>
      <w:tr>
        <w:trPr/>
        <w:tc>
          <w:tcPr>
            <w:tcW w:w="5920" w:type="dxa"/>
            <w:tcBorders/>
          </w:tcPr>
          <w:p>
            <w:pPr>
              <w:pStyle w:val="Normal"/>
              <w:snapToGrid w:val="false"/>
              <w:spacing w:before="300" w:after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120" w:after="0"/>
              <w:jc w:val="both"/>
              <w:rPr>
                <w:szCs w:val="24"/>
              </w:rPr>
            </w:pPr>
            <w:r>
              <w:rPr>
                <w:szCs w:val="24"/>
              </w:rPr>
              <w:t>Руководитель ГЦИ СИ,</w:t>
            </w:r>
          </w:p>
          <w:p>
            <w:pPr>
              <w:pStyle w:val="Normal"/>
              <w:spacing w:before="120" w:after="0"/>
              <w:jc w:val="both"/>
              <w:rPr/>
            </w:pPr>
            <w:r>
              <w:rPr>
                <w:szCs w:val="24"/>
              </w:rPr>
              <w:t>Зам. генерального директора</w:t>
            </w:r>
          </w:p>
        </w:tc>
      </w:tr>
      <w:tr>
        <w:trPr/>
        <w:tc>
          <w:tcPr>
            <w:tcW w:w="5920" w:type="dxa"/>
            <w:tcBorders/>
          </w:tcPr>
          <w:p>
            <w:pPr>
              <w:pStyle w:val="Normal"/>
              <w:snapToGrid w:val="false"/>
              <w:spacing w:before="12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120" w:after="0"/>
              <w:jc w:val="both"/>
              <w:rPr>
                <w:szCs w:val="24"/>
              </w:rPr>
            </w:pPr>
            <w:r>
              <w:rPr>
                <w:szCs w:val="24"/>
              </w:rPr>
              <w:t>ФГУ “Тест-С.-Петербург”</w:t>
            </w:r>
          </w:p>
        </w:tc>
      </w:tr>
      <w:tr>
        <w:trPr/>
        <w:tc>
          <w:tcPr>
            <w:tcW w:w="5920" w:type="dxa"/>
            <w:tcBorders/>
          </w:tcPr>
          <w:p>
            <w:pPr>
              <w:pStyle w:val="Normal"/>
              <w:snapToGrid w:val="false"/>
              <w:spacing w:before="24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240" w:after="0"/>
              <w:jc w:val="both"/>
              <w:rPr/>
            </w:pPr>
            <w:r>
              <w:rPr>
                <w:szCs w:val="24"/>
              </w:rPr>
              <w:t>______________А.И. Рагулин</w:t>
            </w:r>
          </w:p>
        </w:tc>
      </w:tr>
      <w:tr>
        <w:trPr/>
        <w:tc>
          <w:tcPr>
            <w:tcW w:w="5920" w:type="dxa"/>
            <w:tcBorders/>
          </w:tcPr>
          <w:p>
            <w:pPr>
              <w:pStyle w:val="Normal"/>
              <w:snapToGrid w:val="false"/>
              <w:spacing w:before="240" w:after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240" w:after="0"/>
              <w:jc w:val="both"/>
              <w:rPr>
                <w:szCs w:val="24"/>
              </w:rPr>
            </w:pPr>
            <w:r>
              <w:rPr>
                <w:szCs w:val="24"/>
              </w:rPr>
              <w:t>“</w:t>
            </w:r>
            <w:r>
              <w:rPr>
                <w:szCs w:val="24"/>
              </w:rPr>
              <w:t>___” ______________2005 г.</w:t>
            </w:r>
          </w:p>
        </w:tc>
      </w:tr>
    </w:tbl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TextBody"/>
        <w:spacing w:lineRule="auto" w:line="360"/>
        <w:jc w:val="center"/>
        <w:rPr>
          <w:bCs/>
          <w:szCs w:val="24"/>
        </w:rPr>
      </w:pPr>
      <w:r>
        <w:rPr>
          <w:bCs/>
          <w:szCs w:val="24"/>
        </w:rPr>
        <w:t>ЛЮКСМЕТР</w:t>
      </w:r>
    </w:p>
    <w:p>
      <w:pPr>
        <w:pStyle w:val="Normal"/>
        <w:spacing w:lineRule="auto" w:line="360"/>
        <w:jc w:val="center"/>
        <w:rPr>
          <w:bCs/>
          <w:szCs w:val="24"/>
        </w:rPr>
      </w:pPr>
      <w:r>
        <w:rPr>
          <w:bCs/>
          <w:szCs w:val="24"/>
        </w:rPr>
        <w:t>“</w:t>
      </w:r>
      <w:r>
        <w:rPr>
          <w:bCs/>
          <w:szCs w:val="24"/>
        </w:rPr>
        <w:t>ТКА-Люкс”</w:t>
      </w:r>
    </w:p>
    <w:p>
      <w:pPr>
        <w:pStyle w:val="Normal"/>
        <w:spacing w:lineRule="auto" w:line="360"/>
        <w:jc w:val="center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spacing w:lineRule="auto" w:line="360"/>
        <w:jc w:val="center"/>
        <w:rPr>
          <w:bCs/>
          <w:szCs w:val="24"/>
        </w:rPr>
      </w:pPr>
      <w:r>
        <w:rPr>
          <w:bCs/>
          <w:szCs w:val="24"/>
        </w:rPr>
        <w:t>Методика  поверки</w:t>
      </w:r>
    </w:p>
    <w:p>
      <w:pPr>
        <w:pStyle w:val="Normal"/>
        <w:spacing w:lineRule="auto" w:line="360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  <w:t>Санкт-Петербург</w:t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  <w:t>2005</w:t>
      </w:r>
    </w:p>
    <w:p>
      <w:pPr>
        <w:pStyle w:val="Normal"/>
        <w:spacing w:lineRule="auto" w:line="360"/>
        <w:jc w:val="both"/>
        <w:rPr/>
      </w:pPr>
      <w:r>
        <w:rPr>
          <w:sz w:val="28"/>
        </w:rPr>
        <w:tab/>
      </w:r>
      <w:r>
        <w:rPr>
          <w:color w:val="000000"/>
          <w:spacing w:val="-2"/>
        </w:rPr>
        <w:t>Настоящая методика поверки распространяется на люксметр (далее - люксметр), предназначенный для измерения освещенности в видимой области спектра (от 390 до 760 нм)</w:t>
      </w:r>
      <w:r>
        <w:rPr>
          <w:color w:val="000000"/>
        </w:rPr>
        <w:t xml:space="preserve">, </w:t>
      </w:r>
      <w:r>
        <w:rPr/>
        <w:t>и устанавливает методы их первичной поверки при выпуске из производства, после ремонта и периодической поверки в процессе эксплуатации.</w:t>
      </w:r>
    </w:p>
    <w:p>
      <w:pPr>
        <w:pStyle w:val="Normal"/>
        <w:spacing w:lineRule="auto" w:line="360" w:before="120" w:after="0"/>
        <w:jc w:val="both"/>
        <w:rPr/>
      </w:pPr>
      <w:r>
        <w:rPr>
          <w:color w:val="FF00FF"/>
        </w:rPr>
        <w:tab/>
      </w:r>
      <w:r>
        <w:rPr/>
        <w:t>Межповерочный интервал – 1 год.</w:t>
      </w:r>
    </w:p>
    <w:p>
      <w:pPr>
        <w:pStyle w:val="Normal"/>
        <w:numPr>
          <w:ilvl w:val="0"/>
          <w:numId w:val="6"/>
        </w:numPr>
        <w:spacing w:lineRule="auto" w:line="360" w:before="360" w:after="240"/>
        <w:jc w:val="center"/>
        <w:rPr>
          <w:bCs/>
        </w:rPr>
      </w:pPr>
      <w:r>
        <w:rPr>
          <w:bCs/>
        </w:rPr>
        <w:t>ОПЕРАЦИИ  ПОВЕРКИ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1.1 При проведении поверки должны быть выполнены операции, указанные в табл. 1.</w:t>
      </w:r>
    </w:p>
    <w:p>
      <w:pPr>
        <w:pStyle w:val="Normal"/>
        <w:spacing w:lineRule="auto" w:line="360" w:before="120" w:after="120"/>
        <w:ind w:firstLine="709"/>
        <w:rPr/>
      </w:pPr>
      <w:r>
        <w:rPr/>
        <w:t>Таблица 1</w:t>
      </w:r>
    </w:p>
    <w:tbl>
      <w:tblPr>
        <w:tblW w:w="954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1247"/>
        <w:gridCol w:w="1560"/>
        <w:gridCol w:w="1810"/>
      </w:tblGrid>
      <w:tr>
        <w:trPr>
          <w:trHeight w:val="213" w:hRule="atLeast"/>
          <w:cantSplit w:val="true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Наименование операции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Номер пункта методики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Проведение операции при</w:t>
            </w:r>
          </w:p>
        </w:tc>
      </w:tr>
      <w:tr>
        <w:trPr>
          <w:trHeight w:val="773" w:hRule="atLeast"/>
          <w:cantSplit w:val="true"/>
        </w:trPr>
        <w:tc>
          <w:tcPr>
            <w:tcW w:w="49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/>
            </w:pPr>
            <w:r>
              <w:rPr/>
            </w:r>
          </w:p>
        </w:tc>
        <w:tc>
          <w:tcPr>
            <w:tcW w:w="12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первичной поверке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периодической поверке</w:t>
            </w:r>
          </w:p>
        </w:tc>
      </w:tr>
      <w:tr>
        <w:trPr>
          <w:trHeight w:val="213" w:hRule="atLeast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426" w:leader="none"/>
              </w:tabs>
              <w:spacing w:before="60" w:after="60"/>
              <w:ind w:left="0" w:firstLine="40"/>
              <w:rPr/>
            </w:pPr>
            <w:bookmarkStart w:id="0" w:name="_Ref100027914"/>
            <w:r>
              <w:rPr/>
              <w:t>Внешний осмотр</w:t>
            </w:r>
            <w:bookmarkEnd w:id="0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fldChar w:fldCharType="begin"/>
            </w:r>
            <w:r>
              <w:rPr/>
              <w:instrText> REF _Ref100052550 \r \h </w:instrText>
            </w:r>
            <w:r>
              <w:rPr/>
              <w:fldChar w:fldCharType="separate"/>
            </w:r>
            <w:r>
              <w:rPr/>
              <w:t>5.1</w:t>
            </w:r>
            <w:r>
              <w:rPr/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да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да</w:t>
            </w:r>
          </w:p>
        </w:tc>
      </w:tr>
      <w:tr>
        <w:trPr>
          <w:trHeight w:val="213" w:hRule="atLeast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426" w:leader="none"/>
              </w:tabs>
              <w:spacing w:before="60" w:after="60"/>
              <w:ind w:left="0" w:firstLine="40"/>
              <w:rPr/>
            </w:pPr>
            <w:bookmarkStart w:id="1" w:name="_Ref100027868"/>
            <w:r>
              <w:rPr/>
              <w:t>Опробование</w:t>
            </w:r>
            <w:bookmarkEnd w:id="1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5.2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да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да</w:t>
            </w:r>
          </w:p>
        </w:tc>
      </w:tr>
      <w:tr>
        <w:trPr>
          <w:trHeight w:val="497" w:hRule="atLeast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426" w:leader="none"/>
              </w:tabs>
              <w:spacing w:before="60" w:after="60"/>
              <w:ind w:left="427" w:hanging="387"/>
              <w:rPr/>
            </w:pPr>
            <w:bookmarkStart w:id="2" w:name="_Ref100030030"/>
            <w:r>
              <w:rPr/>
              <w:t>Определение метрологических характеристик</w:t>
            </w:r>
            <w:bookmarkEnd w:id="2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5.3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jc w:val="center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jc w:val="center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center" w:pos="-1985" w:leader="none"/>
              </w:tabs>
              <w:spacing w:before="60" w:after="60"/>
              <w:ind w:left="369" w:hanging="369"/>
              <w:rPr/>
            </w:pPr>
            <w:r>
              <w:rPr/>
              <w:t>3.1 Проверка относительной погрешности, вызванной отклонением градуировки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5.3.1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да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да</w:t>
            </w:r>
          </w:p>
        </w:tc>
      </w:tr>
      <w:tr>
        <w:trPr>
          <w:trHeight w:val="497" w:hRule="atLeast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center" w:pos="-1985" w:leader="none"/>
                <w:tab w:val="left" w:pos="454" w:leader="none"/>
              </w:tabs>
              <w:spacing w:before="60" w:after="60"/>
              <w:ind w:left="369" w:hanging="369"/>
              <w:rPr/>
            </w:pPr>
            <w:r>
              <w:rPr/>
              <w:t>3.2 Проверка относительной погрешности, вызванной нелинейностью чувствительности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5.3.2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да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да</w:t>
            </w:r>
          </w:p>
        </w:tc>
      </w:tr>
      <w:tr>
        <w:trPr>
          <w:trHeight w:val="497" w:hRule="atLeast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center" w:pos="-1985" w:leader="none"/>
                <w:tab w:val="left" w:pos="454" w:leader="none"/>
              </w:tabs>
              <w:spacing w:before="60" w:after="60"/>
              <w:ind w:left="369" w:hanging="369"/>
              <w:rPr/>
            </w:pPr>
            <w:r>
              <w:rPr/>
              <w:t>3.3 Проверка относительной погрешности измерения, вызванной отклонением относительной спектральной чувствительности от относительной спектральной световой эффективности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5.3.3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да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да</w:t>
            </w:r>
          </w:p>
        </w:tc>
      </w:tr>
      <w:tr>
        <w:trPr>
          <w:trHeight w:val="497" w:hRule="atLeast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center" w:pos="-1985" w:leader="none"/>
                <w:tab w:val="left" w:pos="454" w:leader="none"/>
              </w:tabs>
              <w:spacing w:before="60" w:after="60"/>
              <w:ind w:left="369" w:hanging="369"/>
              <w:rPr/>
            </w:pPr>
            <w:r>
              <w:rPr/>
              <w:t>3.4 Определение основной относительной погрешности измерения освещенности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5.3.4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да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/>
              <w:t>да</w:t>
            </w:r>
          </w:p>
        </w:tc>
      </w:tr>
    </w:tbl>
    <w:p>
      <w:pPr>
        <w:pStyle w:val="Normal"/>
        <w:spacing w:lineRule="auto" w:line="360" w:before="240" w:after="0"/>
        <w:jc w:val="both"/>
        <w:rPr/>
      </w:pPr>
      <w:r>
        <w:rPr/>
        <w:tab/>
        <w:t>1.2 При получении отрицательного результата при проведении какой-либо из операций поверка прекращается.</w:t>
      </w:r>
      <w:r>
        <w:br w:type="page"/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spacing w:lineRule="auto" w:line="360" w:before="0" w:after="240"/>
        <w:ind w:left="0" w:hanging="0"/>
        <w:jc w:val="center"/>
        <w:rPr>
          <w:bCs/>
        </w:rPr>
      </w:pPr>
      <w:r>
        <w:rPr>
          <w:bCs/>
        </w:rPr>
        <w:t>СРЕДСТВА ПОВЕРКИ</w:t>
      </w:r>
    </w:p>
    <w:p>
      <w:pPr>
        <w:pStyle w:val="Normal"/>
        <w:spacing w:lineRule="auto" w:line="360"/>
        <w:rPr/>
      </w:pPr>
      <w:r>
        <w:rPr/>
        <w:tab/>
        <w:t>При проведении поверки должны быть применены средства, указанные в табл. 2.</w:t>
      </w:r>
    </w:p>
    <w:p>
      <w:pPr>
        <w:pStyle w:val="Normal"/>
        <w:spacing w:lineRule="auto" w:line="360"/>
        <w:ind w:firstLine="709"/>
        <w:rPr/>
      </w:pPr>
      <w:r>
        <w:rPr/>
        <w:t xml:space="preserve">Таблица 2 </w:t>
      </w:r>
    </w:p>
    <w:tbl>
      <w:tblPr>
        <w:tblW w:w="9532" w:type="dxa"/>
        <w:jc w:val="left"/>
        <w:tblInd w:w="9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048"/>
        <w:gridCol w:w="8475"/>
        <w:gridCol w:w="4"/>
      </w:tblGrid>
      <w:tr>
        <w:trPr/>
        <w:tc>
          <w:tcPr>
            <w:tcW w:w="10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пункта мето-дики</w:t>
            </w:r>
          </w:p>
        </w:tc>
        <w:tc>
          <w:tcPr>
            <w:tcW w:w="84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color w:val="000000"/>
              </w:rPr>
              <w:t>Наименование образцового средства измерений или вспомогательного</w:t>
              <w:br/>
              <w:t>оборудования, номер документа, регламентирующего технические требования, основные технические характеристики</w:t>
            </w:r>
          </w:p>
        </w:tc>
      </w:tr>
      <w:tr>
        <w:trPr/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8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Психрометр аспирационный М34: от минус 25 до 50 °С; от 10 до 100 % при температуре от 5 до 40 °C;</w:t>
              <w:br/>
            </w:r>
            <w:r>
              <w:rPr>
                <w:color w:val="000000"/>
                <w:spacing w:val="-2"/>
              </w:rPr>
              <w:t>Барометр-анероид БАММ-1: диапазон измерения от 80 до 106 кПа; ПГ ±0,2 кПа;</w:t>
              <w:br/>
            </w:r>
            <w:r>
              <w:rPr>
                <w:rFonts w:eastAsia="MS Mincho;ＭＳ 明朝"/>
                <w:color w:val="000000"/>
              </w:rPr>
              <w:t>Термометр ТЛ-4: ГОСТ 5.2156-73; от 0 °С до 50 °С; ц.д. 0,1 °С;</w:t>
              <w:br/>
            </w:r>
            <w:r>
              <w:rPr>
                <w:szCs w:val="24"/>
              </w:rPr>
              <w:t>Фотометрическая скамья; длина скамьи не менее 3000 мм; ц.д. 1 мм;</w:t>
              <w:br/>
            </w:r>
            <w:r>
              <w:rPr/>
              <w:t>Стандартный источник излучения типа “А”;</w:t>
              <w:br/>
              <w:t>Нейтральный светофильтр, световой к</w:t>
            </w:r>
            <w:r>
              <w:rPr>
                <w:szCs w:val="24"/>
              </w:rPr>
              <w:t>оэффициент направленного пропускания света от 0,4 до 0,6;</w:t>
            </w:r>
            <w:r>
              <w:rPr/>
              <w:t xml:space="preserve"> ПГ ±0,5 %;</w:t>
              <w:br/>
              <w:t>Группа фотометрических головок ФГ-96; ПГ ±1,5 %;</w:t>
              <w:br/>
            </w:r>
            <w:r>
              <w:rPr>
                <w:color w:val="000000"/>
                <w:spacing w:val="-2"/>
              </w:rPr>
              <w:t xml:space="preserve">Лампы </w:t>
            </w:r>
            <w:r>
              <w:rPr>
                <w:spacing w:val="-2"/>
              </w:rPr>
              <w:t xml:space="preserve">светоизмерительные эталонные </w:t>
            </w:r>
            <w:r>
              <w:rPr>
                <w:color w:val="000000"/>
                <w:spacing w:val="-2"/>
              </w:rPr>
              <w:t xml:space="preserve">СИС 40-100 и СИС 107-500; </w:t>
            </w:r>
            <w:r>
              <w:rPr>
                <w:spacing w:val="-2"/>
              </w:rPr>
              <w:t>ПГ ±1,5</w:t>
            </w:r>
            <w:r>
              <w:rPr>
                <w:rFonts w:eastAsia="Symbol" w:cs="Symbol" w:ascii="Symbol" w:hAnsi="Symbol"/>
                <w:spacing w:val="-2"/>
              </w:rPr>
              <w:t></w:t>
            </w:r>
            <w:r>
              <w:rPr>
                <w:spacing w:val="-2"/>
              </w:rPr>
              <w:t>10</w:t>
            </w:r>
            <w:r>
              <w:rPr>
                <w:spacing w:val="-2"/>
                <w:vertAlign w:val="superscript"/>
              </w:rPr>
              <w:t>-2</w:t>
            </w:r>
            <w:r>
              <w:rPr>
                <w:color w:val="000000"/>
                <w:spacing w:val="-2"/>
              </w:rPr>
              <w:t>;</w:t>
              <w:br/>
            </w:r>
            <w:r>
              <w:rPr/>
              <w:t>Установка для измерения спектральной чувствительности фотоприемников</w:t>
              <w:br/>
              <w:t>оптического излучения в диапазоне от 300 до 1100 нм.</w:t>
            </w:r>
          </w:p>
        </w:tc>
      </w:tr>
      <w:tr>
        <w:trPr>
          <w:trHeight w:val="372" w:hRule="atLeast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/>
            </w:pPr>
            <w:r>
              <w:rPr/>
              <w:t>Примечание:</w:t>
              <w:tab/>
              <w:t>Перечисленные оборудование и средства измерений могут быть заменены</w:t>
              <w:br/>
              <w:tab/>
              <w:tab/>
              <w:t>другими, обеспечивающими требуемую точность измерений.</w:t>
            </w:r>
          </w:p>
        </w:tc>
      </w:tr>
    </w:tbl>
    <w:p>
      <w:pPr>
        <w:pStyle w:val="Normal"/>
        <w:numPr>
          <w:ilvl w:val="0"/>
          <w:numId w:val="5"/>
        </w:numPr>
        <w:spacing w:lineRule="auto" w:line="360" w:before="300" w:after="200"/>
        <w:jc w:val="center"/>
        <w:rPr>
          <w:bCs/>
        </w:rPr>
      </w:pPr>
      <w:r>
        <w:rPr>
          <w:bCs/>
        </w:rPr>
        <w:t>УСЛОВИЯ  ПОВЕРКИ</w:t>
      </w:r>
    </w:p>
    <w:p>
      <w:pPr>
        <w:pStyle w:val="Normal"/>
        <w:spacing w:lineRule="auto" w:line="360"/>
        <w:ind w:left="709" w:hanging="0"/>
        <w:jc w:val="both"/>
        <w:rPr/>
      </w:pPr>
      <w:r>
        <w:rPr/>
        <w:t>При проведении поверки должны соблюдаться следующие условия:</w:t>
      </w:r>
    </w:p>
    <w:p>
      <w:pPr>
        <w:pStyle w:val="TextBody"/>
        <w:numPr>
          <w:ilvl w:val="0"/>
          <w:numId w:val="1"/>
        </w:numPr>
        <w:tabs>
          <w:tab w:val="left" w:pos="720" w:leader="none"/>
        </w:tabs>
        <w:spacing w:lineRule="auto" w:line="360"/>
        <w:ind w:left="1032" w:hanging="312"/>
        <w:rPr/>
      </w:pPr>
      <w:r>
        <w:rPr/>
        <w:t xml:space="preserve">температура окружающего воздуха (20 </w:t>
      </w:r>
      <w:r>
        <w:rPr>
          <w:rFonts w:ascii="Symbol" w:hAnsi="Symbol"/>
          <w:sz w:val="24"/>
        </w:rPr>
        <w:t>±</w:t>
      </w:r>
      <w:r>
        <w:rPr/>
        <w:t xml:space="preserve"> 5) </w:t>
      </w:r>
      <w:r>
        <w:rPr>
          <w:rFonts w:ascii="Symbol" w:hAnsi="Symbol"/>
          <w:sz w:val="24"/>
        </w:rPr>
        <w:t>°</w:t>
      </w:r>
      <w:r>
        <w:rPr/>
        <w:t>C;</w:t>
      </w:r>
    </w:p>
    <w:p>
      <w:pPr>
        <w:pStyle w:val="TextBody"/>
        <w:numPr>
          <w:ilvl w:val="0"/>
          <w:numId w:val="1"/>
        </w:numPr>
        <w:tabs>
          <w:tab w:val="left" w:pos="720" w:leader="none"/>
        </w:tabs>
        <w:spacing w:lineRule="auto" w:line="360"/>
        <w:ind w:left="1032" w:hanging="312"/>
        <w:rPr/>
      </w:pPr>
      <w:r>
        <w:rPr/>
        <w:t>относительная влажность окружающего воздуха от 30 до 80 %;</w:t>
      </w:r>
    </w:p>
    <w:p>
      <w:pPr>
        <w:pStyle w:val="TextBody"/>
        <w:numPr>
          <w:ilvl w:val="0"/>
          <w:numId w:val="1"/>
        </w:numPr>
        <w:tabs>
          <w:tab w:val="left" w:pos="720" w:leader="none"/>
        </w:tabs>
        <w:spacing w:lineRule="auto" w:line="360"/>
        <w:ind w:left="1032" w:hanging="312"/>
        <w:rPr/>
      </w:pPr>
      <w:r>
        <w:rPr/>
        <w:t>атмосферное давление от 87 до 106 кПа.</w:t>
      </w:r>
    </w:p>
    <w:p>
      <w:pPr>
        <w:pStyle w:val="Normal"/>
        <w:numPr>
          <w:ilvl w:val="0"/>
          <w:numId w:val="5"/>
        </w:numPr>
        <w:spacing w:lineRule="auto" w:line="360" w:before="240" w:after="240"/>
        <w:jc w:val="center"/>
        <w:rPr>
          <w:bCs/>
        </w:rPr>
      </w:pPr>
      <w:r>
        <w:rPr>
          <w:bCs/>
        </w:rPr>
        <w:t>ПОДГОТОВКА  К  ПОВЕРКЕ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Перед проведением поверки должны быть выполнены следующие подготовительные работы:</w:t>
      </w:r>
    </w:p>
    <w:p>
      <w:pPr>
        <w:pStyle w:val="TextBody"/>
        <w:numPr>
          <w:ilvl w:val="0"/>
          <w:numId w:val="8"/>
        </w:numPr>
        <w:tabs>
          <w:tab w:val="clear" w:pos="720"/>
          <w:tab w:val="left" w:pos="-1985" w:leader="none"/>
        </w:tabs>
        <w:spacing w:lineRule="auto" w:line="360"/>
        <w:ind w:left="1080" w:hanging="360"/>
        <w:rPr/>
      </w:pPr>
      <w:r>
        <w:rPr/>
        <w:t>убедиться в наличии действующих свидетельств о поверке на используемые при поверке средства измерения;</w:t>
      </w:r>
    </w:p>
    <w:p>
      <w:pPr>
        <w:pStyle w:val="TextBody"/>
        <w:numPr>
          <w:ilvl w:val="0"/>
          <w:numId w:val="8"/>
        </w:numPr>
        <w:tabs>
          <w:tab w:val="clear" w:pos="720"/>
          <w:tab w:val="left" w:pos="-1985" w:leader="none"/>
        </w:tabs>
        <w:spacing w:lineRule="auto" w:line="360"/>
        <w:ind w:left="1080" w:hanging="360"/>
        <w:rPr/>
      </w:pPr>
      <w:r>
        <w:rPr/>
        <w:t>подготовить к работе средства поверки в соответствии с требованиями эксплуатационной документации на них;</w:t>
      </w:r>
    </w:p>
    <w:p>
      <w:pPr>
        <w:pStyle w:val="TextBody"/>
        <w:numPr>
          <w:ilvl w:val="0"/>
          <w:numId w:val="8"/>
        </w:numPr>
        <w:tabs>
          <w:tab w:val="clear" w:pos="720"/>
          <w:tab w:val="left" w:pos="-1985" w:leader="none"/>
        </w:tabs>
        <w:spacing w:lineRule="auto" w:line="360"/>
        <w:ind w:left="1080" w:hanging="360"/>
        <w:rPr/>
      </w:pPr>
      <w:r>
        <w:rPr/>
        <w:t>выдержать люксметры в помещении, в котором проводится поверка, в течение не менее 2 ч.;</w:t>
      </w:r>
    </w:p>
    <w:p>
      <w:pPr>
        <w:pStyle w:val="TextBody"/>
        <w:numPr>
          <w:ilvl w:val="0"/>
          <w:numId w:val="8"/>
        </w:numPr>
        <w:tabs>
          <w:tab w:val="clear" w:pos="720"/>
          <w:tab w:val="left" w:pos="-1985" w:leader="none"/>
        </w:tabs>
        <w:spacing w:lineRule="auto" w:line="360"/>
        <w:ind w:left="1080" w:hanging="360"/>
        <w:rPr/>
      </w:pPr>
      <w:r>
        <w:rPr/>
        <w:t>подготовить люксметры к работе в соответствии с Руководством по эксплуатации на него.</w:t>
      </w:r>
    </w:p>
    <w:p>
      <w:pPr>
        <w:pStyle w:val="Normal"/>
        <w:numPr>
          <w:ilvl w:val="0"/>
          <w:numId w:val="5"/>
        </w:numPr>
        <w:spacing w:lineRule="auto" w:line="360" w:before="0" w:after="240"/>
        <w:jc w:val="center"/>
        <w:rPr>
          <w:bCs/>
        </w:rPr>
      </w:pPr>
      <w:r>
        <w:rPr>
          <w:bCs/>
        </w:rPr>
        <w:t>ПРОВЕДЕНИЕ ПОВЕРКИ</w:t>
      </w:r>
    </w:p>
    <w:p>
      <w:pPr>
        <w:pStyle w:val="Normal"/>
        <w:numPr>
          <w:ilvl w:val="1"/>
          <w:numId w:val="9"/>
        </w:numPr>
        <w:tabs>
          <w:tab w:val="clear" w:pos="720"/>
        </w:tabs>
        <w:spacing w:lineRule="auto" w:line="360" w:before="120" w:after="0"/>
        <w:ind w:left="1080" w:hanging="365"/>
        <w:rPr>
          <w:bCs/>
        </w:rPr>
      </w:pPr>
      <w:bookmarkStart w:id="3" w:name="_Ref100052550"/>
      <w:bookmarkEnd w:id="3"/>
      <w:r>
        <w:rPr>
          <w:bCs/>
        </w:rPr>
        <w:fldChar w:fldCharType="begin"/>
      </w:r>
      <w:r>
        <w:rPr>
          <w:bCs/>
        </w:rPr>
        <w:instrText> REF _Ref100027914 \h </w:instrText>
      </w:r>
      <w:r>
        <w:rPr>
          <w:bCs/>
        </w:rPr>
        <w:fldChar w:fldCharType="separate"/>
      </w:r>
      <w:r>
        <w:rPr>
          <w:bCs/>
        </w:rPr>
        <w:t>Внешний осмотр</w:t>
      </w:r>
      <w:r>
        <w:rPr>
          <w:bCs/>
        </w:rPr>
        <w:fldChar w:fldCharType="end"/>
      </w:r>
    </w:p>
    <w:p>
      <w:pPr>
        <w:pStyle w:val="Normal"/>
        <w:numPr>
          <w:ilvl w:val="2"/>
          <w:numId w:val="9"/>
        </w:numPr>
        <w:tabs>
          <w:tab w:val="clear" w:pos="720"/>
        </w:tabs>
        <w:spacing w:lineRule="auto" w:line="360"/>
        <w:ind w:left="1260" w:hanging="540"/>
        <w:rPr>
          <w:b/>
          <w:b/>
        </w:rPr>
      </w:pPr>
      <w:r>
        <w:rPr/>
        <w:t>При внешнем осмотре люксметра должно быть установлено:</w:t>
      </w:r>
    </w:p>
    <w:p>
      <w:pPr>
        <w:pStyle w:val="TextBody"/>
        <w:numPr>
          <w:ilvl w:val="0"/>
          <w:numId w:val="4"/>
        </w:numPr>
        <w:spacing w:lineRule="auto" w:line="360"/>
        <w:ind w:left="1077" w:hanging="357"/>
        <w:rPr/>
      </w:pPr>
      <w:r>
        <w:rPr/>
        <w:t>отсутствие внешних повреждений (царапин, вмятин и др.), влияющих на его</w:t>
        <w:br/>
        <w:t>работу;</w:t>
      </w:r>
    </w:p>
    <w:p>
      <w:pPr>
        <w:pStyle w:val="TextBody"/>
        <w:numPr>
          <w:ilvl w:val="0"/>
          <w:numId w:val="4"/>
        </w:numPr>
        <w:spacing w:lineRule="auto" w:line="360"/>
        <w:ind w:left="1077" w:hanging="357"/>
        <w:rPr/>
      </w:pPr>
      <w:r>
        <w:rPr/>
        <w:t>отсутствие загрязнений входного отверстия зонда;</w:t>
      </w:r>
    </w:p>
    <w:p>
      <w:pPr>
        <w:pStyle w:val="TextBody"/>
        <w:numPr>
          <w:ilvl w:val="0"/>
          <w:numId w:val="4"/>
        </w:numPr>
        <w:spacing w:lineRule="auto" w:line="360"/>
        <w:ind w:left="1077" w:hanging="357"/>
        <w:rPr/>
      </w:pPr>
      <w:r>
        <w:rPr/>
        <w:t>наличие маркировки согласно руководства по эксплуатации;</w:t>
      </w:r>
    </w:p>
    <w:p>
      <w:pPr>
        <w:pStyle w:val="TextBody"/>
        <w:numPr>
          <w:ilvl w:val="0"/>
          <w:numId w:val="4"/>
        </w:numPr>
        <w:spacing w:lineRule="auto" w:line="360"/>
        <w:ind w:left="1077" w:hanging="357"/>
        <w:rPr/>
      </w:pPr>
      <w:r>
        <w:rPr/>
        <w:t>соответствие комплектности Руководству по эксплуатации;</w:t>
      </w:r>
    </w:p>
    <w:p>
      <w:pPr>
        <w:pStyle w:val="TextBody"/>
        <w:numPr>
          <w:ilvl w:val="0"/>
          <w:numId w:val="4"/>
        </w:numPr>
        <w:spacing w:lineRule="auto" w:line="360"/>
        <w:ind w:left="1077" w:hanging="357"/>
        <w:rPr/>
      </w:pPr>
      <w:r>
        <w:rPr/>
        <w:t>наличие печати и подписи представителя ОТК в сведениях о приемке (при первичной поверке).</w:t>
      </w:r>
    </w:p>
    <w:p>
      <w:pPr>
        <w:pStyle w:val="Normal"/>
        <w:numPr>
          <w:ilvl w:val="2"/>
          <w:numId w:val="9"/>
        </w:numPr>
        <w:tabs>
          <w:tab w:val="clear" w:pos="720"/>
          <w:tab w:val="left" w:pos="1260" w:leader="none"/>
        </w:tabs>
        <w:spacing w:lineRule="auto" w:line="360"/>
        <w:ind w:left="0" w:firstLine="709"/>
        <w:jc w:val="both"/>
        <w:rPr/>
      </w:pPr>
      <w:r>
        <w:rPr/>
        <w:t>Результат внешнего осмотра считается положительным, если люксметр соответствует указанным требованиям.</w:t>
      </w:r>
    </w:p>
    <w:p>
      <w:pPr>
        <w:pStyle w:val="Normal"/>
        <w:numPr>
          <w:ilvl w:val="1"/>
          <w:numId w:val="9"/>
        </w:numPr>
        <w:tabs>
          <w:tab w:val="clear" w:pos="720"/>
          <w:tab w:val="left" w:pos="1080" w:leader="none"/>
        </w:tabs>
        <w:spacing w:lineRule="auto" w:line="360" w:before="120" w:after="0"/>
        <w:ind w:left="0" w:firstLine="709"/>
        <w:jc w:val="both"/>
        <w:rPr>
          <w:bCs/>
        </w:rPr>
      </w:pPr>
      <w:bookmarkStart w:id="4" w:name="_Ref100052563"/>
      <w:bookmarkEnd w:id="4"/>
      <w:r>
        <w:rPr>
          <w:bCs/>
        </w:rPr>
        <w:fldChar w:fldCharType="begin"/>
      </w:r>
      <w:r>
        <w:rPr>
          <w:bCs/>
        </w:rPr>
        <w:instrText> REF _Ref100027868 \h </w:instrText>
      </w:r>
      <w:r>
        <w:rPr>
          <w:bCs/>
        </w:rPr>
        <w:fldChar w:fldCharType="separate"/>
      </w:r>
      <w:r>
        <w:rPr>
          <w:bCs/>
        </w:rPr>
        <w:t>Опробование</w:t>
      </w:r>
      <w:r>
        <w:rPr>
          <w:bCs/>
        </w:rPr>
        <w:fldChar w:fldCharType="end"/>
      </w:r>
    </w:p>
    <w:p>
      <w:pPr>
        <w:pStyle w:val="Normal"/>
        <w:numPr>
          <w:ilvl w:val="2"/>
          <w:numId w:val="9"/>
        </w:numPr>
        <w:tabs>
          <w:tab w:val="clear" w:pos="720"/>
          <w:tab w:val="left" w:pos="1260" w:leader="none"/>
        </w:tabs>
        <w:spacing w:lineRule="auto" w:line="360"/>
        <w:ind w:left="0" w:firstLine="709"/>
        <w:jc w:val="both"/>
        <w:rPr/>
      </w:pPr>
      <w:r>
        <w:rPr/>
        <w:t>Включают люксметр.</w:t>
      </w:r>
    </w:p>
    <w:p>
      <w:pPr>
        <w:pStyle w:val="Normal"/>
        <w:numPr>
          <w:ilvl w:val="2"/>
          <w:numId w:val="9"/>
        </w:numPr>
        <w:tabs>
          <w:tab w:val="clear" w:pos="720"/>
          <w:tab w:val="left" w:pos="426" w:leader="none"/>
          <w:tab w:val="left" w:pos="1260" w:leader="none"/>
        </w:tabs>
        <w:spacing w:lineRule="auto" w:line="360"/>
        <w:ind w:left="0" w:firstLine="709"/>
        <w:jc w:val="both"/>
        <w:rPr/>
      </w:pPr>
      <w:r>
        <w:rPr/>
        <w:t>Устанавливают переключатель режимов в любое положение, и если при этом в поле индикатора появится символ, индицирующий разряд батареи, то необходимо произвести замену элемента питания.</w:t>
      </w:r>
    </w:p>
    <w:p>
      <w:pPr>
        <w:pStyle w:val="Normal"/>
        <w:numPr>
          <w:ilvl w:val="2"/>
          <w:numId w:val="9"/>
        </w:numPr>
        <w:tabs>
          <w:tab w:val="clear" w:pos="720"/>
          <w:tab w:val="left" w:pos="426" w:leader="none"/>
          <w:tab w:val="left" w:pos="1260" w:leader="none"/>
        </w:tabs>
        <w:spacing w:lineRule="auto" w:line="360"/>
        <w:ind w:left="0" w:firstLine="709"/>
        <w:jc w:val="both"/>
        <w:rPr/>
      </w:pPr>
      <w:r>
        <w:rPr/>
        <w:t>Результат опробования считают положительным, если при подаче питания отображаются все сегменты индикатора.</w:t>
      </w:r>
    </w:p>
    <w:p>
      <w:pPr>
        <w:pStyle w:val="Normal"/>
        <w:numPr>
          <w:ilvl w:val="1"/>
          <w:numId w:val="9"/>
        </w:numPr>
        <w:tabs>
          <w:tab w:val="clear" w:pos="720"/>
          <w:tab w:val="left" w:pos="1080" w:leader="none"/>
        </w:tabs>
        <w:spacing w:lineRule="auto" w:line="360" w:before="120" w:after="0"/>
        <w:ind w:left="0" w:firstLine="709"/>
        <w:jc w:val="both"/>
        <w:rPr>
          <w:bCs/>
        </w:rPr>
      </w:pPr>
      <w:r>
        <w:rPr>
          <w:bCs/>
        </w:rPr>
        <w:t xml:space="preserve">Определение метрологических характеристик </w:t>
      </w:r>
    </w:p>
    <w:p>
      <w:pPr>
        <w:pStyle w:val="TextBodyIndent"/>
        <w:numPr>
          <w:ilvl w:val="2"/>
          <w:numId w:val="10"/>
        </w:numPr>
        <w:tabs>
          <w:tab w:val="clear" w:pos="720"/>
          <w:tab w:val="left" w:pos="-993" w:leader="none"/>
          <w:tab w:val="left" w:pos="1260" w:leader="none"/>
        </w:tabs>
        <w:spacing w:lineRule="auto" w:line="360" w:before="120" w:after="0"/>
        <w:ind w:left="0" w:firstLine="709"/>
        <w:jc w:val="both"/>
        <w:rPr/>
      </w:pPr>
      <w:r>
        <w:rPr>
          <w:u w:val="single"/>
        </w:rPr>
        <w:t>Проверка относительной погрешности, вызванной отклонением градуировки</w:t>
      </w:r>
    </w:p>
    <w:p>
      <w:pPr>
        <w:pStyle w:val="TextBodyIndent"/>
        <w:spacing w:lineRule="auto" w:line="360"/>
        <w:rPr/>
      </w:pPr>
      <w:r>
        <w:rPr/>
        <w:t xml:space="preserve">Определение отклонения градуировки люксметра осуществляют двумя методами: </w:t>
      </w:r>
    </w:p>
    <w:p>
      <w:pPr>
        <w:pStyle w:val="TextBody"/>
        <w:numPr>
          <w:ilvl w:val="0"/>
          <w:numId w:val="8"/>
        </w:numPr>
        <w:tabs>
          <w:tab w:val="clear" w:pos="720"/>
          <w:tab w:val="left" w:pos="-1985" w:leader="none"/>
        </w:tabs>
        <w:spacing w:lineRule="auto" w:line="360"/>
        <w:ind w:left="1066" w:hanging="357"/>
        <w:rPr/>
      </w:pPr>
      <w:r>
        <w:rPr/>
        <w:t>путем измерения освещенности от источника типа “А”;</w:t>
      </w:r>
    </w:p>
    <w:p>
      <w:pPr>
        <w:pStyle w:val="TextBody"/>
        <w:numPr>
          <w:ilvl w:val="0"/>
          <w:numId w:val="8"/>
        </w:numPr>
        <w:tabs>
          <w:tab w:val="clear" w:pos="720"/>
        </w:tabs>
        <w:spacing w:lineRule="auto" w:line="360"/>
        <w:ind w:left="1066" w:hanging="357"/>
        <w:rPr/>
      </w:pPr>
      <w:r>
        <w:rPr/>
        <w:t>путем сличения с фотометром с известным коэффициентом преобразования (при освещении источником типа “А”).</w:t>
      </w:r>
    </w:p>
    <w:p>
      <w:pPr>
        <w:pStyle w:val="TextBodyIndent"/>
        <w:numPr>
          <w:ilvl w:val="3"/>
          <w:numId w:val="10"/>
        </w:numPr>
        <w:spacing w:lineRule="auto" w:line="360" w:before="120" w:after="0"/>
        <w:ind w:left="0" w:firstLine="709"/>
        <w:jc w:val="both"/>
        <w:rPr/>
      </w:pPr>
      <w:r>
        <w:rPr>
          <w:spacing w:val="-6"/>
          <w:u w:val="single"/>
        </w:rPr>
        <w:t>При использовании первого метода проводят поочередно измерения люксметром освещенности от каждой из трех эталонных светоизмерительных ламп следующим образом:</w:t>
      </w:r>
    </w:p>
    <w:p>
      <w:pPr>
        <w:pStyle w:val="TextBodyIndent"/>
        <w:numPr>
          <w:ilvl w:val="4"/>
          <w:numId w:val="10"/>
        </w:numPr>
        <w:tabs>
          <w:tab w:val="clear" w:pos="720"/>
          <w:tab w:val="left" w:pos="851" w:leader="none"/>
          <w:tab w:val="left" w:pos="1620" w:leader="none"/>
        </w:tabs>
        <w:spacing w:lineRule="auto" w:line="360"/>
        <w:ind w:left="0" w:firstLine="709"/>
        <w:jc w:val="both"/>
        <w:rPr/>
      </w:pPr>
      <w:r>
        <w:rPr/>
        <w:t xml:space="preserve">Рассчитывают расстояния для значения освещенности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Е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/>
        <w:t xml:space="preserve"> = 220 лк от нити накала эталонных светоизмерительных ламп до плоскости приемной площадки люксметра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L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/>
        <w:t>, м, по формуле:</w:t>
      </w:r>
    </w:p>
    <w:p>
      <w:pPr>
        <w:pStyle w:val="TextBodyIndent"/>
        <w:tabs>
          <w:tab w:val="clear" w:pos="720"/>
          <w:tab w:val="left" w:pos="993" w:leader="none"/>
        </w:tabs>
        <w:spacing w:lineRule="auto" w:line="360"/>
        <w:ind w:hanging="0"/>
        <w:jc w:val="center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L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 xml:space="preserve"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0</m:t>
                    </m:r>
                  </m:sub>
                </m:sSub>
              </m:den>
            </m:f>
          </m:e>
        </m:rad>
      </m:oMath>
      <w:r>
        <w:rPr/>
        <w:tab/>
        <w:tab/>
        <w:tab/>
        <w:tab/>
        <w:tab/>
        <w:tab/>
        <w:tab/>
        <w:tab/>
        <w:tab/>
        <w:t>(1)</w:t>
      </w:r>
    </w:p>
    <w:p>
      <w:pPr>
        <w:pStyle w:val="TextBodyIndent"/>
        <w:tabs>
          <w:tab w:val="clear" w:pos="720"/>
          <w:tab w:val="left" w:pos="851" w:leader="none"/>
        </w:tabs>
        <w:spacing w:lineRule="auto" w:line="360"/>
        <w:ind w:hanging="0"/>
        <w:rPr/>
      </w:pPr>
      <w:r>
        <w:rPr/>
        <w:t xml:space="preserve">где </w:t>
        <w:tab/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I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/>
        <w:t xml:space="preserve"> -  сила света эталонной светоизмерительной лампы, кд;</w:t>
      </w:r>
    </w:p>
    <w:p>
      <w:pPr>
        <w:pStyle w:val="TextBodyIndent"/>
        <w:tabs>
          <w:tab w:val="clear" w:pos="720"/>
          <w:tab w:val="left" w:pos="851" w:leader="none"/>
        </w:tabs>
        <w:spacing w:lineRule="auto" w:line="360"/>
        <w:ind w:hanging="0"/>
        <w:rPr/>
      </w:pPr>
      <w:r>
        <w:rPr/>
        <w:tab/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Е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/>
        <w:t xml:space="preserve"> - выбранное значение освещенности, лк.</w:t>
      </w:r>
    </w:p>
    <w:p>
      <w:pPr>
        <w:pStyle w:val="TextBodyIndent"/>
        <w:numPr>
          <w:ilvl w:val="4"/>
          <w:numId w:val="10"/>
        </w:numPr>
        <w:tabs>
          <w:tab w:val="clear" w:pos="720"/>
          <w:tab w:val="left" w:pos="1620" w:leader="none"/>
        </w:tabs>
        <w:spacing w:lineRule="auto" w:line="360"/>
        <w:ind w:left="0" w:firstLine="709"/>
        <w:jc w:val="both"/>
        <w:rPr/>
      </w:pPr>
      <w:r>
        <w:rPr/>
        <w:t xml:space="preserve">Устанавливают на фотометрической скамье люксметр и поочередно эталонные светоизмерительные лампы на рассчитанном для каждой лампы расстоянии и фиксируют показания люксметра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xi</m:t>
            </m:r>
          </m:sub>
        </m:sSub>
      </m:oMath>
      <w:r>
        <w:rPr/>
        <w:t xml:space="preserve">, лк. </w:t>
      </w:r>
    </w:p>
    <w:p>
      <w:pPr>
        <w:pStyle w:val="TextBodyIndent"/>
        <w:numPr>
          <w:ilvl w:val="4"/>
          <w:numId w:val="10"/>
        </w:numPr>
        <w:tabs>
          <w:tab w:val="clear" w:pos="720"/>
          <w:tab w:val="left" w:pos="1620" w:leader="none"/>
        </w:tabs>
        <w:spacing w:lineRule="auto" w:line="360"/>
        <w:ind w:left="0" w:firstLine="709"/>
        <w:jc w:val="both"/>
        <w:rPr/>
      </w:pPr>
      <w:r>
        <w:rPr/>
        <w:t xml:space="preserve">Рассчитывают среднее арифметическое результатов измерений освещенности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Е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ср</m:t>
            </m:r>
          </m:sub>
        </m:sSub>
      </m:oMath>
      <w:r>
        <w:rPr/>
        <w:t xml:space="preserve"> по формуле:</w:t>
      </w:r>
    </w:p>
    <w:p>
      <w:pPr>
        <w:pStyle w:val="TextBodyIndent"/>
        <w:tabs>
          <w:tab w:val="clear" w:pos="720"/>
          <w:tab w:val="left" w:pos="993" w:leader="none"/>
        </w:tabs>
        <w:spacing w:lineRule="auto" w:line="360"/>
        <w:ind w:hanging="0"/>
        <w:jc w:val="center"/>
        <w:rPr/>
      </w:pPr>
      <w:r>
        <w:rPr/>
      </w:r>
      <m:oMath xmlns:m="http://schemas.openxmlformats.org/officeDocument/2006/math">
        <m:sSub>
          <m:e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Е</m:t>
                </m:r>
              </m:e>
            </m:ba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xi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nary>
              <m:naryPr>
                <m:chr m:val="∑"/>
              </m:naryPr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r>
                  <w:rPr>
                    <w:rFonts w:ascii="Cambria Math" w:hAnsi="Cambria Math"/>
                  </w:rPr>
                  <m:t xml:space="preserve">3</m:t>
                </m:r>
              </m:sup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Е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xi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</m:oMath>
      <w:r>
        <w:rPr/>
        <w:tab/>
        <w:tab/>
        <w:tab/>
        <w:tab/>
        <w:tab/>
        <w:tab/>
        <w:tab/>
        <w:tab/>
        <w:tab/>
        <w:t>(2)</w:t>
      </w:r>
    </w:p>
    <w:p>
      <w:pPr>
        <w:pStyle w:val="TextBodyIndent"/>
        <w:numPr>
          <w:ilvl w:val="4"/>
          <w:numId w:val="10"/>
        </w:numPr>
        <w:tabs>
          <w:tab w:val="clear" w:pos="720"/>
          <w:tab w:val="left" w:pos="1620" w:leader="none"/>
        </w:tabs>
        <w:spacing w:lineRule="auto" w:line="360"/>
        <w:ind w:left="0" w:firstLine="709"/>
        <w:jc w:val="both"/>
        <w:rPr/>
      </w:pPr>
      <w:r>
        <w:rPr/>
        <w:t>Рассчитывают относительную погрешность, вызванную отклонением градуировки люксметра по формуле:</w:t>
      </w:r>
    </w:p>
    <w:p>
      <w:pPr>
        <w:pStyle w:val="TextBodyIndent"/>
        <w:tabs>
          <w:tab w:val="clear" w:pos="720"/>
          <w:tab w:val="left" w:pos="993" w:leader="none"/>
        </w:tabs>
        <w:spacing w:lineRule="auto" w:line="360"/>
        <w:ind w:hanging="0"/>
        <w:jc w:val="center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Θ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гр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d>
              <m:dPr>
                <m:begChr m:val="("/>
                <m:endChr m:val=")"/>
              </m:dPr>
              <m:e>
                <m:f>
                  <m:num>
                    <m:sSub>
                      <m:e>
                        <m:bar>
                          <m:barPr>
                            <m:pos m:val="top"/>
                          </m:bar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E</m:t>
                            </m:r>
                          </m:e>
                        </m:ba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 xml:space="preserve">xi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−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sub>
                    </m:sSub>
                  </m:num>
                  <m:den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sub>
                    </m:sSub>
                  </m:den>
                </m:f>
              </m:e>
            </m:d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e>
        </m:d>
        <m:r>
          <w:rPr>
            <w:rFonts w:ascii="Cambria Math" w:hAnsi="Cambria Math"/>
          </w:rPr>
          <m:t xml:space="preserve">×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/>
        <w:tab/>
        <w:tab/>
        <w:tab/>
        <w:tab/>
        <w:tab/>
        <w:tab/>
        <w:tab/>
        <w:t>(3)</w:t>
      </w:r>
    </w:p>
    <w:p>
      <w:pPr>
        <w:pStyle w:val="TextBodyIndent"/>
        <w:numPr>
          <w:ilvl w:val="3"/>
          <w:numId w:val="10"/>
        </w:numPr>
        <w:spacing w:lineRule="auto" w:line="360"/>
        <w:ind w:left="0" w:firstLine="720"/>
        <w:jc w:val="both"/>
        <w:rPr/>
      </w:pPr>
      <w:r>
        <w:rPr>
          <w:u w:val="single"/>
        </w:rPr>
        <w:t>При использовании второго метода проводят поочередно сличение показаний люксметра с показаниями трех эталонных фотометрических головок следующим образом:</w:t>
      </w:r>
    </w:p>
    <w:p>
      <w:pPr>
        <w:pStyle w:val="TextBodyIndent"/>
        <w:numPr>
          <w:ilvl w:val="4"/>
          <w:numId w:val="10"/>
        </w:numPr>
        <w:tabs>
          <w:tab w:val="clear" w:pos="720"/>
          <w:tab w:val="left" w:pos="1620" w:leader="none"/>
        </w:tabs>
        <w:spacing w:lineRule="auto" w:line="360"/>
        <w:ind w:left="0" w:firstLine="709"/>
        <w:jc w:val="both"/>
        <w:rPr/>
      </w:pPr>
      <w:r>
        <w:rPr/>
        <w:t xml:space="preserve">Выбирают фиксированное расстояние между источником света и плоскостью приемной площадки эталонных фотометрических головок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L</m:t>
        </m:r>
      </m:oMath>
      <w:r>
        <w:rPr/>
        <w:t>, м.</w:t>
      </w:r>
    </w:p>
    <w:p>
      <w:pPr>
        <w:pStyle w:val="TextBodyIndent"/>
        <w:numPr>
          <w:ilvl w:val="4"/>
          <w:numId w:val="10"/>
        </w:numPr>
        <w:tabs>
          <w:tab w:val="clear" w:pos="720"/>
          <w:tab w:val="left" w:pos="1620" w:leader="none"/>
        </w:tabs>
        <w:spacing w:lineRule="auto" w:line="360"/>
        <w:ind w:left="0" w:firstLine="720"/>
        <w:jc w:val="both"/>
        <w:rPr/>
      </w:pPr>
      <w:r>
        <w:rPr/>
        <w:t xml:space="preserve">На выбранном от источника света расстоянии поочередно устанавливают эталонные фотометрические головки, снимают их показания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/>
        <w:t xml:space="preserve"> и рассчитывают среднее арифметическое результатов измерений </w:t>
      </w:r>
      <w:r>
        <w:rPr/>
      </w:r>
      <m:oMath xmlns:m="http://schemas.openxmlformats.org/officeDocument/2006/math">
        <m:sSub>
          <m:e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Е</m:t>
                </m:r>
              </m:e>
            </m:ba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/>
        <w:t xml:space="preserve"> по формуле: </w:t>
      </w:r>
    </w:p>
    <w:p>
      <w:pPr>
        <w:pStyle w:val="TextBodyIndent"/>
        <w:tabs>
          <w:tab w:val="clear" w:pos="720"/>
          <w:tab w:val="left" w:pos="851" w:leader="none"/>
        </w:tabs>
        <w:spacing w:lineRule="auto" w:line="360"/>
        <w:ind w:hanging="0"/>
        <w:jc w:val="center"/>
        <w:rPr/>
      </w:pPr>
      <w:r>
        <w:rPr/>
      </w:r>
      <m:oMath xmlns:m="http://schemas.openxmlformats.org/officeDocument/2006/math">
        <m:sSub>
          <m:e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E</m:t>
                </m:r>
              </m:e>
            </m:ba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nary>
              <m:naryPr>
                <m:chr m:val="∑"/>
              </m:naryPr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r>
                  <w:rPr>
                    <w:rFonts w:ascii="Cambria Math" w:hAnsi="Cambria Math"/>
                  </w:rPr>
                  <m:t xml:space="preserve">3</m:t>
                </m:r>
              </m:sup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0</m:t>
                    </m:r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nary>
              <m:naryPr>
                <m:chr m:val="∑"/>
              </m:naryPr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r>
                  <w:rPr>
                    <w:rFonts w:ascii="Cambria Math" w:hAnsi="Cambria Math"/>
                  </w:rPr>
                  <m:t xml:space="preserve">3</m:t>
                </m:r>
              </m:sup>
              <m:e>
                <m:f>
                  <m:num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</m:num>
                  <m:den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</m:den>
                </m:f>
              </m:e>
            </m:nary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</m:oMath>
      <w:r>
        <w:rPr/>
        <w:tab/>
        <w:tab/>
        <w:tab/>
        <w:tab/>
        <w:tab/>
        <w:tab/>
        <w:tab/>
        <w:tab/>
        <w:t>(4)</w:t>
      </w:r>
    </w:p>
    <w:p>
      <w:pPr>
        <w:pStyle w:val="TextBodyIndent"/>
        <w:tabs>
          <w:tab w:val="clear" w:pos="720"/>
          <w:tab w:val="left" w:pos="851" w:leader="none"/>
        </w:tabs>
        <w:spacing w:lineRule="auto" w:line="360"/>
        <w:ind w:hanging="0"/>
        <w:rPr/>
      </w:pPr>
      <w:r>
        <w:rPr/>
        <w:t xml:space="preserve">где </w:t>
        <w:tab/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/>
        <w:t xml:space="preserve"> - коэффициент преобразования </w:t>
      </w:r>
      <w:r>
        <w:rPr>
          <w:i/>
          <w:lang w:val="en-US"/>
        </w:rPr>
        <w:t>i</w:t>
      </w:r>
      <w:r>
        <w:rPr/>
        <w:t>-ой эталонной фотометрической головки.</w:t>
      </w:r>
    </w:p>
    <w:p>
      <w:pPr>
        <w:pStyle w:val="TextBodyIndent"/>
        <w:numPr>
          <w:ilvl w:val="4"/>
          <w:numId w:val="10"/>
        </w:numPr>
        <w:tabs>
          <w:tab w:val="clear" w:pos="720"/>
          <w:tab w:val="left" w:pos="1620" w:leader="none"/>
        </w:tabs>
        <w:spacing w:lineRule="auto" w:line="360"/>
        <w:ind w:left="0" w:firstLine="709"/>
        <w:jc w:val="both"/>
        <w:rPr/>
      </w:pPr>
      <w:r>
        <w:rPr/>
        <w:t xml:space="preserve">Не меняя расстояние, вместо эталонных фотометрических головок устанавливают люксметр и снимают показание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Е</m:t>
            </m:r>
          </m:e>
          <m:sub>
            <m:r>
              <w:rPr>
                <w:rFonts w:ascii="Cambria Math" w:hAnsi="Cambria Math"/>
              </w:rPr>
              <m:t xml:space="preserve">х</m:t>
            </m:r>
          </m:sub>
        </m:sSub>
      </m:oMath>
      <w:r>
        <w:rPr/>
        <w:t>.</w:t>
      </w:r>
    </w:p>
    <w:p>
      <w:pPr>
        <w:pStyle w:val="TextBodyIndent"/>
        <w:numPr>
          <w:ilvl w:val="4"/>
          <w:numId w:val="10"/>
        </w:numPr>
        <w:tabs>
          <w:tab w:val="clear" w:pos="720"/>
          <w:tab w:val="left" w:pos="1620" w:leader="none"/>
        </w:tabs>
        <w:spacing w:lineRule="auto" w:line="360"/>
        <w:ind w:left="0" w:firstLine="709"/>
        <w:jc w:val="both"/>
        <w:rPr/>
      </w:pPr>
      <w:r>
        <w:rPr/>
        <w:t>Рассчитывают относительную погрешность, вызванную отклонением</w:t>
        <w:br/>
        <w:t>градуировки по формуле:</w:t>
      </w:r>
    </w:p>
    <w:p>
      <w:pPr>
        <w:pStyle w:val="TextBodyIndent"/>
        <w:tabs>
          <w:tab w:val="clear" w:pos="720"/>
          <w:tab w:val="left" w:pos="993" w:leader="none"/>
        </w:tabs>
        <w:spacing w:lineRule="auto" w:line="360"/>
        <w:ind w:hanging="0"/>
        <w:jc w:val="center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Θ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гр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d>
              <m:dPr>
                <m:begChr m:val="("/>
                <m:endChr m:val=")"/>
              </m:dPr>
              <m:e>
                <m:f>
                  <m:num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х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−</m:t>
                    </m:r>
                    <m:sSub>
                      <m:e>
                        <m:bar>
                          <m:barPr>
                            <m:pos m:val="top"/>
                          </m:bar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Е</m:t>
                            </m:r>
                          </m:e>
                        </m:bar>
                      </m:e>
                      <m:sub>
                        <m:sSub>
                          <m:e/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0</m:t>
                            </m:r>
                          </m:sub>
                        </m:sSub>
                      </m:sub>
                    </m:sSub>
                  </m:num>
                  <m:den>
                    <m:sSub>
                      <m:e>
                        <m:bar>
                          <m:barPr>
                            <m:pos m:val="top"/>
                          </m:bar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Е</m:t>
                            </m:r>
                          </m:e>
                        </m:bar>
                      </m:e>
                      <m:sub>
                        <m:sSub>
                          <m:e/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0</m:t>
                            </m:r>
                          </m:sub>
                        </m:sSub>
                      </m:sub>
                    </m:sSub>
                  </m:den>
                </m:f>
              </m:e>
            </m:d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e>
        </m:d>
        <m:r>
          <w:rPr>
            <w:rFonts w:ascii="Cambria Math" w:hAnsi="Cambria Math"/>
          </w:rPr>
          <m:t xml:space="preserve">×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/>
        <w:tab/>
        <w:tab/>
        <w:tab/>
        <w:tab/>
        <w:tab/>
        <w:tab/>
        <w:tab/>
        <w:t>(5)</w:t>
      </w:r>
    </w:p>
    <w:p>
      <w:pPr>
        <w:pStyle w:val="TextBodyIndent"/>
        <w:tabs>
          <w:tab w:val="clear" w:pos="720"/>
          <w:tab w:val="left" w:pos="851" w:leader="none"/>
        </w:tabs>
        <w:spacing w:lineRule="auto" w:line="360"/>
        <w:ind w:hanging="0"/>
        <w:jc w:val="both"/>
        <w:rPr/>
      </w:pPr>
      <w:r>
        <w:rPr/>
      </w:r>
    </w:p>
    <w:p>
      <w:pPr>
        <w:pStyle w:val="TextBodyIndent"/>
        <w:tabs>
          <w:tab w:val="clear" w:pos="720"/>
          <w:tab w:val="left" w:pos="851" w:leader="none"/>
        </w:tabs>
        <w:spacing w:lineRule="auto" w:line="360"/>
        <w:ind w:hanging="0"/>
        <w:jc w:val="both"/>
        <w:rPr/>
      </w:pPr>
      <w:r>
        <w:rPr/>
      </w:r>
    </w:p>
    <w:p>
      <w:pPr>
        <w:pStyle w:val="TextBodyIndent"/>
        <w:tabs>
          <w:tab w:val="clear" w:pos="720"/>
          <w:tab w:val="left" w:pos="851" w:leader="none"/>
        </w:tabs>
        <w:spacing w:lineRule="auto" w:line="360"/>
        <w:ind w:hanging="0"/>
        <w:jc w:val="both"/>
        <w:rPr/>
      </w:pPr>
      <w:r>
        <w:rPr/>
        <w:t xml:space="preserve">Примечание: При поверке по данному методу допускается выбрать одно фиксированное значение освещенности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Е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/>
        <w:t xml:space="preserve"> равное 220 лк, и, последовательно устанавливая эталонные</w:t>
        <w:br/>
        <w:t xml:space="preserve">фотометрические головки, измерить расстояния между источником света и плоскостью приемной площадки эталонных фотометрических головок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L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/>
        <w:t xml:space="preserve">, м. Далее, рассчитав среднее арифметическое результатов измерений расстояний </w:t>
      </w:r>
      <w:r>
        <w:rPr/>
      </w:r>
      <m:oMath xmlns:m="http://schemas.openxmlformats.org/officeDocument/2006/math">
        <m:bar>
          <m:barPr>
            <m:pos m:val="top"/>
          </m:barPr>
          <m:e>
            <m:r>
              <w:rPr>
                <w:rFonts w:ascii="Cambria Math" w:hAnsi="Cambria Math"/>
              </w:rPr>
              <m:t xml:space="preserve">L</m:t>
            </m:r>
          </m:e>
        </m:bar>
      </m:oMath>
      <w:r>
        <w:rPr/>
        <w:t>, м, по формуле:</w:t>
      </w:r>
    </w:p>
    <w:p>
      <w:pPr>
        <w:pStyle w:val="TextBodyIndent"/>
        <w:tabs>
          <w:tab w:val="clear" w:pos="720"/>
          <w:tab w:val="left" w:pos="851" w:leader="none"/>
        </w:tabs>
        <w:spacing w:lineRule="auto" w:line="360"/>
        <w:ind w:hanging="0"/>
        <w:jc w:val="center"/>
        <w:rPr/>
      </w:pPr>
      <w:r>
        <w:rPr/>
      </w:r>
      <m:oMath xmlns:m="http://schemas.openxmlformats.org/officeDocument/2006/math">
        <m:bar>
          <m:barPr>
            <m:pos m:val="top"/>
          </m:barPr>
          <m:e>
            <m:r>
              <w:rPr>
                <w:rFonts w:ascii="Cambria Math" w:hAnsi="Cambria Math"/>
              </w:rPr>
              <m:t xml:space="preserve">L</m:t>
            </m:r>
          </m:e>
        </m:bar>
        <m:r>
          <w:rPr>
            <w:rFonts w:ascii="Cambria Math" w:hAnsi="Cambria Math"/>
          </w:rPr>
          <m:t xml:space="preserve">=</m:t>
        </m:r>
        <m:f>
          <m:num>
            <m:nary>
              <m:naryPr>
                <m:chr m:val="∑"/>
              </m:naryPr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r>
                  <w:rPr>
                    <w:rFonts w:ascii="Cambria Math" w:hAnsi="Cambria Math"/>
                  </w:rPr>
                  <m:t xml:space="preserve">3</m:t>
                </m:r>
              </m:sup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</m:oMath>
      <w:r>
        <w:rPr/>
        <w:tab/>
        <w:tab/>
        <w:tab/>
        <w:tab/>
        <w:tab/>
        <w:tab/>
        <w:tab/>
        <w:tab/>
        <w:tab/>
        <w:t>(6)</w:t>
      </w:r>
    </w:p>
    <w:p>
      <w:pPr>
        <w:pStyle w:val="TextBodyIndent"/>
        <w:tabs>
          <w:tab w:val="clear" w:pos="720"/>
          <w:tab w:val="left" w:pos="851" w:leader="none"/>
        </w:tabs>
        <w:spacing w:lineRule="auto" w:line="360"/>
        <w:ind w:hanging="0"/>
        <w:jc w:val="both"/>
        <w:rPr/>
      </w:pPr>
      <w:r>
        <w:rPr/>
        <w:t xml:space="preserve">установить на этом расстоянии люксметр, произвести измерение освещенности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Е</m:t>
            </m:r>
          </m:e>
          <m:sub>
            <m:r>
              <w:rPr>
                <w:rFonts w:ascii="Cambria Math" w:hAnsi="Cambria Math"/>
              </w:rPr>
              <m:t xml:space="preserve">х</m:t>
            </m:r>
          </m:sub>
        </m:sSub>
      </m:oMath>
      <w:r>
        <w:rPr/>
        <w:t xml:space="preserve"> и рассчитать относительную погрешность, вызванную отклонением градуировки по формуле:</w:t>
      </w:r>
    </w:p>
    <w:p>
      <w:pPr>
        <w:pStyle w:val="TextBodyIndent"/>
        <w:tabs>
          <w:tab w:val="clear" w:pos="720"/>
          <w:tab w:val="left" w:pos="851" w:leader="none"/>
        </w:tabs>
        <w:spacing w:lineRule="auto" w:line="360"/>
        <w:ind w:hanging="0"/>
        <w:jc w:val="center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Θ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гр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d>
              <m:dPr>
                <m:begChr m:val="("/>
                <m:endChr m:val=")"/>
              </m:dPr>
              <m:e>
                <m:f>
                  <m:num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х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−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sub>
                    </m:sSub>
                  </m:num>
                  <m:den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sub>
                    </m:sSub>
                  </m:den>
                </m:f>
              </m:e>
            </m:d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e>
        </m:d>
        <m:r>
          <w:rPr>
            <w:rFonts w:ascii="Cambria Math" w:hAnsi="Cambria Math"/>
          </w:rPr>
          <m:t xml:space="preserve">×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/>
        <w:tab/>
        <w:tab/>
        <w:tab/>
        <w:tab/>
        <w:tab/>
        <w:tab/>
        <w:tab/>
        <w:t>(7)</w:t>
      </w:r>
    </w:p>
    <w:p>
      <w:pPr>
        <w:pStyle w:val="TextBodyIndent"/>
        <w:numPr>
          <w:ilvl w:val="3"/>
          <w:numId w:val="10"/>
        </w:numPr>
        <w:spacing w:lineRule="auto" w:line="360"/>
        <w:ind w:left="0" w:firstLine="720"/>
        <w:jc w:val="both"/>
        <w:rPr/>
      </w:pPr>
      <w:r>
        <w:rPr/>
        <w:t xml:space="preserve">Результаты поверки считают положительными, если относительная погрешность, вызванная отклонением градуировки люксметра находится в пределах </w:t>
      </w:r>
      <w:r>
        <w:rPr>
          <w:rFonts w:eastAsia="Symbol" w:cs="Symbol" w:ascii="Symbol" w:hAnsi="Symbol"/>
        </w:rPr>
        <w:t></w:t>
      </w:r>
      <w:r>
        <w:rPr/>
        <w:t>3 %.</w:t>
      </w:r>
    </w:p>
    <w:p>
      <w:pPr>
        <w:pStyle w:val="TextBodyIndent"/>
        <w:numPr>
          <w:ilvl w:val="2"/>
          <w:numId w:val="10"/>
        </w:numPr>
        <w:tabs>
          <w:tab w:val="clear" w:pos="720"/>
          <w:tab w:val="left" w:pos="-993" w:leader="none"/>
          <w:tab w:val="left" w:pos="1260" w:leader="none"/>
        </w:tabs>
        <w:spacing w:lineRule="auto" w:line="360"/>
        <w:ind w:left="0" w:firstLine="720"/>
        <w:jc w:val="both"/>
        <w:rPr/>
      </w:pPr>
      <w:r>
        <w:rPr>
          <w:u w:val="single"/>
        </w:rPr>
        <w:t>Проверка относительной погрешности, вызванной нелинейностью чувствитель-ности</w:t>
      </w:r>
    </w:p>
    <w:p>
      <w:pPr>
        <w:pStyle w:val="TextBodyIndent"/>
        <w:numPr>
          <w:ilvl w:val="3"/>
          <w:numId w:val="10"/>
        </w:numPr>
        <w:spacing w:lineRule="auto" w:line="360"/>
        <w:ind w:left="0" w:firstLine="720"/>
        <w:jc w:val="both"/>
        <w:rPr/>
      </w:pPr>
      <w:r>
        <w:rPr/>
        <w:t xml:space="preserve">Устанавливают люксметр на фотометрической скамье так, чтобы показания освещенности были около 2 лк, и фиксируют эти показания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Е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/>
        <w:t>, лк.</w:t>
      </w:r>
    </w:p>
    <w:p>
      <w:pPr>
        <w:pStyle w:val="TextBodyIndent"/>
        <w:numPr>
          <w:ilvl w:val="3"/>
          <w:numId w:val="10"/>
        </w:numPr>
        <w:spacing w:lineRule="auto" w:line="360"/>
        <w:ind w:left="0" w:firstLine="720"/>
        <w:jc w:val="both"/>
        <w:rPr/>
      </w:pPr>
      <w:r>
        <w:rPr/>
        <w:t xml:space="preserve">В световой поток вводят светофильтр со световым коэффициентом направленного пропускания света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τ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/>
        <w:t xml:space="preserve"> и фиксируют показания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Е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/>
        <w:t>, лк.</w:t>
      </w:r>
    </w:p>
    <w:p>
      <w:pPr>
        <w:pStyle w:val="TextBodyIndent"/>
        <w:numPr>
          <w:ilvl w:val="3"/>
          <w:numId w:val="10"/>
        </w:numPr>
        <w:spacing w:lineRule="auto" w:line="360"/>
        <w:ind w:left="0" w:firstLine="720"/>
        <w:jc w:val="both"/>
        <w:rPr/>
      </w:pPr>
      <w:r>
        <w:rPr/>
        <w:t xml:space="preserve">Рассчитывают световой коэффициент направленного пропускания света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τ</m:t>
            </m:r>
          </m:e>
          <m:sub>
            <m:r>
              <w:rPr>
                <w:rFonts w:ascii="Cambria Math" w:hAnsi="Cambria Math"/>
              </w:rPr>
              <m:t xml:space="preserve">х</m:t>
            </m:r>
          </m:sub>
        </m:sSub>
      </m:oMath>
      <w:r>
        <w:rPr/>
        <w:t xml:space="preserve"> по формуле:</w:t>
      </w:r>
    </w:p>
    <w:p>
      <w:pPr>
        <w:pStyle w:val="TextBodyIndent"/>
        <w:spacing w:lineRule="auto" w:line="360"/>
        <w:ind w:hanging="0"/>
        <w:jc w:val="center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τ</m:t>
            </m:r>
          </m:e>
          <m:sub>
            <m:r>
              <w:rPr>
                <w:rFonts w:ascii="Cambria Math" w:hAnsi="Cambria Math"/>
              </w:rPr>
              <m:t xml:space="preserve">х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Е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Е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den>
        </m:f>
      </m:oMath>
      <w:r>
        <w:rPr/>
        <w:tab/>
        <w:tab/>
        <w:tab/>
        <w:tab/>
        <w:tab/>
        <w:tab/>
        <w:tab/>
        <w:tab/>
        <w:tab/>
        <w:t>(8)</w:t>
      </w:r>
    </w:p>
    <w:p>
      <w:pPr>
        <w:pStyle w:val="TextBodyIndent"/>
        <w:numPr>
          <w:ilvl w:val="3"/>
          <w:numId w:val="10"/>
        </w:numPr>
        <w:spacing w:lineRule="auto" w:line="360"/>
        <w:ind w:left="0" w:firstLine="720"/>
        <w:jc w:val="both"/>
        <w:rPr/>
      </w:pPr>
      <w:r>
        <w:rPr/>
        <w:t xml:space="preserve">Рассчитывают относительную погрешность, вызванную нелинейностью чувствительности люксметра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Θ</m:t>
            </m:r>
          </m:e>
          <m:sub>
            <m:r>
              <w:rPr>
                <w:rFonts w:ascii="Cambria Math" w:hAnsi="Cambria Math"/>
              </w:rPr>
              <m:t xml:space="preserve">Н</m:t>
            </m:r>
          </m:sub>
        </m:sSub>
      </m:oMath>
      <w:r>
        <w:rPr/>
        <w:t>, %, по формуле:</w:t>
      </w:r>
    </w:p>
    <w:p>
      <w:pPr>
        <w:pStyle w:val="TextBodyIndent"/>
        <w:spacing w:lineRule="auto" w:line="360"/>
        <w:ind w:hanging="0"/>
        <w:jc w:val="center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Θ</m:t>
            </m:r>
          </m:e>
          <m:sub>
            <m:r>
              <w:rPr>
                <w:rFonts w:ascii="Cambria Math" w:hAnsi="Cambria Math"/>
              </w:rPr>
              <m:t xml:space="preserve">Н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d>
              <m:dPr>
                <m:begChr m:val="("/>
                <m:endChr m:val=")"/>
              </m:dPr>
              <m:e>
                <m:f>
                  <m:num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τ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х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−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τ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sub>
                    </m:sSub>
                  </m:num>
                  <m:den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τ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sub>
                    </m:sSub>
                  </m:den>
                </m:f>
              </m:e>
            </m:d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e>
        </m:d>
        <m:r>
          <w:rPr>
            <w:rFonts w:ascii="Cambria Math" w:hAnsi="Cambria Math"/>
          </w:rPr>
          <m:t xml:space="preserve">×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/>
        <w:t>,</w:t>
        <w:tab/>
        <w:tab/>
        <w:tab/>
        <w:tab/>
        <w:tab/>
        <w:tab/>
        <w:tab/>
        <w:t>(9)</w:t>
      </w:r>
    </w:p>
    <w:p>
      <w:pPr>
        <w:pStyle w:val="TextBodyIndent"/>
        <w:numPr>
          <w:ilvl w:val="3"/>
          <w:numId w:val="10"/>
        </w:numPr>
        <w:spacing w:lineRule="auto" w:line="360"/>
        <w:ind w:left="0" w:firstLine="720"/>
        <w:jc w:val="both"/>
        <w:rPr/>
      </w:pPr>
      <w:r>
        <w:rPr>
          <w:spacing w:val="-4"/>
        </w:rPr>
        <w:t>Повторяют п.п. 5.3.2.1-5.3.2.4 при освещенностях около 16, 160, 1600, 16000 лк.</w:t>
      </w:r>
    </w:p>
    <w:p>
      <w:pPr>
        <w:pStyle w:val="TextBodyIndent"/>
        <w:spacing w:lineRule="auto" w:line="360"/>
        <w:ind w:firstLine="720"/>
        <w:jc w:val="both"/>
        <w:rPr/>
      </w:pPr>
      <w:r>
        <w:rPr>
          <w:spacing w:val="-2"/>
        </w:rPr>
        <w:t>Примечание: При определении нелинейности допускается использование светосильных объективов для достижения необходимых уровней освещенности по показанию прибора.</w:t>
      </w:r>
    </w:p>
    <w:p>
      <w:pPr>
        <w:pStyle w:val="TextBodyIndent"/>
        <w:numPr>
          <w:ilvl w:val="3"/>
          <w:numId w:val="10"/>
        </w:numPr>
        <w:spacing w:lineRule="auto" w:line="360"/>
        <w:ind w:left="0" w:firstLine="720"/>
        <w:jc w:val="both"/>
        <w:rPr/>
      </w:pPr>
      <w:r>
        <w:rPr/>
        <w:t xml:space="preserve">Результаты поверки считают положительными, если относительная погрешность, вызванная нелинейностью чувствительности люксметра, находится в пределах </w:t>
      </w:r>
      <w:r>
        <w:rPr>
          <w:rFonts w:eastAsia="Symbol" w:cs="Symbol" w:ascii="Symbol" w:hAnsi="Symbol"/>
        </w:rPr>
        <w:t></w:t>
      </w:r>
      <w:r>
        <w:rPr/>
        <w:t>2 %.</w:t>
      </w:r>
    </w:p>
    <w:p>
      <w:pPr>
        <w:pStyle w:val="TextBodyIndent"/>
        <w:numPr>
          <w:ilvl w:val="2"/>
          <w:numId w:val="10"/>
        </w:numPr>
        <w:tabs>
          <w:tab w:val="clear" w:pos="720"/>
          <w:tab w:val="left" w:pos="-993" w:leader="none"/>
          <w:tab w:val="left" w:pos="1260" w:leader="none"/>
        </w:tabs>
        <w:spacing w:lineRule="auto" w:line="360"/>
        <w:ind w:left="0" w:firstLine="720"/>
        <w:jc w:val="both"/>
        <w:rPr/>
      </w:pPr>
      <w:r>
        <w:rPr>
          <w:u w:val="single"/>
        </w:rPr>
        <w:t>Проверка основной относительной погрешности измерения, вызванной</w:t>
        <w:br/>
        <w:t>отклонением относительной спектральной чувствительности от относительной спектральной световой эффективности</w:t>
      </w:r>
    </w:p>
    <w:p>
      <w:pPr>
        <w:pStyle w:val="TextBodyIndent"/>
        <w:numPr>
          <w:ilvl w:val="3"/>
          <w:numId w:val="10"/>
        </w:numPr>
        <w:spacing w:lineRule="auto" w:line="360"/>
        <w:ind w:left="0" w:firstLine="720"/>
        <w:jc w:val="both"/>
        <w:rPr/>
      </w:pPr>
      <w:r>
        <w:rPr>
          <w:spacing w:val="-2"/>
        </w:rPr>
        <w:t>За выходной щелью монохроматора в светонепроницаемой камере устанавливают последовательно эталонную фотометрическую головку, аттестованную по спектральной чувствительности, и люксметр таким образом, чтобы поток излучения не выходил за пределы входного окна, и регистрируют показания соответствующего прибора, сменяя приемники</w:t>
        <w:br/>
        <w:t xml:space="preserve">либо на каждой длине волны, либо после прохождения в диапазоне длин волн </w:t>
      </w:r>
      <w:r>
        <w:rPr>
          <w:spacing w:val="-2"/>
        </w:rPr>
      </w:r>
      <m:oMath xmlns:m="http://schemas.openxmlformats.org/officeDocument/2006/math">
        <m:r>
          <w:rPr>
            <w:rFonts w:ascii="Cambria Math" w:hAnsi="Cambria Math"/>
          </w:rPr>
          <m:t xml:space="preserve">λ</m:t>
        </m:r>
      </m:oMath>
      <w:r>
        <w:rPr>
          <w:spacing w:val="-2"/>
        </w:rPr>
        <w:t xml:space="preserve"> от 390 до 760 нм с шагом 10 нм (полуширина спектрального интервала не должна превышать 5 нм).</w:t>
      </w:r>
    </w:p>
    <w:p>
      <w:pPr>
        <w:pStyle w:val="TextBodyIndent"/>
        <w:numPr>
          <w:ilvl w:val="3"/>
          <w:numId w:val="10"/>
        </w:numPr>
        <w:spacing w:lineRule="auto" w:line="360"/>
        <w:ind w:left="0" w:firstLine="720"/>
        <w:jc w:val="both"/>
        <w:rPr/>
      </w:pPr>
      <w:r>
        <w:rPr/>
        <w:t>Рассчитывают относительную спектральную чувствительность люксметра по формуле:</w:t>
      </w:r>
    </w:p>
    <w:p>
      <w:pPr>
        <w:pStyle w:val="TextBodyIndent"/>
        <w:spacing w:lineRule="auto" w:line="360"/>
        <w:ind w:hanging="0"/>
        <w:jc w:val="center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x</m:t>
            </m:r>
          </m:sub>
        </m:sSub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 xml:space="preserve"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λ</m:t>
                </m:r>
                <m:r>
                  <w:rPr>
                    <w:rFonts w:ascii="Cambria Math" w:hAnsi="Cambria Math"/>
                  </w:rPr>
                  <m:t xml:space="preserve">)</m:t>
                </m:r>
                <m:r>
                  <w:rPr>
                    <w:rFonts w:ascii="Cambria Math" w:hAnsi="Cambria Math"/>
                  </w:rPr>
                  <m:t xml:space="preserve">×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λ</m:t>
                </m:r>
                <m:r>
                  <w:rPr>
                    <w:rFonts w:ascii="Cambria Math" w:hAnsi="Cambria Math"/>
                  </w:rPr>
                  <m:t xml:space="preserve">)</m:t>
                </m:r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λ</m:t>
                </m:r>
                <m:r>
                  <w:rPr>
                    <w:rFonts w:ascii="Cambria Math" w:hAnsi="Cambria Math"/>
                  </w:rPr>
                  <m:t xml:space="preserve">)</m:t>
                </m:r>
              </m:den>
            </m:f>
          </m:e>
        </m:d>
        <m:r>
          <w:rPr>
            <w:rFonts w:ascii="Cambria Math" w:hAnsi="Cambria Math"/>
          </w:rPr>
          <m:t xml:space="preserve">÷</m:t>
        </m:r>
        <m:sSub>
          <m:e>
            <m:d>
              <m:dPr>
                <m:begChr m:val="|"/>
                <m:endChr m:val="|"/>
              </m:dPr>
              <m:e>
                <m:f>
                  <m:num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(</m:t>
                    </m:r>
                    <m:r>
                      <w:rPr>
                        <w:rFonts w:ascii="Cambria Math" w:hAnsi="Cambria Math"/>
                      </w:rPr>
                      <m:t xml:space="preserve">λ</m:t>
                    </m:r>
                    <m:r>
                      <w:rPr>
                        <w:rFonts w:ascii="Cambria Math" w:hAnsi="Cambria Math"/>
                      </w:rPr>
                      <m:t xml:space="preserve">)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(</m:t>
                    </m:r>
                    <m:r>
                      <w:rPr>
                        <w:rFonts w:ascii="Cambria Math" w:hAnsi="Cambria Math"/>
                      </w:rPr>
                      <m:t xml:space="preserve">λ</m:t>
                    </m:r>
                    <m:r>
                      <w:rPr>
                        <w:rFonts w:ascii="Cambria Math" w:hAnsi="Cambria Math"/>
                      </w:rPr>
                      <m:t xml:space="preserve">)</m:t>
                    </m:r>
                  </m:num>
                  <m:den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(</m:t>
                    </m:r>
                    <m:r>
                      <w:rPr>
                        <w:rFonts w:ascii="Cambria Math" w:hAnsi="Cambria Math"/>
                      </w:rPr>
                      <m:t xml:space="preserve">λ</m:t>
                    </m:r>
                    <m:r>
                      <w:rPr>
                        <w:rFonts w:ascii="Cambria Math" w:hAnsi="Cambria Math"/>
                      </w:rPr>
                      <m:t xml:space="preserve">)</m:t>
                    </m:r>
                  </m:den>
                </m:f>
              </m:e>
            </m:d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max</m:t>
            </m:r>
          </m:sub>
        </m:sSub>
      </m:oMath>
      <w:r>
        <w:rPr/>
        <w:tab/>
        <w:tab/>
        <w:tab/>
        <w:tab/>
        <w:t>(10)</w:t>
      </w:r>
    </w:p>
    <w:p>
      <w:pPr>
        <w:pStyle w:val="TextBodyIndent"/>
        <w:spacing w:lineRule="auto" w:line="360"/>
        <w:ind w:hanging="0"/>
        <w:jc w:val="both"/>
        <w:rPr/>
      </w:pPr>
      <w:r>
        <w:rPr/>
        <w:t xml:space="preserve">где </w:t>
        <w:tab/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)</m:t>
        </m:r>
      </m:oMath>
      <w:r>
        <w:rPr/>
        <w:t xml:space="preserve"> - относительная спектральная чувствительность эталонной фотометрической головки;</w:t>
      </w:r>
    </w:p>
    <w:p>
      <w:pPr>
        <w:pStyle w:val="TextBodyIndent"/>
        <w:spacing w:lineRule="auto" w:line="360"/>
        <w:ind w:hanging="0"/>
        <w:jc w:val="both"/>
        <w:rPr/>
      </w:pPr>
      <w:r>
        <w:rPr/>
        <w:tab/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x</m:t>
            </m:r>
          </m:sub>
        </m:sSub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)</m:t>
        </m:r>
      </m:oMath>
      <w:r>
        <w:rPr/>
        <w:t xml:space="preserve"> - показания люксметра;</w:t>
      </w:r>
    </w:p>
    <w:p>
      <w:pPr>
        <w:pStyle w:val="TextBodyIndent"/>
        <w:spacing w:lineRule="auto" w:line="360"/>
        <w:ind w:hanging="0"/>
        <w:jc w:val="both"/>
        <w:rPr/>
      </w:pPr>
      <w:r>
        <w:rPr/>
        <w:tab/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)</m:t>
        </m:r>
      </m:oMath>
      <w:r>
        <w:rPr/>
        <w:t xml:space="preserve"> - показания эталонной фотометрической головки;</w:t>
      </w:r>
    </w:p>
    <w:p>
      <w:pPr>
        <w:pStyle w:val="TextBodyIndent"/>
        <w:numPr>
          <w:ilvl w:val="3"/>
          <w:numId w:val="10"/>
        </w:numPr>
        <w:spacing w:lineRule="auto" w:line="360"/>
        <w:ind w:left="0" w:firstLine="720"/>
        <w:jc w:val="both"/>
        <w:rPr/>
      </w:pPr>
      <w:r>
        <w:rPr/>
        <w:t>Погрешность, вызванную отклонением относительной спектральной чувствительности от относительной спектральной световой эффективности, рассчитывают для пяти источников излучения: натриевый (НЛВД), ртутный высокого давления (РПВД), трехполосный люминесцентный (ЛЛ), металлогалоидный (МГЛ) с тремя добавками и редкоземельными добавками, используя Приложение А, по формуле:</w:t>
      </w:r>
    </w:p>
    <w:p>
      <w:pPr>
        <w:pStyle w:val="TextBodyIndent"/>
        <w:spacing w:lineRule="auto" w:line="360"/>
        <w:ind w:hanging="0"/>
        <w:jc w:val="center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Θ</m:t>
            </m:r>
          </m:e>
          <m:sub>
            <m:r>
              <w:rPr>
                <w:rFonts w:ascii="Cambria Math" w:hAnsi="Cambria Math"/>
              </w:rPr>
              <m:t xml:space="preserve">Z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d>
              <m:dPr>
                <m:begChr m:val="("/>
                <m:endChr m:val=")"/>
              </m:dPr>
              <m:e>
                <m:f>
                  <m:num>
                    <m:nary>
                      <m:naryPr>
                        <m:chr m:val="∫"/>
                        <m:subHide m:val="1"/>
                        <m:supHide m:val="1"/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 xml:space="preserve">ϕ</m:t>
                        </m:r>
                        <m:r>
                          <w:rPr>
                            <w:rFonts w:ascii="Cambria Math" w:hAnsi="Cambria Math"/>
                          </w:rPr>
                          <m:t xml:space="preserve">(</m:t>
                        </m:r>
                        <m:r>
                          <w:rPr>
                            <w:rFonts w:ascii="Cambria Math" w:hAnsi="Cambria Math"/>
                          </w:rPr>
                          <m:t xml:space="preserve">λ</m:t>
                        </m:r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)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Z</m:t>
                            </m:r>
                          </m:sub>
                        </m:sSub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х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(</m:t>
                        </m:r>
                        <m:r>
                          <w:rPr>
                            <w:rFonts w:ascii="Cambria Math" w:hAnsi="Cambria Math"/>
                          </w:rPr>
                          <m:t xml:space="preserve">λ</m:t>
                        </m:r>
                        <m:r>
                          <w:rPr>
                            <w:rFonts w:ascii="Cambria Math" w:hAnsi="Cambria Math"/>
                          </w:rPr>
                          <m:t xml:space="preserve">)</m:t>
                        </m:r>
                        <m:r>
                          <w:rPr>
                            <w:rFonts w:ascii="Cambria Math" w:hAnsi="Cambria Math"/>
                          </w:rPr>
                          <m:t xml:space="preserve">dλ</m:t>
                        </m:r>
                      </m:e>
                    </m:nary>
                  </m:num>
                  <m:den>
                    <m:nary>
                      <m:naryPr>
                        <m:chr m:val="∫"/>
                        <m:subHide m:val="1"/>
                        <m:supHide m:val="1"/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 xml:space="preserve">ϕ</m:t>
                        </m:r>
                        <m:r>
                          <w:rPr>
                            <w:rFonts w:ascii="Cambria Math" w:hAnsi="Cambria Math"/>
                          </w:rPr>
                          <m:t xml:space="preserve">(</m:t>
                        </m:r>
                        <m:r>
                          <w:rPr>
                            <w:rFonts w:ascii="Cambria Math" w:hAnsi="Cambria Math"/>
                          </w:rPr>
                          <m:t xml:space="preserve">λ</m:t>
                        </m:r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)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Z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V</m:t>
                        </m:r>
                        <m:r>
                          <w:rPr>
                            <w:rFonts w:ascii="Cambria Math" w:hAnsi="Cambria Math"/>
                          </w:rPr>
                          <m:t xml:space="preserve">(</m:t>
                        </m:r>
                        <m:r>
                          <w:rPr>
                            <w:rFonts w:ascii="Cambria Math" w:hAnsi="Cambria Math"/>
                          </w:rPr>
                          <m:t xml:space="preserve">λ</m:t>
                        </m:r>
                        <m:r>
                          <w:rPr>
                            <w:rFonts w:ascii="Cambria Math" w:hAnsi="Cambria Math"/>
                          </w:rPr>
                          <m:t xml:space="preserve">)</m:t>
                        </m:r>
                        <m:r>
                          <w:rPr>
                            <w:rFonts w:ascii="Cambria Math" w:hAnsi="Cambria Math"/>
                          </w:rPr>
                          <m:t xml:space="preserve">dλ</m:t>
                        </m:r>
                      </m:e>
                    </m:nary>
                  </m:den>
                </m:f>
                <m:r>
                  <w:rPr>
                    <w:rFonts w:ascii="Cambria Math" w:hAnsi="Cambria Math"/>
                  </w:rPr>
                  <m:t xml:space="preserve">×</m:t>
                </m:r>
                <m:f>
                  <m:num>
                    <m:nary>
                      <m:naryPr>
                        <m:chr m:val="∫"/>
                        <m:subHide m:val="1"/>
                        <m:supHide m:val="1"/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 xml:space="preserve">ϕ</m:t>
                        </m:r>
                        <m:r>
                          <w:rPr>
                            <w:rFonts w:ascii="Cambria Math" w:hAnsi="Cambria Math"/>
                          </w:rPr>
                          <m:t xml:space="preserve">(</m:t>
                        </m:r>
                        <m:r>
                          <w:rPr>
                            <w:rFonts w:ascii="Cambria Math" w:hAnsi="Cambria Math"/>
                          </w:rPr>
                          <m:t xml:space="preserve">λ</m:t>
                        </m:r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)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A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V</m:t>
                        </m:r>
                        <m:r>
                          <w:rPr>
                            <w:rFonts w:ascii="Cambria Math" w:hAnsi="Cambria Math"/>
                          </w:rPr>
                          <m:t xml:space="preserve">(</m:t>
                        </m:r>
                        <m:r>
                          <w:rPr>
                            <w:rFonts w:ascii="Cambria Math" w:hAnsi="Cambria Math"/>
                          </w:rPr>
                          <m:t xml:space="preserve">λ</m:t>
                        </m:r>
                        <m:r>
                          <w:rPr>
                            <w:rFonts w:ascii="Cambria Math" w:hAnsi="Cambria Math"/>
                          </w:rPr>
                          <m:t xml:space="preserve">)</m:t>
                        </m:r>
                        <m:r>
                          <w:rPr>
                            <w:rFonts w:ascii="Cambria Math" w:hAnsi="Cambria Math"/>
                          </w:rPr>
                          <m:t xml:space="preserve">dλ</m:t>
                        </m:r>
                      </m:e>
                    </m:nary>
                  </m:num>
                  <m:den>
                    <m:nary>
                      <m:naryPr>
                        <m:chr m:val="∫"/>
                        <m:subHide m:val="1"/>
                        <m:supHide m:val="1"/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 xml:space="preserve">ϕ</m:t>
                        </m:r>
                        <m:r>
                          <w:rPr>
                            <w:rFonts w:ascii="Cambria Math" w:hAnsi="Cambria Math"/>
                          </w:rPr>
                          <m:t xml:space="preserve">(</m:t>
                        </m:r>
                        <m:r>
                          <w:rPr>
                            <w:rFonts w:ascii="Cambria Math" w:hAnsi="Cambria Math"/>
                          </w:rPr>
                          <m:t xml:space="preserve">λ</m:t>
                        </m:r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)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A</m:t>
                            </m:r>
                          </m:sub>
                        </m:sSub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х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(</m:t>
                        </m:r>
                        <m:r>
                          <w:rPr>
                            <w:rFonts w:ascii="Cambria Math" w:hAnsi="Cambria Math"/>
                          </w:rPr>
                          <m:t xml:space="preserve">λ</m:t>
                        </m:r>
                        <m:r>
                          <w:rPr>
                            <w:rFonts w:ascii="Cambria Math" w:hAnsi="Cambria Math"/>
                          </w:rPr>
                          <m:t xml:space="preserve">)</m:t>
                        </m:r>
                        <m:r>
                          <w:rPr>
                            <w:rFonts w:ascii="Cambria Math" w:hAnsi="Cambria Math"/>
                          </w:rPr>
                          <m:t xml:space="preserve">dλ</m:t>
                        </m:r>
                      </m:e>
                    </m:nary>
                  </m:den>
                </m:f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</m:t>
                </m:r>
              </m:e>
            </m:d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e>
        </m:d>
        <m:r>
          <w:rPr>
            <w:rFonts w:ascii="Cambria Math" w:hAnsi="Cambria Math"/>
          </w:rPr>
          <m:t xml:space="preserve">×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/>
        <w:t xml:space="preserve">  </w:t>
      </w:r>
      <w:r>
        <w:rPr/>
        <w:tab/>
        <w:tab/>
        <w:t>(11)</w:t>
      </w:r>
    </w:p>
    <w:p>
      <w:pPr>
        <w:pStyle w:val="TextBodyIndent"/>
        <w:spacing w:lineRule="auto" w:line="360"/>
        <w:ind w:hanging="0"/>
        <w:rPr/>
      </w:pPr>
      <w:r>
        <w:rPr/>
        <w:t xml:space="preserve">где </w:t>
        <w:tab/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ϕ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λ</m:t>
        </m:r>
        <m:sSub>
          <m:e>
            <m:r>
              <w:rPr>
                <w:rFonts w:ascii="Cambria Math" w:hAnsi="Cambria Math"/>
              </w:rPr>
              <m:t xml:space="preserve">)</m:t>
            </m:r>
          </m:e>
          <m:sub>
            <m:r>
              <w:rPr>
                <w:rFonts w:ascii="Cambria Math" w:hAnsi="Cambria Math"/>
              </w:rPr>
              <m:t xml:space="preserve">Z</m:t>
            </m:r>
          </m:sub>
        </m:sSub>
      </m:oMath>
      <w:r>
        <w:rPr/>
        <w:t xml:space="preserve"> - относительное спектральное распределение измеряемого источника света Z,</w:t>
      </w:r>
    </w:p>
    <w:p>
      <w:pPr>
        <w:pStyle w:val="TextBodyIndent"/>
        <w:spacing w:lineRule="auto" w:line="360"/>
        <w:ind w:hanging="0"/>
        <w:rPr/>
      </w:pPr>
      <w:r>
        <w:rPr/>
        <w:tab/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ϕ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λ</m:t>
        </m:r>
        <m:sSub>
          <m:e>
            <m:r>
              <w:rPr>
                <w:rFonts w:ascii="Cambria Math" w:hAnsi="Cambria Math"/>
              </w:rPr>
              <m:t xml:space="preserve">)</m:t>
            </m:r>
          </m:e>
          <m:sub>
            <m:r>
              <w:rPr>
                <w:rFonts w:ascii="Cambria Math" w:hAnsi="Cambria Math"/>
              </w:rPr>
              <m:t xml:space="preserve">A</m:t>
            </m:r>
          </m:sub>
        </m:sSub>
      </m:oMath>
      <w:r>
        <w:rPr/>
        <w:t xml:space="preserve"> - относительное спектральное распределение источника света А,</w:t>
      </w:r>
    </w:p>
    <w:p>
      <w:pPr>
        <w:pStyle w:val="TextBodyIndent"/>
        <w:spacing w:lineRule="auto" w:line="360"/>
        <w:ind w:hanging="0"/>
        <w:rPr/>
      </w:pPr>
      <w:r>
        <w:rPr/>
        <w:tab/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)</m:t>
        </m:r>
      </m:oMath>
      <w:r>
        <w:rPr/>
        <w:t xml:space="preserve"> - относительная спектральная световая эффективность.</w:t>
      </w:r>
    </w:p>
    <w:p>
      <w:pPr>
        <w:pStyle w:val="TextBodyIndent"/>
        <w:numPr>
          <w:ilvl w:val="3"/>
          <w:numId w:val="10"/>
        </w:numPr>
        <w:spacing w:lineRule="auto" w:line="360"/>
        <w:ind w:left="0" w:firstLine="720"/>
        <w:jc w:val="both"/>
        <w:rPr/>
      </w:pPr>
      <w:r>
        <w:rPr/>
        <w:t xml:space="preserve">Результаты поверки считают положительными, если основная относительная погрешность, вызванная отклонением относительной спектральной чувствительности люксметра от относительной спектральной световой эффективности, находится в пределах </w:t>
      </w:r>
      <w:r>
        <w:rPr>
          <w:rFonts w:eastAsia="Symbol" w:cs="Symbol" w:ascii="Symbol" w:hAnsi="Symbol"/>
        </w:rPr>
        <w:t></w:t>
      </w:r>
      <w:r>
        <w:rPr/>
        <w:t>4 %.</w:t>
      </w:r>
    </w:p>
    <w:p>
      <w:pPr>
        <w:pStyle w:val="TextBodyIndent"/>
        <w:numPr>
          <w:ilvl w:val="2"/>
          <w:numId w:val="10"/>
        </w:numPr>
        <w:tabs>
          <w:tab w:val="clear" w:pos="720"/>
          <w:tab w:val="left" w:pos="-993" w:leader="none"/>
          <w:tab w:val="left" w:pos="1260" w:leader="none"/>
        </w:tabs>
        <w:spacing w:lineRule="auto" w:line="360"/>
        <w:ind w:left="0" w:firstLine="720"/>
        <w:jc w:val="both"/>
        <w:rPr/>
      </w:pPr>
      <w:r>
        <w:rPr>
          <w:u w:val="single"/>
        </w:rPr>
        <w:t>Определение основной относительной погрешности измерения освещенности</w:t>
      </w:r>
    </w:p>
    <w:p>
      <w:pPr>
        <w:pStyle w:val="TextBodyIndent"/>
        <w:tabs>
          <w:tab w:val="clear" w:pos="720"/>
          <w:tab w:val="left" w:pos="1260" w:leader="none"/>
        </w:tabs>
        <w:spacing w:lineRule="auto" w:line="360"/>
        <w:ind w:left="720" w:hanging="0"/>
        <w:jc w:val="both"/>
        <w:rPr>
          <w:u w:val="single"/>
        </w:rPr>
      </w:pPr>
      <w:r>
        <w:rPr>
          <w:u w:val="single"/>
        </w:rPr>
      </w:r>
    </w:p>
    <w:p>
      <w:pPr>
        <w:pStyle w:val="TextBodyIndent"/>
        <w:numPr>
          <w:ilvl w:val="3"/>
          <w:numId w:val="10"/>
        </w:numPr>
        <w:spacing w:lineRule="auto" w:line="360"/>
        <w:ind w:left="0" w:firstLine="720"/>
        <w:jc w:val="both"/>
        <w:rPr/>
      </w:pPr>
      <w:r>
        <w:rPr/>
        <w:t xml:space="preserve">Основную относительную погрешность измерения освещенности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Σ</m:t>
            </m:r>
          </m:sub>
        </m:sSub>
      </m:oMath>
      <w:r>
        <w:rPr/>
        <w:t>, %,</w:t>
        <w:br/>
        <w:t>определяют, используя данные, полученные при выполнении п.п.5.3.1-5.3.3, по формуле:</w:t>
      </w:r>
    </w:p>
    <w:p>
      <w:pPr>
        <w:pStyle w:val="TextBodyIndent"/>
        <w:tabs>
          <w:tab w:val="clear" w:pos="720"/>
          <w:tab w:val="left" w:pos="993" w:leader="none"/>
        </w:tabs>
        <w:spacing w:lineRule="auto" w:line="360"/>
        <w:ind w:hanging="0"/>
        <w:jc w:val="both"/>
        <w:rPr/>
      </w:pPr>
      <w:r>
        <w:rPr/>
        <w:tab/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Σ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1,1</m:t>
        </m:r>
        <m:rad>
          <m:radPr>
            <m:degHide m:val="1"/>
          </m:radPr>
          <m:deg/>
          <m:e>
            <m:sSubSup>
              <m:e>
                <m:r>
                  <w:rPr>
                    <w:rFonts w:ascii="Cambria Math" w:hAnsi="Cambria Math"/>
                  </w:rPr>
                  <m:t xml:space="preserve">Θ</m:t>
                </m:r>
              </m:e>
              <m:sub>
                <m:r>
                  <w:rPr>
                    <w:rFonts w:ascii="Cambria Math" w:hAnsi="Cambria Math"/>
                  </w:rPr>
                  <m:t xml:space="preserve">Z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  <m:r>
              <w:rPr>
                <w:rFonts w:ascii="Cambria Math" w:hAnsi="Cambria Math"/>
              </w:rPr>
              <m:t xml:space="preserve">+</m:t>
            </m:r>
            <m:sSubSup>
              <m:e>
                <m:r>
                  <w:rPr>
                    <w:rFonts w:ascii="Cambria Math" w:hAnsi="Cambria Math"/>
                  </w:rPr>
                  <m:t xml:space="preserve">Θ</m:t>
                </m:r>
              </m:e>
              <m:sub>
                <m:r>
                  <w:rPr>
                    <w:rFonts w:ascii="Cambria Math" w:hAnsi="Cambria Math"/>
                  </w:rPr>
                  <m:t xml:space="preserve">Н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  <m:r>
              <w:rPr>
                <w:rFonts w:ascii="Cambria Math" w:hAnsi="Cambria Math"/>
              </w:rPr>
              <m:t xml:space="preserve">+</m:t>
            </m:r>
            <m:sSubSup>
              <m:e>
                <m:r>
                  <w:rPr>
                    <w:rFonts w:ascii="Cambria Math" w:hAnsi="Cambria Math"/>
                  </w:rPr>
                  <m:t xml:space="preserve">Θ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гр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</m:e>
        </m:rad>
      </m:oMath>
      <w:r>
        <w:rPr/>
        <w:tab/>
        <w:tab/>
        <w:tab/>
        <w:tab/>
        <w:tab/>
        <w:tab/>
        <w:tab/>
        <w:t>(12)</w:t>
      </w:r>
    </w:p>
    <w:p>
      <w:pPr>
        <w:pStyle w:val="TextBodyIndent"/>
        <w:tabs>
          <w:tab w:val="clear" w:pos="720"/>
          <w:tab w:val="left" w:pos="709" w:leader="none"/>
        </w:tabs>
        <w:spacing w:lineRule="auto" w:line="360"/>
        <w:ind w:hanging="0"/>
        <w:jc w:val="both"/>
        <w:rPr/>
      </w:pPr>
      <w:r>
        <w:rPr/>
        <w:t>где</w:t>
        <w:tab/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Θ</m:t>
            </m:r>
          </m:e>
          <m:sub>
            <m:r>
              <w:rPr>
                <w:rFonts w:ascii="Cambria Math" w:hAnsi="Cambria Math"/>
              </w:rPr>
              <m:t xml:space="preserve">Z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Θ</m:t>
            </m:r>
          </m:e>
          <m:sub>
            <m:r>
              <w:rPr>
                <w:rFonts w:ascii="Cambria Math" w:hAnsi="Cambria Math"/>
              </w:rPr>
              <m:t xml:space="preserve">Н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Θ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гр</m:t>
            </m:r>
          </m:sub>
        </m:sSub>
      </m:oMath>
      <w:r>
        <w:rPr/>
        <w:t xml:space="preserve"> - наибольшие отклонения, полученные по формулам, полученным при выполнении п.п.5.3.1-5.3.3.</w:t>
      </w:r>
    </w:p>
    <w:p>
      <w:pPr>
        <w:pStyle w:val="TextBodyIndent"/>
        <w:numPr>
          <w:ilvl w:val="3"/>
          <w:numId w:val="10"/>
        </w:numPr>
        <w:spacing w:lineRule="auto" w:line="360"/>
        <w:ind w:left="0" w:firstLine="720"/>
        <w:jc w:val="both"/>
        <w:rPr/>
      </w:pPr>
      <w:r>
        <w:rPr/>
        <w:t xml:space="preserve">Результаты поверки считают положительными, если основная относительная погрешность измерения освещенности находится в пределах </w:t>
      </w:r>
      <w:r>
        <w:rPr>
          <w:rFonts w:eastAsia="Symbol" w:cs="Symbol" w:ascii="Symbol" w:hAnsi="Symbol"/>
        </w:rPr>
        <w:t></w:t>
      </w:r>
      <w:r>
        <w:rPr/>
        <w:t>6 %.</w:t>
      </w:r>
    </w:p>
    <w:p>
      <w:pPr>
        <w:pStyle w:val="Normal"/>
        <w:numPr>
          <w:ilvl w:val="0"/>
          <w:numId w:val="5"/>
        </w:numPr>
        <w:spacing w:lineRule="auto" w:line="360" w:before="240" w:after="240"/>
        <w:jc w:val="center"/>
        <w:rPr>
          <w:bCs/>
        </w:rPr>
      </w:pPr>
      <w:r>
        <w:rPr>
          <w:bCs/>
        </w:rPr>
        <w:t>ФОРМЛЕНИЕ  РЕЗУЛЬТАТОВ  ПОВЕРКИ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1080" w:leader="none"/>
        </w:tabs>
        <w:spacing w:lineRule="auto" w:line="360"/>
        <w:ind w:left="0" w:firstLine="720"/>
        <w:jc w:val="both"/>
        <w:rPr/>
      </w:pPr>
      <w:r>
        <w:rPr/>
        <w:t>Положительные результаты поверки оформляются в соответствии с ПР 50.2.006 свидетельством установленной формы или нанесением поверительного клейма в соответствии с ПР 50.2.007 в разделе “Свидетельство о приемке” РЭ.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1080" w:leader="none"/>
        </w:tabs>
        <w:spacing w:lineRule="auto" w:line="360" w:before="120" w:after="0"/>
        <w:ind w:left="0" w:firstLine="720"/>
        <w:jc w:val="both"/>
        <w:rPr/>
      </w:pPr>
      <w:r>
        <w:rPr/>
        <w:t>Отрицательные результаты поверки оформляют извещением о непригодности по форме приложения 2 в соответствии с требованиями ПР 50.2.006.</w:t>
      </w:r>
      <w:r>
        <w:br w:type="page"/>
      </w:r>
    </w:p>
    <w:p>
      <w:pPr>
        <w:pStyle w:val="Normal"/>
        <w:spacing w:lineRule="auto" w:line="360"/>
        <w:jc w:val="center"/>
        <w:rPr>
          <w:b/>
          <w:b/>
          <w:caps/>
        </w:rPr>
      </w:pPr>
      <w:r>
        <w:rPr>
          <w:b/>
          <w:caps/>
        </w:rPr>
        <w:t>ПРИЛОЖЕНИЕ А</w:t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  <w:t>(справочное)</w:t>
      </w:r>
    </w:p>
    <w:p>
      <w:pPr>
        <w:pStyle w:val="Normal"/>
        <w:spacing w:lineRule="auto" w:line="360"/>
        <w:jc w:val="center"/>
        <w:rPr/>
      </w:pPr>
      <w:r>
        <w:rPr/>
        <w:t xml:space="preserve">Спектральное распределение мощности излучения источников, рекомендованных для </w:t>
      </w:r>
    </w:p>
    <w:p>
      <w:pPr>
        <w:pStyle w:val="Normal"/>
        <w:spacing w:lineRule="auto" w:line="360"/>
        <w:jc w:val="center"/>
        <w:rPr/>
      </w:pPr>
      <w:r>
        <w:rPr/>
        <w:t>расчета погрешности коррекции люксметра.</w:t>
      </w:r>
    </w:p>
    <w:tbl>
      <w:tblPr>
        <w:tblW w:w="858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93"/>
        <w:gridCol w:w="1040"/>
        <w:gridCol w:w="920"/>
        <w:gridCol w:w="1156"/>
        <w:gridCol w:w="908"/>
        <w:gridCol w:w="918"/>
        <w:gridCol w:w="1583"/>
        <w:gridCol w:w="1271"/>
      </w:tblGrid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eastAsia="Symbol" w:cs="Symbol" w:ascii="Symbol" w:hAnsi="Symbol"/>
              </w:rPr>
              <w:t></w:t>
            </w:r>
            <w:r>
              <w:rPr/>
              <w:t>, нм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V(</w:t>
            </w:r>
            <w:r>
              <w:rPr>
                <w:rFonts w:eastAsia="Symbol" w:cs="Symbol" w:ascii="Symbol" w:hAnsi="Symbol"/>
              </w:rPr>
              <w:t></w:t>
            </w:r>
            <w:r>
              <w:rPr/>
              <w:t>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Ист.</w:t>
            </w:r>
          </w:p>
          <w:p>
            <w:pPr>
              <w:pStyle w:val="Normal"/>
              <w:jc w:val="center"/>
              <w:rPr/>
            </w:pPr>
            <w:r>
              <w:rPr/>
              <w:t>”</w:t>
            </w:r>
            <w:r>
              <w:rPr/>
              <w:t>А”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3-п. Л.Л.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РЛВД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НЛВД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МГЛ с тремя</w:t>
            </w:r>
          </w:p>
          <w:p>
            <w:pPr>
              <w:pStyle w:val="Normal"/>
              <w:jc w:val="center"/>
              <w:rPr/>
            </w:pPr>
            <w:r>
              <w:rPr/>
              <w:t>добавками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МГЛ с</w:t>
            </w:r>
          </w:p>
          <w:p>
            <w:pPr>
              <w:pStyle w:val="Normal"/>
              <w:jc w:val="center"/>
              <w:rPr/>
            </w:pPr>
            <w:r>
              <w:rPr/>
              <w:t>ред. земл.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400</w:t>
            </w:r>
          </w:p>
          <w:p>
            <w:pPr>
              <w:pStyle w:val="Normal"/>
              <w:rPr/>
            </w:pPr>
            <w:r>
              <w:rPr/>
              <w:t>410</w:t>
            </w:r>
          </w:p>
          <w:p>
            <w:pPr>
              <w:pStyle w:val="Normal"/>
              <w:rPr/>
            </w:pPr>
            <w:r>
              <w:rPr/>
              <w:t>420</w:t>
            </w:r>
          </w:p>
          <w:p>
            <w:pPr>
              <w:pStyle w:val="Normal"/>
              <w:rPr/>
            </w:pPr>
            <w:r>
              <w:rPr/>
              <w:t>430</w:t>
            </w:r>
          </w:p>
          <w:p>
            <w:pPr>
              <w:pStyle w:val="Normal"/>
              <w:rPr/>
            </w:pPr>
            <w:r>
              <w:rPr/>
              <w:t>440</w:t>
            </w:r>
          </w:p>
          <w:p>
            <w:pPr>
              <w:pStyle w:val="Normal"/>
              <w:rPr/>
            </w:pPr>
            <w:r>
              <w:rPr/>
              <w:t>450</w:t>
            </w:r>
          </w:p>
          <w:p>
            <w:pPr>
              <w:pStyle w:val="Normal"/>
              <w:rPr/>
            </w:pPr>
            <w:r>
              <w:rPr/>
              <w:t>460</w:t>
            </w:r>
          </w:p>
          <w:p>
            <w:pPr>
              <w:pStyle w:val="Normal"/>
              <w:rPr/>
            </w:pPr>
            <w:r>
              <w:rPr/>
              <w:t>470</w:t>
            </w:r>
          </w:p>
          <w:p>
            <w:pPr>
              <w:pStyle w:val="Normal"/>
              <w:rPr/>
            </w:pPr>
            <w:r>
              <w:rPr/>
              <w:t>480</w:t>
            </w:r>
          </w:p>
          <w:p>
            <w:pPr>
              <w:pStyle w:val="Normal"/>
              <w:rPr/>
            </w:pPr>
            <w:r>
              <w:rPr/>
              <w:t>490</w:t>
            </w:r>
          </w:p>
          <w:p>
            <w:pPr>
              <w:pStyle w:val="Normal"/>
              <w:rPr/>
            </w:pPr>
            <w:r>
              <w:rPr/>
              <w:t>500</w:t>
            </w:r>
          </w:p>
          <w:p>
            <w:pPr>
              <w:pStyle w:val="Normal"/>
              <w:rPr/>
            </w:pPr>
            <w:r>
              <w:rPr/>
              <w:t>510</w:t>
            </w:r>
          </w:p>
          <w:p>
            <w:pPr>
              <w:pStyle w:val="Normal"/>
              <w:rPr/>
            </w:pPr>
            <w:r>
              <w:rPr/>
              <w:t>520</w:t>
            </w:r>
          </w:p>
          <w:p>
            <w:pPr>
              <w:pStyle w:val="Normal"/>
              <w:rPr/>
            </w:pPr>
            <w:r>
              <w:rPr/>
              <w:t>530</w:t>
            </w:r>
          </w:p>
          <w:p>
            <w:pPr>
              <w:pStyle w:val="Normal"/>
              <w:rPr/>
            </w:pPr>
            <w:r>
              <w:rPr/>
              <w:t>540</w:t>
            </w:r>
          </w:p>
          <w:p>
            <w:pPr>
              <w:pStyle w:val="Normal"/>
              <w:rPr/>
            </w:pPr>
            <w:r>
              <w:rPr/>
              <w:t>550</w:t>
            </w:r>
          </w:p>
          <w:p>
            <w:pPr>
              <w:pStyle w:val="Normal"/>
              <w:rPr/>
            </w:pPr>
            <w:r>
              <w:rPr/>
              <w:t>560</w:t>
            </w:r>
          </w:p>
          <w:p>
            <w:pPr>
              <w:pStyle w:val="Normal"/>
              <w:rPr/>
            </w:pPr>
            <w:r>
              <w:rPr/>
              <w:t>570</w:t>
            </w:r>
          </w:p>
          <w:p>
            <w:pPr>
              <w:pStyle w:val="Normal"/>
              <w:rPr/>
            </w:pPr>
            <w:r>
              <w:rPr/>
              <w:t>580</w:t>
            </w:r>
          </w:p>
          <w:p>
            <w:pPr>
              <w:pStyle w:val="Normal"/>
              <w:rPr/>
            </w:pPr>
            <w:r>
              <w:rPr/>
              <w:t>590</w:t>
            </w:r>
          </w:p>
          <w:p>
            <w:pPr>
              <w:pStyle w:val="Normal"/>
              <w:rPr/>
            </w:pPr>
            <w:r>
              <w:rPr/>
              <w:t>600</w:t>
            </w:r>
          </w:p>
          <w:p>
            <w:pPr>
              <w:pStyle w:val="Normal"/>
              <w:rPr/>
            </w:pPr>
            <w:r>
              <w:rPr/>
              <w:t>610</w:t>
            </w:r>
          </w:p>
          <w:p>
            <w:pPr>
              <w:pStyle w:val="Normal"/>
              <w:rPr/>
            </w:pPr>
            <w:r>
              <w:rPr/>
              <w:t>620</w:t>
            </w:r>
          </w:p>
          <w:p>
            <w:pPr>
              <w:pStyle w:val="Normal"/>
              <w:rPr/>
            </w:pPr>
            <w:r>
              <w:rPr/>
              <w:t>630</w:t>
            </w:r>
          </w:p>
          <w:p>
            <w:pPr>
              <w:pStyle w:val="Normal"/>
              <w:rPr/>
            </w:pPr>
            <w:r>
              <w:rPr/>
              <w:t>640</w:t>
            </w:r>
          </w:p>
          <w:p>
            <w:pPr>
              <w:pStyle w:val="Normal"/>
              <w:rPr/>
            </w:pPr>
            <w:r>
              <w:rPr/>
              <w:t>650</w:t>
            </w:r>
          </w:p>
          <w:p>
            <w:pPr>
              <w:pStyle w:val="Normal"/>
              <w:rPr/>
            </w:pPr>
            <w:r>
              <w:rPr/>
              <w:t>660</w:t>
            </w:r>
          </w:p>
          <w:p>
            <w:pPr>
              <w:pStyle w:val="Normal"/>
              <w:rPr/>
            </w:pPr>
            <w:r>
              <w:rPr/>
              <w:t>670</w:t>
            </w:r>
          </w:p>
          <w:p>
            <w:pPr>
              <w:pStyle w:val="Normal"/>
              <w:rPr/>
            </w:pPr>
            <w:r>
              <w:rPr/>
              <w:t>680</w:t>
            </w:r>
          </w:p>
          <w:p>
            <w:pPr>
              <w:pStyle w:val="Normal"/>
              <w:rPr/>
            </w:pPr>
            <w:r>
              <w:rPr/>
              <w:t>690</w:t>
            </w:r>
          </w:p>
          <w:p>
            <w:pPr>
              <w:pStyle w:val="Normal"/>
              <w:rPr/>
            </w:pPr>
            <w:r>
              <w:rPr/>
              <w:t>700</w:t>
            </w:r>
          </w:p>
          <w:p>
            <w:pPr>
              <w:pStyle w:val="Normal"/>
              <w:rPr/>
            </w:pPr>
            <w:r>
              <w:rPr/>
              <w:t>710</w:t>
            </w:r>
          </w:p>
          <w:p>
            <w:pPr>
              <w:pStyle w:val="Normal"/>
              <w:rPr/>
            </w:pPr>
            <w:r>
              <w:rPr/>
              <w:t>720</w:t>
            </w:r>
          </w:p>
          <w:p>
            <w:pPr>
              <w:pStyle w:val="Normal"/>
              <w:rPr/>
            </w:pPr>
            <w:r>
              <w:rPr/>
              <w:t>730</w:t>
            </w:r>
          </w:p>
          <w:p>
            <w:pPr>
              <w:pStyle w:val="Normal"/>
              <w:rPr/>
            </w:pPr>
            <w:r>
              <w:rPr/>
              <w:t>740</w:t>
            </w:r>
          </w:p>
          <w:p>
            <w:pPr>
              <w:pStyle w:val="Normal"/>
              <w:rPr/>
            </w:pPr>
            <w:r>
              <w:rPr/>
              <w:t>750</w:t>
            </w:r>
          </w:p>
          <w:p>
            <w:pPr>
              <w:pStyle w:val="Normal"/>
              <w:rPr/>
            </w:pPr>
            <w:r>
              <w:rPr/>
              <w:t>760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0.0004</w:t>
            </w:r>
          </w:p>
          <w:p>
            <w:pPr>
              <w:pStyle w:val="Normal"/>
              <w:rPr/>
            </w:pPr>
            <w:r>
              <w:rPr/>
              <w:t>0.0012</w:t>
            </w:r>
          </w:p>
          <w:p>
            <w:pPr>
              <w:pStyle w:val="Normal"/>
              <w:rPr/>
            </w:pPr>
            <w:r>
              <w:rPr/>
              <w:t>0.004</w:t>
            </w:r>
          </w:p>
          <w:p>
            <w:pPr>
              <w:pStyle w:val="Normal"/>
              <w:rPr/>
            </w:pPr>
            <w:r>
              <w:rPr/>
              <w:t>0.0116</w:t>
            </w:r>
          </w:p>
          <w:p>
            <w:pPr>
              <w:pStyle w:val="Normal"/>
              <w:rPr/>
            </w:pPr>
            <w:r>
              <w:rPr/>
              <w:t>0.023</w:t>
            </w:r>
          </w:p>
          <w:p>
            <w:pPr>
              <w:pStyle w:val="Normal"/>
              <w:rPr/>
            </w:pPr>
            <w:r>
              <w:rPr/>
              <w:t>0.038</w:t>
            </w:r>
          </w:p>
          <w:p>
            <w:pPr>
              <w:pStyle w:val="Normal"/>
              <w:rPr/>
            </w:pPr>
            <w:r>
              <w:rPr/>
              <w:t>0.06</w:t>
            </w:r>
          </w:p>
          <w:p>
            <w:pPr>
              <w:pStyle w:val="Normal"/>
              <w:rPr/>
            </w:pPr>
            <w:r>
              <w:rPr/>
              <w:t>0.091</w:t>
            </w:r>
          </w:p>
          <w:p>
            <w:pPr>
              <w:pStyle w:val="Normal"/>
              <w:rPr/>
            </w:pPr>
            <w:r>
              <w:rPr/>
              <w:t>0.139</w:t>
            </w:r>
          </w:p>
          <w:p>
            <w:pPr>
              <w:pStyle w:val="Normal"/>
              <w:rPr/>
            </w:pPr>
            <w:r>
              <w:rPr/>
              <w:t>0.208</w:t>
            </w:r>
          </w:p>
          <w:p>
            <w:pPr>
              <w:pStyle w:val="Normal"/>
              <w:rPr/>
            </w:pPr>
            <w:r>
              <w:rPr/>
              <w:t>0.323</w:t>
            </w:r>
          </w:p>
          <w:p>
            <w:pPr>
              <w:pStyle w:val="Normal"/>
              <w:rPr/>
            </w:pPr>
            <w:r>
              <w:rPr/>
              <w:t>0.503</w:t>
            </w:r>
          </w:p>
          <w:p>
            <w:pPr>
              <w:pStyle w:val="Normal"/>
              <w:rPr/>
            </w:pPr>
            <w:r>
              <w:rPr/>
              <w:t>0.71</w:t>
            </w:r>
          </w:p>
          <w:p>
            <w:pPr>
              <w:pStyle w:val="Normal"/>
              <w:rPr/>
            </w:pPr>
            <w:r>
              <w:rPr/>
              <w:t>0.862</w:t>
            </w:r>
          </w:p>
          <w:p>
            <w:pPr>
              <w:pStyle w:val="Normal"/>
              <w:rPr/>
            </w:pPr>
            <w:r>
              <w:rPr/>
              <w:t>0.954</w:t>
            </w:r>
          </w:p>
          <w:p>
            <w:pPr>
              <w:pStyle w:val="Normal"/>
              <w:rPr/>
            </w:pPr>
            <w:r>
              <w:rPr/>
              <w:t>0.995</w:t>
            </w:r>
          </w:p>
          <w:p>
            <w:pPr>
              <w:pStyle w:val="Normal"/>
              <w:rPr/>
            </w:pPr>
            <w:r>
              <w:rPr/>
              <w:t>0.995</w:t>
            </w:r>
          </w:p>
          <w:p>
            <w:pPr>
              <w:pStyle w:val="Normal"/>
              <w:rPr/>
            </w:pPr>
            <w:r>
              <w:rPr/>
              <w:t>0.952</w:t>
            </w:r>
          </w:p>
          <w:p>
            <w:pPr>
              <w:pStyle w:val="Normal"/>
              <w:rPr/>
            </w:pPr>
            <w:r>
              <w:rPr/>
              <w:t>0.87</w:t>
            </w:r>
          </w:p>
          <w:p>
            <w:pPr>
              <w:pStyle w:val="Normal"/>
              <w:rPr/>
            </w:pPr>
            <w:r>
              <w:rPr/>
              <w:t>0.757</w:t>
            </w:r>
          </w:p>
          <w:p>
            <w:pPr>
              <w:pStyle w:val="Normal"/>
              <w:rPr/>
            </w:pPr>
            <w:r>
              <w:rPr/>
              <w:t>0.631</w:t>
            </w:r>
          </w:p>
          <w:p>
            <w:pPr>
              <w:pStyle w:val="Normal"/>
              <w:rPr/>
            </w:pPr>
            <w:r>
              <w:rPr/>
              <w:t>0.503</w:t>
            </w:r>
          </w:p>
          <w:p>
            <w:pPr>
              <w:pStyle w:val="Normal"/>
              <w:rPr/>
            </w:pPr>
            <w:r>
              <w:rPr/>
              <w:t>0.381</w:t>
            </w:r>
          </w:p>
          <w:p>
            <w:pPr>
              <w:pStyle w:val="Normal"/>
              <w:rPr/>
            </w:pPr>
            <w:r>
              <w:rPr/>
              <w:t>0.265</w:t>
            </w:r>
          </w:p>
          <w:p>
            <w:pPr>
              <w:pStyle w:val="Normal"/>
              <w:rPr/>
            </w:pPr>
            <w:r>
              <w:rPr/>
              <w:t>0.175</w:t>
            </w:r>
          </w:p>
          <w:p>
            <w:pPr>
              <w:pStyle w:val="Normal"/>
              <w:rPr/>
            </w:pPr>
            <w:r>
              <w:rPr/>
              <w:t>0.107</w:t>
            </w:r>
          </w:p>
          <w:p>
            <w:pPr>
              <w:pStyle w:val="Normal"/>
              <w:rPr/>
            </w:pPr>
            <w:r>
              <w:rPr/>
              <w:t>0.061</w:t>
            </w:r>
          </w:p>
          <w:p>
            <w:pPr>
              <w:pStyle w:val="Normal"/>
              <w:rPr/>
            </w:pPr>
            <w:r>
              <w:rPr/>
              <w:t>0.032</w:t>
            </w:r>
          </w:p>
          <w:p>
            <w:pPr>
              <w:pStyle w:val="Normal"/>
              <w:rPr/>
            </w:pPr>
            <w:r>
              <w:rPr/>
              <w:t>0.017</w:t>
            </w:r>
          </w:p>
          <w:p>
            <w:pPr>
              <w:pStyle w:val="Normal"/>
              <w:rPr/>
            </w:pPr>
            <w:r>
              <w:rPr/>
              <w:t>0.0082</w:t>
            </w:r>
          </w:p>
          <w:p>
            <w:pPr>
              <w:pStyle w:val="Normal"/>
              <w:rPr/>
            </w:pPr>
            <w:r>
              <w:rPr/>
              <w:t>0.0041</w:t>
            </w:r>
          </w:p>
          <w:p>
            <w:pPr>
              <w:pStyle w:val="Normal"/>
              <w:rPr/>
            </w:pPr>
            <w:r>
              <w:rPr/>
              <w:t>0.0021</w:t>
            </w:r>
          </w:p>
          <w:p>
            <w:pPr>
              <w:pStyle w:val="Normal"/>
              <w:rPr/>
            </w:pPr>
            <w:r>
              <w:rPr/>
              <w:t>0.00105</w:t>
            </w:r>
          </w:p>
          <w:p>
            <w:pPr>
              <w:pStyle w:val="Normal"/>
              <w:rPr/>
            </w:pPr>
            <w:r>
              <w:rPr/>
              <w:t>0.00052</w:t>
            </w:r>
          </w:p>
          <w:p>
            <w:pPr>
              <w:pStyle w:val="Normal"/>
              <w:rPr/>
            </w:pPr>
            <w:r>
              <w:rPr/>
              <w:t>0.00025</w:t>
            </w:r>
          </w:p>
          <w:p>
            <w:pPr>
              <w:pStyle w:val="Normal"/>
              <w:rPr/>
            </w:pPr>
            <w:r>
              <w:rPr/>
              <w:t>0.00012</w:t>
            </w:r>
          </w:p>
          <w:p>
            <w:pPr>
              <w:pStyle w:val="Normal"/>
              <w:rPr/>
            </w:pPr>
            <w:r>
              <w:rPr/>
              <w:t>0.00006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0.1471</w:t>
            </w:r>
          </w:p>
          <w:p>
            <w:pPr>
              <w:pStyle w:val="Normal"/>
              <w:rPr/>
            </w:pPr>
            <w:r>
              <w:rPr/>
              <w:t>0.1768</w:t>
            </w:r>
          </w:p>
          <w:p>
            <w:pPr>
              <w:pStyle w:val="Normal"/>
              <w:rPr/>
            </w:pPr>
            <w:r>
              <w:rPr/>
              <w:t>0.21</w:t>
            </w:r>
          </w:p>
          <w:p>
            <w:pPr>
              <w:pStyle w:val="Normal"/>
              <w:rPr/>
            </w:pPr>
            <w:r>
              <w:rPr/>
              <w:t>0.2467</w:t>
            </w:r>
          </w:p>
          <w:p>
            <w:pPr>
              <w:pStyle w:val="Normal"/>
              <w:rPr/>
            </w:pPr>
            <w:r>
              <w:rPr/>
              <w:t>0.287</w:t>
            </w:r>
          </w:p>
          <w:p>
            <w:pPr>
              <w:pStyle w:val="Normal"/>
              <w:rPr/>
            </w:pPr>
            <w:r>
              <w:rPr/>
              <w:t>0.3309</w:t>
            </w:r>
          </w:p>
          <w:p>
            <w:pPr>
              <w:pStyle w:val="Normal"/>
              <w:rPr/>
            </w:pPr>
            <w:r>
              <w:rPr/>
              <w:t>0.3782</w:t>
            </w:r>
          </w:p>
          <w:p>
            <w:pPr>
              <w:pStyle w:val="Normal"/>
              <w:rPr/>
            </w:pPr>
            <w:r>
              <w:rPr/>
              <w:t>0.4287</w:t>
            </w:r>
          </w:p>
          <w:p>
            <w:pPr>
              <w:pStyle w:val="Normal"/>
              <w:rPr/>
            </w:pPr>
            <w:r>
              <w:rPr/>
              <w:t>0.4825</w:t>
            </w:r>
          </w:p>
          <w:p>
            <w:pPr>
              <w:pStyle w:val="Normal"/>
              <w:rPr/>
            </w:pPr>
            <w:r>
              <w:rPr/>
              <w:t>0.5391</w:t>
            </w:r>
          </w:p>
          <w:p>
            <w:pPr>
              <w:pStyle w:val="Normal"/>
              <w:rPr/>
            </w:pPr>
            <w:r>
              <w:rPr/>
              <w:t>0.5986</w:t>
            </w:r>
          </w:p>
          <w:p>
            <w:pPr>
              <w:pStyle w:val="Normal"/>
              <w:rPr/>
            </w:pPr>
            <w:r>
              <w:rPr/>
              <w:t>0.6606</w:t>
            </w:r>
          </w:p>
          <w:p>
            <w:pPr>
              <w:pStyle w:val="Normal"/>
              <w:rPr/>
            </w:pPr>
            <w:r>
              <w:rPr/>
              <w:t>0.725</w:t>
            </w:r>
          </w:p>
          <w:p>
            <w:pPr>
              <w:pStyle w:val="Normal"/>
              <w:rPr/>
            </w:pPr>
            <w:r>
              <w:rPr/>
              <w:t>0.7913</w:t>
            </w:r>
          </w:p>
          <w:p>
            <w:pPr>
              <w:pStyle w:val="Normal"/>
              <w:rPr/>
            </w:pPr>
            <w:r>
              <w:rPr/>
              <w:t>0.8595</w:t>
            </w:r>
          </w:p>
          <w:p>
            <w:pPr>
              <w:pStyle w:val="Normal"/>
              <w:rPr/>
            </w:pPr>
            <w:r>
              <w:rPr/>
              <w:t>0.9291</w:t>
            </w:r>
          </w:p>
          <w:p>
            <w:pPr>
              <w:pStyle w:val="Normal"/>
              <w:rPr/>
            </w:pPr>
            <w:r>
              <w:rPr/>
              <w:t>1</w:t>
            </w:r>
          </w:p>
          <w:p>
            <w:pPr>
              <w:pStyle w:val="Normal"/>
              <w:rPr/>
            </w:pPr>
            <w:r>
              <w:rPr/>
              <w:t>1.0718</w:t>
            </w:r>
          </w:p>
          <w:p>
            <w:pPr>
              <w:pStyle w:val="Normal"/>
              <w:rPr/>
            </w:pPr>
            <w:r>
              <w:rPr/>
              <w:t>1.1444</w:t>
            </w:r>
          </w:p>
          <w:p>
            <w:pPr>
              <w:pStyle w:val="Normal"/>
              <w:rPr/>
            </w:pPr>
            <w:r>
              <w:rPr/>
              <w:t>1.2173</w:t>
            </w:r>
          </w:p>
          <w:p>
            <w:pPr>
              <w:pStyle w:val="Normal"/>
              <w:rPr/>
            </w:pPr>
            <w:r>
              <w:rPr/>
              <w:t>1.2904</w:t>
            </w:r>
          </w:p>
          <w:p>
            <w:pPr>
              <w:pStyle w:val="Normal"/>
              <w:rPr/>
            </w:pPr>
            <w:r>
              <w:rPr/>
              <w:t>1.3634</w:t>
            </w:r>
          </w:p>
          <w:p>
            <w:pPr>
              <w:pStyle w:val="Normal"/>
              <w:rPr/>
            </w:pPr>
            <w:r>
              <w:rPr/>
              <w:t>1.4362</w:t>
            </w:r>
          </w:p>
          <w:p>
            <w:pPr>
              <w:pStyle w:val="Normal"/>
              <w:rPr/>
            </w:pPr>
            <w:r>
              <w:rPr/>
              <w:t>1.5083</w:t>
            </w:r>
          </w:p>
          <w:p>
            <w:pPr>
              <w:pStyle w:val="Normal"/>
              <w:rPr/>
            </w:pPr>
            <w:r>
              <w:rPr/>
              <w:t>1.5798</w:t>
            </w:r>
          </w:p>
          <w:p>
            <w:pPr>
              <w:pStyle w:val="Normal"/>
              <w:rPr/>
            </w:pPr>
            <w:r>
              <w:rPr/>
              <w:t>1.6503</w:t>
            </w:r>
          </w:p>
          <w:p>
            <w:pPr>
              <w:pStyle w:val="Normal"/>
              <w:rPr/>
            </w:pPr>
            <w:r>
              <w:rPr/>
              <w:t>1.7196</w:t>
            </w:r>
          </w:p>
          <w:p>
            <w:pPr>
              <w:pStyle w:val="Normal"/>
              <w:rPr/>
            </w:pPr>
            <w:r>
              <w:rPr/>
              <w:t>1.7877</w:t>
            </w:r>
          </w:p>
          <w:p>
            <w:pPr>
              <w:pStyle w:val="Normal"/>
              <w:rPr/>
            </w:pPr>
            <w:r>
              <w:rPr/>
              <w:t>1.8543</w:t>
            </w:r>
          </w:p>
          <w:p>
            <w:pPr>
              <w:pStyle w:val="Normal"/>
              <w:rPr/>
            </w:pPr>
            <w:r>
              <w:rPr/>
              <w:t>1.9193</w:t>
            </w:r>
          </w:p>
          <w:p>
            <w:pPr>
              <w:pStyle w:val="Normal"/>
              <w:rPr/>
            </w:pPr>
            <w:r>
              <w:rPr/>
              <w:t>1.9826</w:t>
            </w:r>
          </w:p>
          <w:p>
            <w:pPr>
              <w:pStyle w:val="Normal"/>
              <w:rPr/>
            </w:pPr>
            <w:r>
              <w:rPr/>
              <w:t>2.0441</w:t>
            </w:r>
          </w:p>
          <w:p>
            <w:pPr>
              <w:pStyle w:val="Normal"/>
              <w:rPr/>
            </w:pPr>
            <w:r>
              <w:rPr/>
              <w:t>2.1036</w:t>
            </w:r>
          </w:p>
          <w:p>
            <w:pPr>
              <w:pStyle w:val="Normal"/>
              <w:rPr/>
            </w:pPr>
            <w:r>
              <w:rPr/>
              <w:t>2.1612</w:t>
            </w:r>
          </w:p>
          <w:p>
            <w:pPr>
              <w:pStyle w:val="Normal"/>
              <w:rPr/>
            </w:pPr>
            <w:r>
              <w:rPr/>
              <w:t>2.2166</w:t>
            </w:r>
          </w:p>
          <w:p>
            <w:pPr>
              <w:pStyle w:val="Normal"/>
              <w:rPr/>
            </w:pPr>
            <w:r>
              <w:rPr/>
              <w:t>2.27</w:t>
            </w:r>
          </w:p>
          <w:p>
            <w:pPr>
              <w:pStyle w:val="Normal"/>
              <w:rPr/>
            </w:pPr>
            <w:r>
              <w:rPr/>
              <w:t>2.3211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0.0116</w:t>
            </w:r>
          </w:p>
          <w:p>
            <w:pPr>
              <w:pStyle w:val="Normal"/>
              <w:rPr/>
            </w:pPr>
            <w:r>
              <w:rPr/>
              <w:t>0.0117</w:t>
            </w:r>
          </w:p>
          <w:p>
            <w:pPr>
              <w:pStyle w:val="Normal"/>
              <w:rPr/>
            </w:pPr>
            <w:r>
              <w:rPr/>
              <w:t>0.0136</w:t>
            </w:r>
          </w:p>
          <w:p>
            <w:pPr>
              <w:pStyle w:val="Normal"/>
              <w:rPr/>
            </w:pPr>
            <w:r>
              <w:rPr/>
              <w:t>0.0262</w:t>
            </w:r>
          </w:p>
          <w:p>
            <w:pPr>
              <w:pStyle w:val="Normal"/>
              <w:rPr/>
            </w:pPr>
            <w:r>
              <w:rPr/>
              <w:t>0.0527</w:t>
            </w:r>
          </w:p>
          <w:p>
            <w:pPr>
              <w:pStyle w:val="Normal"/>
              <w:rPr/>
            </w:pPr>
            <w:r>
              <w:rPr/>
              <w:t>0.0313</w:t>
            </w:r>
          </w:p>
          <w:p>
            <w:pPr>
              <w:pStyle w:val="Normal"/>
              <w:rPr/>
            </w:pPr>
            <w:r>
              <w:rPr/>
              <w:t>0.0277</w:t>
            </w:r>
          </w:p>
          <w:p>
            <w:pPr>
              <w:pStyle w:val="Normal"/>
              <w:rPr/>
            </w:pPr>
            <w:r>
              <w:rPr/>
              <w:t>0.0241</w:t>
            </w:r>
          </w:p>
          <w:p>
            <w:pPr>
              <w:pStyle w:val="Normal"/>
              <w:rPr/>
            </w:pPr>
            <w:r>
              <w:rPr/>
              <w:t>0.039</w:t>
            </w:r>
          </w:p>
          <w:p>
            <w:pPr>
              <w:pStyle w:val="Normal"/>
              <w:rPr/>
            </w:pPr>
            <w:r>
              <w:rPr/>
              <w:t>0.1424</w:t>
            </w:r>
          </w:p>
          <w:p>
            <w:pPr>
              <w:pStyle w:val="Normal"/>
              <w:rPr/>
            </w:pPr>
            <w:r>
              <w:rPr/>
              <w:t>0.0373</w:t>
            </w:r>
          </w:p>
          <w:p>
            <w:pPr>
              <w:pStyle w:val="Normal"/>
              <w:rPr/>
            </w:pPr>
            <w:r>
              <w:rPr/>
              <w:t>0.0081</w:t>
            </w:r>
          </w:p>
          <w:p>
            <w:pPr>
              <w:pStyle w:val="Normal"/>
              <w:rPr/>
            </w:pPr>
            <w:r>
              <w:rPr/>
              <w:t>0.0044</w:t>
            </w:r>
          </w:p>
          <w:p>
            <w:pPr>
              <w:pStyle w:val="Normal"/>
              <w:rPr/>
            </w:pPr>
            <w:r>
              <w:rPr/>
              <w:t>0.0096</w:t>
            </w:r>
          </w:p>
          <w:p>
            <w:pPr>
              <w:pStyle w:val="Normal"/>
              <w:rPr/>
            </w:pPr>
            <w:r>
              <w:rPr/>
              <w:t>0.4473</w:t>
            </w:r>
          </w:p>
          <w:p>
            <w:pPr>
              <w:pStyle w:val="Normal"/>
              <w:rPr/>
            </w:pPr>
            <w:r>
              <w:rPr/>
              <w:t>0.3301</w:t>
            </w:r>
          </w:p>
          <w:p>
            <w:pPr>
              <w:pStyle w:val="Normal"/>
              <w:rPr/>
            </w:pPr>
            <w:r>
              <w:rPr/>
              <w:t>0.0466</w:t>
            </w:r>
          </w:p>
          <w:p>
            <w:pPr>
              <w:pStyle w:val="Normal"/>
              <w:rPr/>
            </w:pPr>
            <w:r>
              <w:rPr/>
              <w:t>0.0383</w:t>
            </w:r>
          </w:p>
          <w:p>
            <w:pPr>
              <w:pStyle w:val="Normal"/>
              <w:rPr/>
            </w:pPr>
            <w:r>
              <w:rPr/>
              <w:t>0.1557</w:t>
            </w:r>
          </w:p>
          <w:p>
            <w:pPr>
              <w:pStyle w:val="Normal"/>
              <w:rPr/>
            </w:pPr>
            <w:r>
              <w:rPr/>
              <w:t>0.1691</w:t>
            </w:r>
          </w:p>
          <w:p>
            <w:pPr>
              <w:pStyle w:val="Normal"/>
              <w:rPr/>
            </w:pPr>
            <w:r>
              <w:rPr/>
              <w:t>0.1344</w:t>
            </w:r>
          </w:p>
          <w:p>
            <w:pPr>
              <w:pStyle w:val="Normal"/>
              <w:rPr/>
            </w:pPr>
            <w:r>
              <w:rPr/>
              <w:t>1</w:t>
            </w:r>
          </w:p>
          <w:p>
            <w:pPr>
              <w:pStyle w:val="Normal"/>
              <w:rPr/>
            </w:pPr>
            <w:r>
              <w:rPr/>
              <w:t>0.1512</w:t>
            </w:r>
          </w:p>
          <w:p>
            <w:pPr>
              <w:pStyle w:val="Normal"/>
              <w:rPr/>
            </w:pPr>
            <w:r>
              <w:rPr/>
              <w:t>0.2073</w:t>
            </w:r>
          </w:p>
          <w:p>
            <w:pPr>
              <w:pStyle w:val="Normal"/>
              <w:rPr/>
            </w:pPr>
            <w:r>
              <w:rPr/>
              <w:t>0.0238</w:t>
            </w:r>
          </w:p>
          <w:p>
            <w:pPr>
              <w:pStyle w:val="Normal"/>
              <w:rPr/>
            </w:pPr>
            <w:r>
              <w:rPr/>
              <w:t>0.0526</w:t>
            </w:r>
          </w:p>
          <w:p>
            <w:pPr>
              <w:pStyle w:val="Normal"/>
              <w:rPr/>
            </w:pPr>
            <w:r>
              <w:rPr/>
              <w:t>0.0142</w:t>
            </w:r>
          </w:p>
          <w:p>
            <w:pPr>
              <w:pStyle w:val="Normal"/>
              <w:rPr/>
            </w:pPr>
            <w:r>
              <w:rPr/>
              <w:t>0.0155</w:t>
            </w:r>
          </w:p>
          <w:p>
            <w:pPr>
              <w:pStyle w:val="Normal"/>
              <w:rPr/>
            </w:pPr>
            <w:r>
              <w:rPr/>
              <w:t>0.0167</w:t>
            </w:r>
          </w:p>
          <w:p>
            <w:pPr>
              <w:pStyle w:val="Normal"/>
              <w:rPr/>
            </w:pPr>
            <w:r>
              <w:rPr/>
              <w:t>0.0182</w:t>
            </w:r>
          </w:p>
          <w:p>
            <w:pPr>
              <w:pStyle w:val="Normal"/>
              <w:rPr/>
            </w:pPr>
            <w:r>
              <w:rPr/>
              <w:t>0.02</w:t>
            </w:r>
          </w:p>
          <w:p>
            <w:pPr>
              <w:pStyle w:val="Normal"/>
              <w:rPr/>
            </w:pPr>
            <w:r>
              <w:rPr/>
              <w:t>0.0889</w:t>
            </w:r>
          </w:p>
          <w:p>
            <w:pPr>
              <w:pStyle w:val="Normal"/>
              <w:rPr/>
            </w:pPr>
            <w:r>
              <w:rPr/>
              <w:t>0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0.0485</w:t>
            </w:r>
          </w:p>
          <w:p>
            <w:pPr>
              <w:pStyle w:val="Normal"/>
              <w:rPr/>
            </w:pPr>
            <w:r>
              <w:rPr/>
              <w:t>0.0734</w:t>
            </w:r>
          </w:p>
          <w:p>
            <w:pPr>
              <w:pStyle w:val="Normal"/>
              <w:rPr/>
            </w:pPr>
            <w:r>
              <w:rPr/>
              <w:t>0.0167</w:t>
            </w:r>
          </w:p>
          <w:p>
            <w:pPr>
              <w:pStyle w:val="Normal"/>
              <w:rPr/>
            </w:pPr>
            <w:r>
              <w:rPr/>
              <w:t>0.0437</w:t>
            </w:r>
          </w:p>
          <w:p>
            <w:pPr>
              <w:pStyle w:val="Normal"/>
              <w:rPr/>
            </w:pPr>
            <w:r>
              <w:rPr/>
              <w:t>0.1865</w:t>
            </w:r>
          </w:p>
          <w:p>
            <w:pPr>
              <w:pStyle w:val="Normal"/>
              <w:rPr/>
            </w:pPr>
            <w:r>
              <w:rPr/>
              <w:t>0.0178</w:t>
            </w:r>
          </w:p>
          <w:p>
            <w:pPr>
              <w:pStyle w:val="Normal"/>
              <w:rPr/>
            </w:pPr>
            <w:r>
              <w:rPr/>
              <w:t>0.0129</w:t>
            </w:r>
          </w:p>
          <w:p>
            <w:pPr>
              <w:pStyle w:val="Normal"/>
              <w:rPr/>
            </w:pPr>
            <w:r>
              <w:rPr/>
              <w:t>0.0137</w:t>
            </w:r>
          </w:p>
          <w:p>
            <w:pPr>
              <w:pStyle w:val="Normal"/>
              <w:rPr/>
            </w:pPr>
            <w:r>
              <w:rPr/>
              <w:t>0.0133</w:t>
            </w:r>
          </w:p>
          <w:p>
            <w:pPr>
              <w:pStyle w:val="Normal"/>
              <w:rPr/>
            </w:pPr>
            <w:r>
              <w:rPr/>
              <w:t>0.0244</w:t>
            </w:r>
          </w:p>
          <w:p>
            <w:pPr>
              <w:pStyle w:val="Normal"/>
              <w:rPr/>
            </w:pPr>
            <w:r>
              <w:rPr/>
              <w:t>0.0096</w:t>
            </w:r>
          </w:p>
          <w:p>
            <w:pPr>
              <w:pStyle w:val="Normal"/>
              <w:rPr/>
            </w:pPr>
            <w:r>
              <w:rPr/>
              <w:t>0.0093</w:t>
            </w:r>
          </w:p>
          <w:p>
            <w:pPr>
              <w:pStyle w:val="Normal"/>
              <w:rPr/>
            </w:pPr>
            <w:r>
              <w:rPr/>
              <w:t>0.0089</w:t>
            </w:r>
          </w:p>
          <w:p>
            <w:pPr>
              <w:pStyle w:val="Normal"/>
              <w:rPr/>
            </w:pPr>
            <w:r>
              <w:rPr/>
              <w:t>0.0124</w:t>
            </w:r>
          </w:p>
          <w:p>
            <w:pPr>
              <w:pStyle w:val="Normal"/>
              <w:rPr/>
            </w:pPr>
            <w:r>
              <w:rPr/>
              <w:t>0.0293</w:t>
            </w:r>
          </w:p>
          <w:p>
            <w:pPr>
              <w:pStyle w:val="Normal"/>
              <w:rPr/>
            </w:pPr>
            <w:r>
              <w:rPr/>
              <w:t>0.4138</w:t>
            </w:r>
          </w:p>
          <w:p>
            <w:pPr>
              <w:pStyle w:val="Normal"/>
              <w:rPr/>
            </w:pPr>
            <w:r>
              <w:rPr/>
              <w:t>0.0213</w:t>
            </w:r>
          </w:p>
          <w:p>
            <w:pPr>
              <w:pStyle w:val="Normal"/>
              <w:rPr/>
            </w:pPr>
            <w:r>
              <w:rPr/>
              <w:t>0.0177</w:t>
            </w:r>
          </w:p>
          <w:p>
            <w:pPr>
              <w:pStyle w:val="Normal"/>
              <w:rPr/>
            </w:pPr>
            <w:r>
              <w:rPr/>
              <w:t>1</w:t>
            </w:r>
          </w:p>
          <w:p>
            <w:pPr>
              <w:pStyle w:val="Normal"/>
              <w:rPr/>
            </w:pPr>
            <w:r>
              <w:rPr/>
              <w:t>0.0499</w:t>
            </w:r>
          </w:p>
          <w:p>
            <w:pPr>
              <w:pStyle w:val="Normal"/>
              <w:rPr/>
            </w:pPr>
            <w:r>
              <w:rPr/>
              <w:t>0.0231</w:t>
            </w:r>
          </w:p>
          <w:p>
            <w:pPr>
              <w:pStyle w:val="Normal"/>
              <w:rPr/>
            </w:pPr>
            <w:r>
              <w:rPr/>
              <w:t>0.0608</w:t>
            </w:r>
          </w:p>
          <w:p>
            <w:pPr>
              <w:pStyle w:val="Normal"/>
              <w:rPr/>
            </w:pPr>
            <w:r>
              <w:rPr/>
              <w:t>0.3863</w:t>
            </w:r>
          </w:p>
          <w:p>
            <w:pPr>
              <w:pStyle w:val="Normal"/>
              <w:rPr/>
            </w:pPr>
            <w:r>
              <w:rPr/>
              <w:t>0.0358</w:t>
            </w:r>
          </w:p>
          <w:p>
            <w:pPr>
              <w:pStyle w:val="Normal"/>
              <w:rPr/>
            </w:pPr>
            <w:r>
              <w:rPr/>
              <w:t>0.0162</w:t>
            </w:r>
          </w:p>
          <w:p>
            <w:pPr>
              <w:pStyle w:val="Normal"/>
              <w:rPr/>
            </w:pPr>
            <w:r>
              <w:rPr/>
              <w:t>0.0251</w:t>
            </w:r>
          </w:p>
          <w:p>
            <w:pPr>
              <w:pStyle w:val="Normal"/>
              <w:rPr/>
            </w:pPr>
            <w:r>
              <w:rPr/>
              <w:t>0.0156</w:t>
            </w:r>
          </w:p>
          <w:p>
            <w:pPr>
              <w:pStyle w:val="Normal"/>
              <w:rPr/>
            </w:pPr>
            <w:r>
              <w:rPr/>
              <w:t>0.0126</w:t>
            </w:r>
          </w:p>
          <w:p>
            <w:pPr>
              <w:pStyle w:val="Normal"/>
              <w:rPr/>
            </w:pPr>
            <w:r>
              <w:rPr/>
              <w:t>0.0091</w:t>
            </w:r>
          </w:p>
          <w:p>
            <w:pPr>
              <w:pStyle w:val="Normal"/>
              <w:rPr/>
            </w:pPr>
            <w:r>
              <w:rPr/>
              <w:t>0.0347</w:t>
            </w:r>
          </w:p>
          <w:p>
            <w:pPr>
              <w:pStyle w:val="Normal"/>
              <w:rPr/>
            </w:pPr>
            <w:r>
              <w:rPr/>
              <w:t>0.1308</w:t>
            </w:r>
          </w:p>
          <w:p>
            <w:pPr>
              <w:pStyle w:val="Normal"/>
              <w:rPr/>
            </w:pPr>
            <w:r>
              <w:rPr/>
              <w:t>0.0243</w:t>
            </w:r>
          </w:p>
          <w:p>
            <w:pPr>
              <w:pStyle w:val="Normal"/>
              <w:rPr/>
            </w:pPr>
            <w:r>
              <w:rPr/>
              <w:t>0.0068</w:t>
            </w:r>
          </w:p>
          <w:p>
            <w:pPr>
              <w:pStyle w:val="Normal"/>
              <w:rPr/>
            </w:pPr>
            <w:r>
              <w:rPr/>
              <w:t>0.0077</w:t>
            </w:r>
          </w:p>
          <w:p>
            <w:pPr>
              <w:pStyle w:val="Normal"/>
              <w:rPr/>
            </w:pPr>
            <w:r>
              <w:rPr/>
              <w:t>0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0.0186</w:t>
            </w:r>
          </w:p>
          <w:p>
            <w:pPr>
              <w:pStyle w:val="Normal"/>
              <w:rPr/>
            </w:pPr>
            <w:r>
              <w:rPr/>
              <w:t>0.0227</w:t>
            </w:r>
          </w:p>
          <w:p>
            <w:pPr>
              <w:pStyle w:val="Normal"/>
              <w:rPr/>
            </w:pPr>
            <w:r>
              <w:rPr/>
              <w:t>0.0275</w:t>
            </w:r>
          </w:p>
          <w:p>
            <w:pPr>
              <w:pStyle w:val="Normal"/>
              <w:rPr/>
            </w:pPr>
            <w:r>
              <w:rPr/>
              <w:t>0.0344</w:t>
            </w:r>
          </w:p>
          <w:p>
            <w:pPr>
              <w:pStyle w:val="Normal"/>
              <w:rPr/>
            </w:pPr>
            <w:r>
              <w:rPr/>
              <w:t>0.0418</w:t>
            </w:r>
          </w:p>
          <w:p>
            <w:pPr>
              <w:pStyle w:val="Normal"/>
              <w:rPr/>
            </w:pPr>
            <w:r>
              <w:rPr/>
              <w:t>0.0583</w:t>
            </w:r>
          </w:p>
          <w:p>
            <w:pPr>
              <w:pStyle w:val="Normal"/>
              <w:rPr/>
            </w:pPr>
            <w:r>
              <w:rPr/>
              <w:t>0.0338</w:t>
            </w:r>
          </w:p>
          <w:p>
            <w:pPr>
              <w:pStyle w:val="Normal"/>
              <w:rPr/>
            </w:pPr>
            <w:r>
              <w:rPr/>
              <w:t>0.0961</w:t>
            </w:r>
          </w:p>
          <w:p>
            <w:pPr>
              <w:pStyle w:val="Normal"/>
              <w:rPr/>
            </w:pPr>
            <w:r>
              <w:rPr/>
              <w:t>0.0178</w:t>
            </w:r>
          </w:p>
          <w:p>
            <w:pPr>
              <w:pStyle w:val="Normal"/>
              <w:rPr/>
            </w:pPr>
            <w:r>
              <w:rPr/>
              <w:t>0.0201</w:t>
            </w:r>
          </w:p>
          <w:p>
            <w:pPr>
              <w:pStyle w:val="Normal"/>
              <w:rPr/>
            </w:pPr>
            <w:r>
              <w:rPr/>
              <w:t>0.221</w:t>
            </w:r>
          </w:p>
          <w:p>
            <w:pPr>
              <w:pStyle w:val="Normal"/>
              <w:rPr/>
            </w:pPr>
            <w:r>
              <w:rPr/>
              <w:t>0.0258</w:t>
            </w:r>
          </w:p>
          <w:p>
            <w:pPr>
              <w:pStyle w:val="Normal"/>
              <w:rPr/>
            </w:pPr>
            <w:r>
              <w:rPr/>
              <w:t>0.0371</w:t>
            </w:r>
          </w:p>
          <w:p>
            <w:pPr>
              <w:pStyle w:val="Normal"/>
              <w:rPr/>
            </w:pPr>
            <w:r>
              <w:rPr/>
              <w:t>0.0123</w:t>
            </w:r>
          </w:p>
          <w:p>
            <w:pPr>
              <w:pStyle w:val="Normal"/>
              <w:rPr/>
            </w:pPr>
            <w:r>
              <w:rPr/>
              <w:t>0.0166</w:t>
            </w:r>
          </w:p>
          <w:p>
            <w:pPr>
              <w:pStyle w:val="Normal"/>
              <w:rPr/>
            </w:pPr>
            <w:r>
              <w:rPr/>
              <w:t>0.0617</w:t>
            </w:r>
          </w:p>
          <w:p>
            <w:pPr>
              <w:pStyle w:val="Normal"/>
              <w:rPr/>
            </w:pPr>
            <w:r>
              <w:rPr/>
              <w:t>0.1371</w:t>
            </w:r>
          </w:p>
          <w:p>
            <w:pPr>
              <w:pStyle w:val="Normal"/>
              <w:rPr/>
            </w:pPr>
            <w:r>
              <w:rPr/>
              <w:t>0.839</w:t>
            </w:r>
          </w:p>
          <w:p>
            <w:pPr>
              <w:pStyle w:val="Normal"/>
              <w:rPr/>
            </w:pPr>
            <w:r>
              <w:rPr/>
              <w:t>0.6659</w:t>
            </w:r>
          </w:p>
          <w:p>
            <w:pPr>
              <w:pStyle w:val="Normal"/>
              <w:rPr/>
            </w:pPr>
            <w:r>
              <w:rPr/>
              <w:t>0.9976</w:t>
            </w:r>
          </w:p>
          <w:p>
            <w:pPr>
              <w:pStyle w:val="Normal"/>
              <w:rPr/>
            </w:pPr>
            <w:r>
              <w:rPr/>
              <w:t>1</w:t>
            </w:r>
          </w:p>
          <w:p>
            <w:pPr>
              <w:pStyle w:val="Normal"/>
              <w:rPr/>
            </w:pPr>
            <w:r>
              <w:rPr/>
              <w:t>0.4785</w:t>
            </w:r>
          </w:p>
          <w:p>
            <w:pPr>
              <w:pStyle w:val="Normal"/>
              <w:rPr/>
            </w:pPr>
            <w:r>
              <w:rPr/>
              <w:t>0.3434</w:t>
            </w:r>
          </w:p>
          <w:p>
            <w:pPr>
              <w:pStyle w:val="Normal"/>
              <w:rPr/>
            </w:pPr>
            <w:r>
              <w:rPr/>
              <w:t>0.1751</w:t>
            </w:r>
          </w:p>
          <w:p>
            <w:pPr>
              <w:pStyle w:val="Normal"/>
              <w:rPr/>
            </w:pPr>
            <w:r>
              <w:rPr/>
              <w:t>0.1354</w:t>
            </w:r>
          </w:p>
          <w:p>
            <w:pPr>
              <w:pStyle w:val="Normal"/>
              <w:rPr/>
            </w:pPr>
            <w:r>
              <w:rPr/>
              <w:t>0.1107</w:t>
            </w:r>
          </w:p>
          <w:p>
            <w:pPr>
              <w:pStyle w:val="Normal"/>
              <w:rPr/>
            </w:pPr>
            <w:r>
              <w:rPr/>
              <w:t>0.0959</w:t>
            </w:r>
          </w:p>
          <w:p>
            <w:pPr>
              <w:pStyle w:val="Normal"/>
              <w:rPr/>
            </w:pPr>
            <w:r>
              <w:rPr/>
              <w:t>0.0959</w:t>
            </w:r>
          </w:p>
          <w:p>
            <w:pPr>
              <w:pStyle w:val="Normal"/>
              <w:rPr/>
            </w:pPr>
            <w:r>
              <w:rPr/>
              <w:t>0.0749</w:t>
            </w:r>
          </w:p>
          <w:p>
            <w:pPr>
              <w:pStyle w:val="Normal"/>
              <w:rPr/>
            </w:pPr>
            <w:r>
              <w:rPr/>
              <w:t>0.0468</w:t>
            </w:r>
          </w:p>
          <w:p>
            <w:pPr>
              <w:pStyle w:val="Normal"/>
              <w:rPr/>
            </w:pPr>
            <w:r>
              <w:rPr/>
              <w:t>0.0386</w:t>
            </w:r>
          </w:p>
          <w:p>
            <w:pPr>
              <w:pStyle w:val="Normal"/>
              <w:rPr/>
            </w:pPr>
            <w:r>
              <w:rPr/>
              <w:t>0.0359</w:t>
            </w:r>
          </w:p>
          <w:p>
            <w:pPr>
              <w:pStyle w:val="Normal"/>
              <w:rPr/>
            </w:pPr>
            <w:r>
              <w:rPr/>
              <w:t>0.0338</w:t>
            </w:r>
          </w:p>
          <w:p>
            <w:pPr>
              <w:pStyle w:val="Normal"/>
              <w:rPr/>
            </w:pPr>
            <w:r>
              <w:rPr/>
              <w:t>0.0325</w:t>
            </w:r>
          </w:p>
          <w:p>
            <w:pPr>
              <w:pStyle w:val="Normal"/>
              <w:rPr/>
            </w:pPr>
            <w:r>
              <w:rPr/>
              <w:t>0.032</w:t>
            </w:r>
          </w:p>
          <w:p>
            <w:pPr>
              <w:pStyle w:val="Normal"/>
              <w:rPr/>
            </w:pPr>
            <w:r>
              <w:rPr/>
              <w:t>0.0344</w:t>
            </w:r>
          </w:p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0.0884</w:t>
            </w:r>
          </w:p>
          <w:p>
            <w:pPr>
              <w:pStyle w:val="Normal"/>
              <w:rPr/>
            </w:pPr>
            <w:r>
              <w:rPr/>
              <w:t>0.1534</w:t>
            </w:r>
          </w:p>
          <w:p>
            <w:pPr>
              <w:pStyle w:val="Normal"/>
              <w:rPr/>
            </w:pPr>
            <w:r>
              <w:rPr/>
              <w:t>0.2969</w:t>
            </w:r>
          </w:p>
          <w:p>
            <w:pPr>
              <w:pStyle w:val="Normal"/>
              <w:rPr/>
            </w:pPr>
            <w:r>
              <w:rPr/>
              <w:t>0.1975</w:t>
            </w:r>
          </w:p>
          <w:p>
            <w:pPr>
              <w:pStyle w:val="Normal"/>
              <w:rPr/>
            </w:pPr>
            <w:r>
              <w:rPr/>
              <w:t>0.2472</w:t>
            </w:r>
          </w:p>
          <w:p>
            <w:pPr>
              <w:pStyle w:val="Normal"/>
              <w:rPr/>
            </w:pPr>
            <w:r>
              <w:rPr/>
              <w:t>0.1822</w:t>
            </w:r>
          </w:p>
          <w:p>
            <w:pPr>
              <w:pStyle w:val="Normal"/>
              <w:rPr/>
            </w:pPr>
            <w:r>
              <w:rPr/>
              <w:t>0.2153</w:t>
            </w:r>
          </w:p>
          <w:p>
            <w:pPr>
              <w:pStyle w:val="Style15"/>
              <w:widowControl/>
              <w:overflowPunct w:val="true"/>
              <w:autoSpaceDE w:val="true"/>
              <w:textAlignment w:val="auto"/>
              <w:rPr/>
            </w:pPr>
            <w:r>
              <w:rPr/>
              <w:t>0.1794</w:t>
            </w:r>
          </w:p>
          <w:p>
            <w:pPr>
              <w:pStyle w:val="Normal"/>
              <w:rPr/>
            </w:pPr>
            <w:r>
              <w:rPr/>
              <w:t>0.155</w:t>
            </w:r>
          </w:p>
          <w:p>
            <w:pPr>
              <w:pStyle w:val="Normal"/>
              <w:rPr/>
            </w:pPr>
            <w:r>
              <w:rPr/>
              <w:t>0.165</w:t>
            </w:r>
          </w:p>
          <w:p>
            <w:pPr>
              <w:pStyle w:val="Normal"/>
              <w:rPr/>
            </w:pPr>
            <w:r>
              <w:rPr/>
              <w:t>0.2328</w:t>
            </w:r>
          </w:p>
          <w:p>
            <w:pPr>
              <w:pStyle w:val="Normal"/>
              <w:rPr/>
            </w:pPr>
            <w:r>
              <w:rPr/>
              <w:t>0.1625</w:t>
            </w:r>
          </w:p>
          <w:p>
            <w:pPr>
              <w:pStyle w:val="Normal"/>
              <w:rPr/>
            </w:pPr>
            <w:r>
              <w:rPr/>
              <w:t>0.1938</w:t>
            </w:r>
          </w:p>
          <w:p>
            <w:pPr>
              <w:pStyle w:val="Normal"/>
              <w:rPr/>
            </w:pPr>
            <w:r>
              <w:rPr/>
              <w:t>0.44</w:t>
            </w:r>
          </w:p>
          <w:p>
            <w:pPr>
              <w:pStyle w:val="Normal"/>
              <w:rPr/>
            </w:pPr>
            <w:r>
              <w:rPr/>
              <w:t>1</w:t>
            </w:r>
          </w:p>
          <w:p>
            <w:pPr>
              <w:pStyle w:val="Normal"/>
              <w:rPr/>
            </w:pPr>
            <w:r>
              <w:rPr/>
              <w:t>0.3178</w:t>
            </w:r>
          </w:p>
          <w:p>
            <w:pPr>
              <w:pStyle w:val="Normal"/>
              <w:rPr/>
            </w:pPr>
            <w:r>
              <w:rPr/>
              <w:t>0.2044</w:t>
            </w:r>
          </w:p>
          <w:p>
            <w:pPr>
              <w:pStyle w:val="Normal"/>
              <w:rPr/>
            </w:pPr>
            <w:r>
              <w:rPr/>
              <w:t>0.4428</w:t>
            </w:r>
          </w:p>
          <w:p>
            <w:pPr>
              <w:pStyle w:val="Normal"/>
              <w:rPr/>
            </w:pPr>
            <w:r>
              <w:rPr/>
              <w:t>0.3656</w:t>
            </w:r>
          </w:p>
          <w:p>
            <w:pPr>
              <w:pStyle w:val="Normal"/>
              <w:rPr/>
            </w:pPr>
            <w:r>
              <w:rPr/>
              <w:t>0.7969</w:t>
            </w:r>
          </w:p>
          <w:p>
            <w:pPr>
              <w:pStyle w:val="Normal"/>
              <w:rPr/>
            </w:pPr>
            <w:r>
              <w:rPr/>
              <w:t>0.7094</w:t>
            </w:r>
          </w:p>
          <w:p>
            <w:pPr>
              <w:pStyle w:val="Normal"/>
              <w:rPr/>
            </w:pPr>
            <w:r>
              <w:rPr/>
              <w:t>0.5897</w:t>
            </w:r>
          </w:p>
          <w:p>
            <w:pPr>
              <w:pStyle w:val="Normal"/>
              <w:rPr/>
            </w:pPr>
            <w:r>
              <w:rPr/>
              <w:t>0.2944</w:t>
            </w:r>
          </w:p>
          <w:p>
            <w:pPr>
              <w:pStyle w:val="Normal"/>
              <w:rPr/>
            </w:pPr>
            <w:r>
              <w:rPr/>
              <w:t>0.2088</w:t>
            </w:r>
          </w:p>
          <w:p>
            <w:pPr>
              <w:pStyle w:val="Normal"/>
              <w:rPr/>
            </w:pPr>
            <w:r>
              <w:rPr/>
              <w:t>0.22</w:t>
            </w:r>
          </w:p>
          <w:p>
            <w:pPr>
              <w:pStyle w:val="Normal"/>
              <w:rPr/>
            </w:pPr>
            <w:r>
              <w:rPr/>
              <w:t>0.1909</w:t>
            </w:r>
          </w:p>
          <w:p>
            <w:pPr>
              <w:pStyle w:val="Normal"/>
              <w:rPr/>
            </w:pPr>
            <w:r>
              <w:rPr/>
              <w:t>0.2022</w:t>
            </w:r>
          </w:p>
          <w:p>
            <w:pPr>
              <w:pStyle w:val="Normal"/>
              <w:rPr/>
            </w:pPr>
            <w:r>
              <w:rPr/>
              <w:t>0.5203</w:t>
            </w:r>
          </w:p>
          <w:p>
            <w:pPr>
              <w:pStyle w:val="Normal"/>
              <w:rPr/>
            </w:pPr>
            <w:r>
              <w:rPr/>
              <w:t>0.2503</w:t>
            </w:r>
          </w:p>
          <w:p>
            <w:pPr>
              <w:pStyle w:val="Normal"/>
              <w:rPr/>
            </w:pPr>
            <w:r>
              <w:rPr/>
              <w:t>0.1413</w:t>
            </w:r>
          </w:p>
          <w:p>
            <w:pPr>
              <w:pStyle w:val="Normal"/>
              <w:rPr/>
            </w:pPr>
            <w:r>
              <w:rPr/>
              <w:t>0.1163</w:t>
            </w:r>
          </w:p>
          <w:p>
            <w:pPr>
              <w:pStyle w:val="Normal"/>
              <w:rPr/>
            </w:pPr>
            <w:r>
              <w:rPr/>
              <w:t>0.1066</w:t>
            </w:r>
          </w:p>
          <w:p>
            <w:pPr>
              <w:pStyle w:val="Normal"/>
              <w:rPr/>
            </w:pPr>
            <w:r>
              <w:rPr/>
              <w:t>0.1028</w:t>
            </w:r>
          </w:p>
          <w:p>
            <w:pPr>
              <w:pStyle w:val="Normal"/>
              <w:rPr/>
            </w:pPr>
            <w:r>
              <w:rPr/>
              <w:t>0.0828</w:t>
            </w:r>
          </w:p>
          <w:p>
            <w:pPr>
              <w:pStyle w:val="Normal"/>
              <w:rPr/>
            </w:pPr>
            <w:r>
              <w:rPr/>
              <w:t>0.0963</w:t>
            </w:r>
          </w:p>
          <w:p>
            <w:pPr>
              <w:pStyle w:val="Normal"/>
              <w:rPr/>
            </w:pPr>
            <w:r>
              <w:rPr/>
              <w:t>0.0956</w:t>
            </w:r>
          </w:p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0.6108</w:t>
            </w:r>
          </w:p>
          <w:p>
            <w:pPr>
              <w:pStyle w:val="Normal"/>
              <w:rPr/>
            </w:pPr>
            <w:r>
              <w:rPr/>
              <w:t>0.7401</w:t>
            </w:r>
          </w:p>
          <w:p>
            <w:pPr>
              <w:pStyle w:val="Normal"/>
              <w:rPr/>
            </w:pPr>
            <w:r>
              <w:rPr/>
              <w:t>0.8115</w:t>
            </w:r>
          </w:p>
          <w:p>
            <w:pPr>
              <w:pStyle w:val="Normal"/>
              <w:rPr/>
            </w:pPr>
            <w:r>
              <w:rPr/>
              <w:t>0.7448</w:t>
            </w:r>
          </w:p>
          <w:p>
            <w:pPr>
              <w:pStyle w:val="Normal"/>
              <w:rPr/>
            </w:pPr>
            <w:r>
              <w:rPr/>
              <w:t>0.743</w:t>
            </w:r>
          </w:p>
          <w:p>
            <w:pPr>
              <w:pStyle w:val="Normal"/>
              <w:rPr/>
            </w:pPr>
            <w:r>
              <w:rPr/>
              <w:t>0.6945</w:t>
            </w:r>
          </w:p>
          <w:p>
            <w:pPr>
              <w:pStyle w:val="Normal"/>
              <w:rPr/>
            </w:pPr>
            <w:r>
              <w:rPr/>
              <w:t>0.8092</w:t>
            </w:r>
          </w:p>
          <w:p>
            <w:pPr>
              <w:pStyle w:val="Normal"/>
              <w:rPr/>
            </w:pPr>
            <w:r>
              <w:rPr/>
              <w:t>0.7703</w:t>
            </w:r>
          </w:p>
          <w:p>
            <w:pPr>
              <w:pStyle w:val="Normal"/>
              <w:rPr/>
            </w:pPr>
            <w:r>
              <w:rPr/>
              <w:t>0.772</w:t>
            </w:r>
          </w:p>
          <w:p>
            <w:pPr>
              <w:pStyle w:val="Normal"/>
              <w:rPr/>
            </w:pPr>
            <w:r>
              <w:rPr/>
              <w:t>0.7158</w:t>
            </w:r>
          </w:p>
          <w:p>
            <w:pPr>
              <w:pStyle w:val="Normal"/>
              <w:rPr/>
            </w:pPr>
            <w:r>
              <w:rPr/>
              <w:t>0.7506</w:t>
            </w:r>
          </w:p>
          <w:p>
            <w:pPr>
              <w:pStyle w:val="Normal"/>
              <w:rPr/>
            </w:pPr>
            <w:r>
              <w:rPr/>
              <w:t>0.7361</w:t>
            </w:r>
          </w:p>
          <w:p>
            <w:pPr>
              <w:pStyle w:val="Normal"/>
              <w:rPr/>
            </w:pPr>
            <w:r>
              <w:rPr/>
              <w:t>0.7053</w:t>
            </w:r>
          </w:p>
          <w:p>
            <w:pPr>
              <w:pStyle w:val="Normal"/>
              <w:rPr/>
            </w:pPr>
            <w:r>
              <w:rPr/>
              <w:t>0.692</w:t>
            </w:r>
          </w:p>
          <w:p>
            <w:pPr>
              <w:pStyle w:val="Normal"/>
              <w:rPr/>
            </w:pPr>
            <w:r>
              <w:rPr/>
              <w:t>0.7546</w:t>
            </w:r>
          </w:p>
          <w:p>
            <w:pPr>
              <w:pStyle w:val="Normal"/>
              <w:rPr/>
            </w:pPr>
            <w:r>
              <w:rPr/>
              <w:t>0.9113</w:t>
            </w:r>
          </w:p>
          <w:p>
            <w:pPr>
              <w:pStyle w:val="Normal"/>
              <w:rPr/>
            </w:pPr>
            <w:r>
              <w:rPr/>
              <w:t>0.7425</w:t>
            </w:r>
          </w:p>
          <w:p>
            <w:pPr>
              <w:pStyle w:val="Normal"/>
              <w:rPr/>
            </w:pPr>
            <w:r>
              <w:rPr/>
              <w:t>0.8219</w:t>
            </w:r>
          </w:p>
          <w:p>
            <w:pPr>
              <w:pStyle w:val="Normal"/>
              <w:rPr/>
            </w:pPr>
            <w:r>
              <w:rPr/>
              <w:t>1</w:t>
            </w:r>
          </w:p>
          <w:p>
            <w:pPr>
              <w:pStyle w:val="Normal"/>
              <w:rPr/>
            </w:pPr>
            <w:r>
              <w:rPr/>
              <w:t>0.8498</w:t>
            </w:r>
          </w:p>
          <w:p>
            <w:pPr>
              <w:pStyle w:val="Normal"/>
              <w:rPr/>
            </w:pPr>
            <w:r>
              <w:rPr/>
              <w:t>0.8538</w:t>
            </w:r>
          </w:p>
          <w:p>
            <w:pPr>
              <w:pStyle w:val="Normal"/>
              <w:rPr/>
            </w:pPr>
            <w:r>
              <w:rPr/>
              <w:t>0.7976</w:t>
            </w:r>
          </w:p>
          <w:p>
            <w:pPr>
              <w:pStyle w:val="Normal"/>
              <w:rPr/>
            </w:pPr>
            <w:r>
              <w:rPr/>
              <w:t>0.8132</w:t>
            </w:r>
          </w:p>
          <w:p>
            <w:pPr>
              <w:pStyle w:val="Normal"/>
              <w:rPr/>
            </w:pPr>
            <w:r>
              <w:rPr/>
              <w:t>0.7488</w:t>
            </w:r>
          </w:p>
          <w:p>
            <w:pPr>
              <w:pStyle w:val="Normal"/>
              <w:rPr/>
            </w:pPr>
            <w:r>
              <w:rPr/>
              <w:t>0.6943</w:t>
            </w:r>
          </w:p>
          <w:p>
            <w:pPr>
              <w:pStyle w:val="Normal"/>
              <w:rPr/>
            </w:pPr>
            <w:r>
              <w:rPr/>
              <w:t>0.6311</w:t>
            </w:r>
          </w:p>
          <w:p>
            <w:pPr>
              <w:pStyle w:val="Normal"/>
              <w:rPr/>
            </w:pPr>
            <w:r>
              <w:rPr/>
              <w:t>0.6758</w:t>
            </w:r>
          </w:p>
          <w:p>
            <w:pPr>
              <w:pStyle w:val="Normal"/>
              <w:rPr/>
            </w:pPr>
            <w:r>
              <w:rPr/>
              <w:t>0.8121</w:t>
            </w:r>
          </w:p>
          <w:p>
            <w:pPr>
              <w:pStyle w:val="Normal"/>
              <w:rPr/>
            </w:pPr>
            <w:r>
              <w:rPr/>
              <w:t>0.6729</w:t>
            </w:r>
          </w:p>
          <w:p>
            <w:pPr>
              <w:pStyle w:val="Normal"/>
              <w:rPr/>
            </w:pPr>
            <w:r>
              <w:rPr/>
              <w:t>0.6427</w:t>
            </w:r>
          </w:p>
          <w:p>
            <w:pPr>
              <w:pStyle w:val="Normal"/>
              <w:rPr/>
            </w:pPr>
            <w:r>
              <w:rPr/>
              <w:t>0.7448</w:t>
            </w:r>
          </w:p>
          <w:p>
            <w:pPr>
              <w:pStyle w:val="Normal"/>
              <w:rPr/>
            </w:pPr>
            <w:r>
              <w:rPr/>
              <w:t>0.4107</w:t>
            </w:r>
          </w:p>
          <w:p>
            <w:pPr>
              <w:pStyle w:val="Normal"/>
              <w:rPr/>
            </w:pPr>
            <w:r>
              <w:rPr/>
              <w:t>0.4142</w:t>
            </w:r>
          </w:p>
          <w:p>
            <w:pPr>
              <w:pStyle w:val="Normal"/>
              <w:rPr/>
            </w:pPr>
            <w:r>
              <w:rPr/>
              <w:t>0.431</w:t>
            </w:r>
          </w:p>
          <w:p>
            <w:pPr>
              <w:pStyle w:val="Normal"/>
              <w:rPr/>
            </w:pPr>
            <w:r>
              <w:rPr/>
              <w:t>0.3254</w:t>
            </w:r>
          </w:p>
          <w:p>
            <w:pPr>
              <w:pStyle w:val="Normal"/>
              <w:rPr/>
            </w:pPr>
            <w:r>
              <w:rPr/>
              <w:t>0.3173</w:t>
            </w:r>
          </w:p>
          <w:p>
            <w:pPr>
              <w:pStyle w:val="Normal"/>
              <w:rPr/>
            </w:pPr>
            <w:r>
              <w:rPr/>
              <w:t>0</w:t>
            </w:r>
          </w:p>
        </w:tc>
      </w:tr>
    </w:tbl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588" w:right="794" w:header="567" w:top="1418" w:footer="0" w:bottom="96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485" cy="16065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" cy="1606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  <w:sz w:val="22"/>
                            </w:rPr>
                          </w:pPr>
                          <w:r>
                            <w:rPr>
                              <w:rStyle w:val="PageNumber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2"/>
                            </w:rPr>
                            <w:t>9</w:t>
                          </w:r>
                          <w:r>
                            <w:rPr>
                              <w:rStyle w:val="PageNumber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55pt;height:12.65pt;mso-wrap-distance-left:0pt;mso-wrap-distance-right:0pt;mso-wrap-distance-top:0pt;mso-wrap-distance-bottom:0pt;margin-top:0.05pt;mso-position-vertical-relative:text;margin-left:235.3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  <w:sz w:val="22"/>
                      </w:rPr>
                    </w:pPr>
                    <w:r>
                      <w:rPr>
                        <w:rStyle w:val="PageNumber"/>
                        <w:sz w:val="22"/>
                      </w:rPr>
                      <w:fldChar w:fldCharType="begin"/>
                    </w:r>
                    <w:r>
                      <w:rPr>
                        <w:rStyle w:val="PageNumber"/>
                        <w:sz w:val="22"/>
                      </w:rPr>
                      <w:instrText> PAGE </w:instrText>
                    </w:r>
                    <w:r>
                      <w:rPr>
                        <w:rStyle w:val="PageNumber"/>
                        <w:sz w:val="22"/>
                      </w:rPr>
                      <w:fldChar w:fldCharType="separate"/>
                    </w:r>
                    <w:r>
                      <w:rPr>
                        <w:rStyle w:val="PageNumber"/>
                        <w:sz w:val="22"/>
                      </w:rPr>
                      <w:t>9</w:t>
                    </w:r>
                    <w:r>
                      <w:rPr>
                        <w:rStyle w:val="PageNumber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1080"/>
        </w:tabs>
        <w:ind w:left="680" w:firstLine="40"/>
      </w:pPr>
      <w:rPr/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527"/>
      </w:pPr>
      <w:rPr/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720"/>
      </w:pPr>
      <w:rPr/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720"/>
      </w:pPr>
      <w:rPr>
        <w:sz w:val="24"/>
        <w:i w:val="false"/>
        <w:b w:val="false"/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717"/>
        </w:tabs>
        <w:ind w:left="661" w:hanging="304"/>
      </w:pPr>
      <w:rPr>
        <w:rFonts w:ascii="Symbol" w:hAnsi="Symbol" w:cs="Symbol" w:hint="default"/>
      </w:rPr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360"/>
        </w:tabs>
        <w:ind w:left="0" w:hanging="0"/>
      </w:pPr>
      <w:rPr/>
    </w:lvl>
    <w:lvl w:ilvl="1">
      <w:start w:val="1"/>
      <w:numFmt w:val="decimal"/>
      <w:lvlText w:val="%1.%2."/>
      <w:lvlJc w:val="left"/>
      <w:pPr>
        <w:tabs>
          <w:tab w:val="num" w:pos="792"/>
        </w:tabs>
        <w:ind w:left="1588" w:hanging="1588"/>
      </w:pPr>
      <w:rPr/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495" w:hanging="2495"/>
      </w:pPr>
      <w:rPr/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  <w:rPr/>
    </w:lvl>
    <w:lvl w:ilvl="1">
      <w:start w:val="1"/>
      <w:numFmt w:val="decimal"/>
      <w:lvlText w:val="%1.%2."/>
      <w:lvlJc w:val="left"/>
      <w:pPr>
        <w:tabs>
          <w:tab w:val="num" w:pos="792"/>
        </w:tabs>
        <w:ind w:left="1588" w:hanging="1588"/>
      </w:pPr>
      <w:rPr/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495" w:hanging="2495"/>
      </w:pPr>
      <w:rPr/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7"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  <w:i w:val="false"/>
        <w:b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i w:val="false"/>
        <w:b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/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9"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/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5"/>
      </w:pPr>
      <w:rPr/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70" w:firstLine="681"/>
      </w:pPr>
      <w:rPr>
        <w:i w:val="false"/>
        <w:b w:val="fals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/>
    </w:lvl>
  </w:abstractNum>
  <w:abstractNum w:abstractNumId="10"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sz w:val="24"/>
        <w:spacing w:val="-6"/>
        <w:i w:val="false"/>
        <w:b w:val="false"/>
        <w:szCs w:val="24"/>
        <w:rFonts w:ascii="Times New Roman" w:hAnsi="Times New Roman" w:cs="Times New Roman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/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 w:val="false"/>
        <w:b w:val="fals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2892" w:hanging="2892"/>
      </w:pPr>
      <w:rPr>
        <w:sz w:val="24"/>
        <w:spacing w:val="-6"/>
        <w:i w:val="false"/>
        <w:b w:val="false"/>
        <w:szCs w:val="24"/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0" w:hanging="0"/>
      </w:pPr>
      <w:rPr/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val="bestFit" w:percent="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3">
    <w:name w:val="WW8Num2z3"/>
    <w:qFormat/>
    <w:rPr>
      <w:rFonts w:ascii="Times New Roman" w:hAnsi="Times New Roman" w:cs="Times New Roman"/>
      <w:b w:val="false"/>
      <w:i w:val="false"/>
      <w:sz w:val="24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b/>
    </w:rPr>
  </w:style>
  <w:style w:type="character" w:styleId="WW8Num5z1">
    <w:name w:val="WW8Num5z1"/>
    <w:qFormat/>
    <w:rPr>
      <w:b w:val="false"/>
      <w:i w:val="false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b/>
      <w:i w:val="false"/>
      <w:sz w:val="24"/>
      <w:szCs w:val="24"/>
    </w:rPr>
  </w:style>
  <w:style w:type="character" w:styleId="WW8Num10z1">
    <w:name w:val="WW8Num10z1"/>
    <w:qFormat/>
    <w:rPr>
      <w:b w:val="false"/>
      <w:i w:val="false"/>
      <w:sz w:val="24"/>
      <w:szCs w:val="24"/>
    </w:rPr>
  </w:style>
  <w:style w:type="character" w:styleId="WW8Num10z3">
    <w:name w:val="WW8Num10z3"/>
    <w:qFormat/>
    <w:rPr/>
  </w:style>
  <w:style w:type="character" w:styleId="WW8Num11z0">
    <w:name w:val="WW8Num11z0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cs="Courier New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2">
    <w:name w:val="WW8Num13z2"/>
    <w:qFormat/>
    <w:rPr>
      <w:b w:val="false"/>
      <w:i w:val="false"/>
    </w:rPr>
  </w:style>
  <w:style w:type="character" w:styleId="WW8Num14z0">
    <w:name w:val="WW8Num14z0"/>
    <w:qFormat/>
    <w:rPr>
      <w:rFonts w:cs="Courier New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Times New Roman" w:hAnsi="Times New Roman" w:cs="Times New Roman"/>
      <w:b w:val="false"/>
      <w:i w:val="false"/>
      <w:spacing w:val="-6"/>
      <w:sz w:val="24"/>
      <w:szCs w:val="24"/>
    </w:rPr>
  </w:style>
  <w:style w:type="character" w:styleId="WW8Num15z1">
    <w:name w:val="WW8Num15z1"/>
    <w:qFormat/>
    <w:rPr/>
  </w:style>
  <w:style w:type="character" w:styleId="WW8Num15z2">
    <w:name w:val="WW8Num15z2"/>
    <w:qFormat/>
    <w:rPr>
      <w:b w:val="false"/>
      <w:i w:val="false"/>
    </w:rPr>
  </w:style>
  <w:style w:type="character" w:styleId="Style14">
    <w:name w:val="Основной шрифт абзаца"/>
    <w:qFormat/>
    <w:rPr/>
  </w:style>
  <w:style w:type="character" w:styleId="PageNumber">
    <w:name w:val="Page Number"/>
    <w:basedOn w:val="Style14"/>
    <w:rPr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nts8">
    <w:name w:val="TOC 8"/>
    <w:basedOn w:val="Normal"/>
    <w:next w:val="Normal"/>
    <w:pPr>
      <w:ind w:left="1680" w:hanging="0"/>
    </w:pPr>
    <w:rPr>
      <w:rFonts w:ascii="Arial" w:hAnsi="Arial" w:cs="Arial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TextBodyIndent">
    <w:name w:val="Body Text Indent"/>
    <w:basedOn w:val="Normal"/>
    <w:pPr>
      <w:ind w:firstLine="709"/>
    </w:pPr>
    <w:rPr>
      <w:szCs w:val="24"/>
    </w:rPr>
  </w:style>
  <w:style w:type="paragraph" w:styleId="Style15">
    <w:name w:val="Дата"/>
    <w:basedOn w:val="Normal"/>
    <w:next w:val="Normal"/>
    <w:qFormat/>
    <w:pPr/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2015-08-10T12:52:00Z</dcterms:created>
  <dc:creator>Захаров</dc:creator>
  <dc:description/>
  <cp:keywords> </cp:keywords>
  <dc:language>en-US</dc:language>
  <cp:lastModifiedBy>Admin</cp:lastModifiedBy>
  <cp:lastPrinted>2005-10-25T10:21:00Z</cp:lastPrinted>
  <dcterms:modified xsi:type="dcterms:W3CDTF">2015-08-10T12:52:00Z</dcterms:modified>
  <cp:revision>2</cp:revision>
  <dc:subject/>
  <dc:title>УТВЕРЖДАЮ</dc:title>
</cp:coreProperties>
</file>