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embeddings/oleObject1.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document.xml" ContentType="application/vnd.openxmlformats-officedocument.wordprocessingml.document.main+xml"/>
  <Override PartName="/word/media/image14.png" ContentType="image/png"/>
  <Override PartName="/word/media/image13.png" ContentType="image/png"/>
  <Override PartName="/word/media/image12.png" ContentType="image/png"/>
  <Override PartName="/word/media/image11.png" ContentType="image/png"/>
  <Override PartName="/word/media/image10.png" ContentType="image/png"/>
  <Override PartName="/word/media/image16.png" ContentType="image/png"/>
  <Override PartName="/word/media/image15.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7.png" ContentType="image/png"/>
  <Override PartName="/word/media/image26.png" ContentType="image/png"/>
  <Override PartName="/word/media/image28.png" ContentType="image/png"/>
  <Override PartName="/word/media/image29.png" ContentType="image/png"/>
  <Override PartName="/word/media/image2.png" ContentType="image/png"/>
  <Override PartName="/word/media/image1.png" ContentType="image/png"/>
  <Override PartName="/word/media/image3.png" ContentType="image/png"/>
  <Override PartName="/word/media/image4.png" ContentType="image/png"/>
  <Override PartName="/word/media/image6.png" ContentType="image/png"/>
  <Override PartName="/word/media/image5.png" ContentType="image/png"/>
  <Override PartName="/word/media/image7.png" ContentType="image/png"/>
  <Override PartName="/word/media/image8.png" ContentType="image/png"/>
  <Override PartName="/word/media/image9.png" ContentType="image/pn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40" w:after="40"/>
        <w:jc w:val="center"/>
        <w:rPr>
          <w:sz w:val="22"/>
        </w:rPr>
      </w:pPr>
      <w:r>
        <w:rPr>
          <w:sz w:val="22"/>
        </w:rPr>
      </w:r>
    </w:p>
    <w:p>
      <w:pPr>
        <w:pStyle w:val="Normal"/>
        <w:spacing w:before="40" w:after="40"/>
        <w:rPr>
          <w:sz w:val="22"/>
        </w:rPr>
      </w:pPr>
      <w:r>
        <w:rPr>
          <w:sz w:val="22"/>
        </w:rPr>
      </w:r>
    </w:p>
    <w:p>
      <w:pPr>
        <w:pStyle w:val="Normal"/>
        <w:spacing w:before="40" w:after="40"/>
        <w:rPr>
          <w:sz w:val="22"/>
        </w:rPr>
      </w:pPr>
      <w:r>
        <w:rPr>
          <w:sz w:val="22"/>
        </w:rPr>
      </w:r>
    </w:p>
    <w:p>
      <w:pPr>
        <w:pStyle w:val="Normal"/>
        <w:spacing w:before="40" w:after="40"/>
        <w:jc w:val="center"/>
        <w:rPr>
          <w:sz w:val="22"/>
        </w:rPr>
      </w:pPr>
      <w:r>
        <w:rPr>
          <w:sz w:val="22"/>
        </w:rPr>
      </w:r>
    </w:p>
    <w:p>
      <w:pPr>
        <w:pStyle w:val="Normal"/>
        <w:spacing w:before="40" w:after="40"/>
        <w:jc w:val="center"/>
        <w:rPr>
          <w:sz w:val="22"/>
        </w:rPr>
      </w:pPr>
      <w:r>
        <w:rPr>
          <w:sz w:val="22"/>
        </w:rPr>
      </w:r>
    </w:p>
    <w:p>
      <w:pPr>
        <w:pStyle w:val="Normal"/>
        <w:spacing w:before="40" w:after="40"/>
        <w:jc w:val="center"/>
        <w:rPr>
          <w:sz w:val="22"/>
        </w:rPr>
      </w:pPr>
      <w:r>
        <w:rPr>
          <w:sz w:val="22"/>
        </w:rPr>
      </w:r>
    </w:p>
    <w:p>
      <w:pPr>
        <w:pStyle w:val="Normal"/>
        <w:spacing w:before="40" w:after="40"/>
        <w:jc w:val="center"/>
        <w:rPr>
          <w:sz w:val="22"/>
        </w:rPr>
      </w:pPr>
      <w:r>
        <w:rPr>
          <w:sz w:val="22"/>
        </w:rPr>
      </w:r>
    </w:p>
    <w:p>
      <w:pPr>
        <w:pStyle w:val="Normal"/>
        <w:spacing w:before="40" w:after="40"/>
        <w:jc w:val="center"/>
        <w:rPr>
          <w:sz w:val="22"/>
        </w:rPr>
      </w:pPr>
      <w:r>
        <w:rPr>
          <w:sz w:val="22"/>
        </w:rPr>
      </w:r>
    </w:p>
    <w:p>
      <w:pPr>
        <w:pStyle w:val="Normal"/>
        <w:spacing w:before="240" w:after="40"/>
        <w:jc w:val="center"/>
        <w:rPr/>
      </w:pPr>
      <w:r>
        <w:rPr>
          <w:rFonts w:cs="Arial" w:ascii="Arial" w:hAnsi="Arial"/>
          <w:b/>
          <w:sz w:val="28"/>
        </w:rPr>
        <w:t>Интеллектуальные преобразователи I/A Series</w:t>
      </w:r>
      <w:r>
        <w:rPr>
          <w:rFonts w:eastAsia="Symbol" w:cs="Symbol" w:ascii="Symbol" w:hAnsi="Symbol"/>
          <w:b/>
          <w:sz w:val="28"/>
          <w:vertAlign w:val="superscript"/>
        </w:rPr>
        <w:t></w:t>
      </w:r>
      <w:r>
        <w:rPr>
          <w:rFonts w:cs="Arial" w:ascii="Arial" w:hAnsi="Arial"/>
          <w:b/>
          <w:sz w:val="28"/>
        </w:rPr>
        <w:br/>
        <w:t>с выносными разделительными мембранами</w:t>
      </w:r>
    </w:p>
    <w:p>
      <w:pPr>
        <w:pStyle w:val="Normal"/>
        <w:spacing w:before="240" w:after="40"/>
        <w:jc w:val="center"/>
        <w:rPr>
          <w:rFonts w:ascii="Arial" w:hAnsi="Arial" w:cs="Arial"/>
          <w:b/>
          <w:b/>
          <w:sz w:val="28"/>
        </w:rPr>
      </w:pPr>
      <w:r>
        <w:rPr>
          <w:rFonts w:cs="Arial" w:ascii="Arial" w:hAnsi="Arial"/>
          <w:b/>
          <w:sz w:val="28"/>
        </w:rPr>
        <w:t xml:space="preserve">Интеллектуальные преобразователи IDP10-TS </w:t>
        <w:br/>
        <w:t>с протоколом связи HART</w:t>
      </w:r>
    </w:p>
    <w:p>
      <w:pPr>
        <w:pStyle w:val="Normal"/>
        <w:spacing w:before="240" w:after="40"/>
        <w:jc w:val="center"/>
        <w:rPr/>
      </w:pPr>
      <w:r>
        <w:rPr>
          <w:rFonts w:cs="Arial" w:ascii="Arial" w:hAnsi="Arial"/>
          <w:b/>
          <w:sz w:val="28"/>
        </w:rPr>
        <w:t xml:space="preserve">Монтаж, калибровка, конфигурирование </w:t>
        <w:br/>
        <w:t>и техническое обслуживание</w:t>
      </w:r>
    </w:p>
    <w:p>
      <w:pPr>
        <w:sectPr>
          <w:headerReference w:type="default" r:id="rId2"/>
          <w:headerReference w:type="first" r:id="rId3"/>
          <w:footerReference w:type="default" r:id="rId4"/>
          <w:footerReference w:type="first" r:id="rId5"/>
          <w:type w:val="nextPage"/>
          <w:pgSz w:w="11906" w:h="16838"/>
          <w:pgMar w:left="1418" w:right="964" w:header="720" w:top="1021" w:footer="720" w:bottom="1021" w:gutter="0"/>
          <w:pgNumType w:fmt="decimal"/>
          <w:formProt w:val="false"/>
          <w:titlePg/>
          <w:textDirection w:val="lrTb"/>
          <w:docGrid w:type="default" w:linePitch="360" w:charSpace="0"/>
        </w:sectPr>
        <w:pStyle w:val="Heading1"/>
        <w:spacing w:before="40" w:after="40"/>
        <w:rPr>
          <w:rFonts w:ascii="Arial" w:hAnsi="Arial" w:cs="Arial"/>
          <w:sz w:val="28"/>
          <w:lang w:val="ru-RU"/>
        </w:rPr>
      </w:pPr>
      <w:r>
        <w:rPr>
          <w:rFonts w:cs="Arial" w:ascii="Arial" w:hAnsi="Arial"/>
          <w:sz w:val="28"/>
          <w:lang w:val="ru-RU"/>
        </w:rPr>
        <w:t>Тип А</w:t>
      </w:r>
    </w:p>
    <w:p>
      <w:pPr>
        <w:pStyle w:val="Heading7"/>
        <w:rPr/>
      </w:pPr>
      <w:r>
        <w:rPr/>
        <w:t>СОДЕРЖАНИЕ</w:t>
      </w:r>
    </w:p>
    <w:p>
      <w:pPr>
        <w:pStyle w:val="Normal"/>
        <w:rPr/>
      </w:pPr>
      <w:r>
        <w:rPr/>
      </w:r>
    </w:p>
    <w:p>
      <w:pPr>
        <w:pStyle w:val="Header"/>
        <w:tabs>
          <w:tab w:val="clear" w:pos="4153"/>
          <w:tab w:val="clear" w:pos="8306"/>
          <w:tab w:val="left" w:pos="9072" w:leader="dot"/>
        </w:tabs>
        <w:spacing w:before="40" w:after="40"/>
        <w:rPr>
          <w:b/>
          <w:b/>
          <w:sz w:val="22"/>
        </w:rPr>
      </w:pPr>
      <w:r>
        <w:rPr>
          <w:b/>
          <w:sz w:val="22"/>
        </w:rPr>
        <w:t xml:space="preserve">Рисунки </w:t>
        <w:tab/>
        <w:t>v</w:t>
      </w:r>
    </w:p>
    <w:p>
      <w:pPr>
        <w:pStyle w:val="Normal"/>
        <w:tabs>
          <w:tab w:val="clear" w:pos="425"/>
          <w:tab w:val="left" w:pos="9072" w:leader="dot"/>
        </w:tabs>
        <w:spacing w:before="40" w:after="40"/>
        <w:rPr>
          <w:b/>
          <w:b/>
          <w:sz w:val="22"/>
        </w:rPr>
      </w:pPr>
      <w:r>
        <w:rPr>
          <w:b/>
          <w:sz w:val="22"/>
        </w:rPr>
        <w:t xml:space="preserve">Таблицы </w:t>
        <w:tab/>
        <w:t>vi</w:t>
      </w:r>
    </w:p>
    <w:p>
      <w:pPr>
        <w:pStyle w:val="Normal"/>
        <w:tabs>
          <w:tab w:val="clear" w:pos="425"/>
          <w:tab w:val="left" w:pos="9072" w:leader="dot"/>
        </w:tabs>
        <w:spacing w:before="40" w:after="40"/>
        <w:rPr>
          <w:b/>
          <w:b/>
          <w:sz w:val="22"/>
        </w:rPr>
      </w:pPr>
      <w:r>
        <w:rPr>
          <w:b/>
          <w:sz w:val="22"/>
        </w:rPr>
      </w:r>
    </w:p>
    <w:p>
      <w:pPr>
        <w:pStyle w:val="Normal"/>
        <w:tabs>
          <w:tab w:val="clear" w:pos="425"/>
          <w:tab w:val="left" w:pos="9072" w:leader="dot"/>
        </w:tabs>
        <w:spacing w:before="40" w:after="40"/>
        <w:rPr>
          <w:b/>
          <w:b/>
          <w:sz w:val="22"/>
        </w:rPr>
      </w:pPr>
      <w:r>
        <w:rPr>
          <w:b/>
          <w:sz w:val="22"/>
        </w:rPr>
        <w:t xml:space="preserve">1. Введение </w:t>
        <w:tab/>
        <w:t>1</w:t>
      </w:r>
    </w:p>
    <w:p>
      <w:pPr>
        <w:pStyle w:val="Normal"/>
        <w:tabs>
          <w:tab w:val="clear" w:pos="425"/>
          <w:tab w:val="left" w:pos="9072" w:leader="dot"/>
        </w:tabs>
        <w:spacing w:before="40" w:after="40"/>
        <w:rPr>
          <w:sz w:val="22"/>
        </w:rPr>
      </w:pPr>
      <w:r>
        <w:rPr>
          <w:sz w:val="22"/>
        </w:rPr>
        <w:t xml:space="preserve">Общее описание </w:t>
        <w:tab/>
        <w:t>1</w:t>
      </w:r>
    </w:p>
    <w:p>
      <w:pPr>
        <w:pStyle w:val="Normal"/>
        <w:tabs>
          <w:tab w:val="clear" w:pos="425"/>
          <w:tab w:val="left" w:pos="9072" w:leader="dot"/>
        </w:tabs>
        <w:spacing w:before="40" w:after="40"/>
        <w:rPr>
          <w:sz w:val="22"/>
        </w:rPr>
      </w:pPr>
      <w:r>
        <w:rPr>
          <w:sz w:val="22"/>
        </w:rPr>
        <w:t xml:space="preserve">Справочная документация </w:t>
        <w:tab/>
        <w:t>1</w:t>
      </w:r>
    </w:p>
    <w:p>
      <w:pPr>
        <w:pStyle w:val="Normal"/>
        <w:tabs>
          <w:tab w:val="clear" w:pos="425"/>
          <w:tab w:val="left" w:pos="9072" w:leader="dot"/>
        </w:tabs>
        <w:spacing w:before="40" w:after="40"/>
        <w:rPr>
          <w:sz w:val="22"/>
        </w:rPr>
      </w:pPr>
      <w:r>
        <w:rPr>
          <w:sz w:val="22"/>
        </w:rPr>
        <w:t xml:space="preserve">Маркировка преобразователя </w:t>
        <w:tab/>
        <w:t>2</w:t>
      </w:r>
    </w:p>
    <w:p>
      <w:pPr>
        <w:pStyle w:val="Normal"/>
        <w:tabs>
          <w:tab w:val="clear" w:pos="425"/>
          <w:tab w:val="left" w:pos="9072" w:leader="dot"/>
        </w:tabs>
        <w:spacing w:before="40" w:after="40"/>
        <w:rPr>
          <w:sz w:val="22"/>
        </w:rPr>
      </w:pPr>
      <w:r>
        <w:rPr>
          <w:sz w:val="22"/>
        </w:rPr>
        <w:t xml:space="preserve">Стандартные технические характеристики </w:t>
        <w:tab/>
        <w:t>3</w:t>
      </w:r>
    </w:p>
    <w:p>
      <w:pPr>
        <w:pStyle w:val="Normal"/>
        <w:tabs>
          <w:tab w:val="clear" w:pos="425"/>
          <w:tab w:val="left" w:pos="9072" w:leader="dot"/>
        </w:tabs>
        <w:spacing w:before="40" w:after="40"/>
        <w:rPr>
          <w:sz w:val="22"/>
        </w:rPr>
      </w:pPr>
      <w:r>
        <w:rPr>
          <w:sz w:val="22"/>
        </w:rPr>
        <w:t xml:space="preserve">Электробезопасность изделия </w:t>
        <w:tab/>
        <w:t>10</w:t>
      </w:r>
    </w:p>
    <w:p>
      <w:pPr>
        <w:pStyle w:val="Normal"/>
        <w:tabs>
          <w:tab w:val="clear" w:pos="425"/>
          <w:tab w:val="left" w:pos="9072" w:leader="dot"/>
        </w:tabs>
        <w:spacing w:before="40" w:after="40"/>
        <w:rPr>
          <w:sz w:val="22"/>
        </w:rPr>
      </w:pPr>
      <w:r>
        <w:rPr>
          <w:sz w:val="22"/>
        </w:rPr>
      </w:r>
    </w:p>
    <w:p>
      <w:pPr>
        <w:pStyle w:val="Normal"/>
        <w:tabs>
          <w:tab w:val="clear" w:pos="425"/>
          <w:tab w:val="left" w:pos="9072" w:leader="dot"/>
        </w:tabs>
        <w:spacing w:before="40" w:after="40"/>
        <w:rPr>
          <w:b/>
          <w:b/>
          <w:sz w:val="22"/>
        </w:rPr>
      </w:pPr>
      <w:r>
        <w:rPr>
          <w:b/>
          <w:sz w:val="22"/>
        </w:rPr>
        <w:t xml:space="preserve">2. Монтаж </w:t>
        <w:tab/>
        <w:t>13</w:t>
      </w:r>
    </w:p>
    <w:p>
      <w:pPr>
        <w:pStyle w:val="Normal"/>
        <w:tabs>
          <w:tab w:val="clear" w:pos="425"/>
          <w:tab w:val="left" w:pos="9072" w:leader="dot"/>
        </w:tabs>
        <w:spacing w:before="40" w:after="40"/>
        <w:rPr>
          <w:sz w:val="22"/>
        </w:rPr>
      </w:pPr>
      <w:r>
        <w:rPr>
          <w:sz w:val="22"/>
        </w:rPr>
        <w:t>Типовая схема монтажа для измерения уровня жидкости</w:t>
        <w:tab/>
        <w:t>13</w:t>
      </w:r>
    </w:p>
    <w:p>
      <w:pPr>
        <w:pStyle w:val="Normal"/>
        <w:tabs>
          <w:tab w:val="clear" w:pos="425"/>
          <w:tab w:val="left" w:pos="9072" w:leader="dot"/>
        </w:tabs>
        <w:spacing w:before="40" w:after="40"/>
        <w:rPr>
          <w:sz w:val="22"/>
        </w:rPr>
      </w:pPr>
      <w:r>
        <w:rPr>
          <w:sz w:val="22"/>
        </w:rPr>
        <w:t>Монтаж преобразователя</w:t>
        <w:tab/>
        <w:t>14</w:t>
      </w:r>
    </w:p>
    <w:p>
      <w:pPr>
        <w:pStyle w:val="Normal"/>
        <w:tabs>
          <w:tab w:val="clear" w:pos="425"/>
          <w:tab w:val="left" w:pos="9072" w:leader="dot"/>
        </w:tabs>
        <w:spacing w:before="40" w:after="40"/>
        <w:rPr>
          <w:sz w:val="22"/>
        </w:rPr>
      </w:pPr>
      <w:r>
        <w:rPr>
          <w:sz w:val="22"/>
        </w:rPr>
        <w:t>Монтаж разделительных мембран</w:t>
        <w:tab/>
        <w:t>14</w:t>
      </w:r>
    </w:p>
    <w:p>
      <w:pPr>
        <w:pStyle w:val="Normal"/>
        <w:tabs>
          <w:tab w:val="clear" w:pos="425"/>
          <w:tab w:val="left" w:pos="9072" w:leader="dot"/>
        </w:tabs>
        <w:spacing w:before="40" w:after="40"/>
        <w:rPr>
          <w:sz w:val="22"/>
        </w:rPr>
      </w:pPr>
      <w:r>
        <w:rPr>
          <w:sz w:val="22"/>
        </w:rPr>
        <w:t>Выбор положения корпуса преобразователя</w:t>
        <w:tab/>
        <w:t>15</w:t>
      </w:r>
    </w:p>
    <w:p>
      <w:pPr>
        <w:pStyle w:val="Normal"/>
        <w:tabs>
          <w:tab w:val="clear" w:pos="425"/>
          <w:tab w:val="left" w:pos="9072" w:leader="dot"/>
        </w:tabs>
        <w:spacing w:before="40" w:after="40"/>
        <w:rPr>
          <w:sz w:val="22"/>
        </w:rPr>
      </w:pPr>
      <w:r>
        <w:rPr>
          <w:sz w:val="22"/>
        </w:rPr>
        <w:t>Выбор положения опционного индикатора</w:t>
        <w:tab/>
        <w:t>15</w:t>
      </w:r>
    </w:p>
    <w:p>
      <w:pPr>
        <w:pStyle w:val="Normal"/>
        <w:tabs>
          <w:tab w:val="clear" w:pos="425"/>
          <w:tab w:val="left" w:pos="9072" w:leader="dot"/>
        </w:tabs>
        <w:spacing w:before="40" w:after="40"/>
        <w:rPr>
          <w:sz w:val="22"/>
        </w:rPr>
      </w:pPr>
      <w:r>
        <w:rPr>
          <w:sz w:val="22"/>
        </w:rPr>
        <w:t>Фиксаторы крышки</w:t>
        <w:tab/>
        <w:t>16</w:t>
      </w:r>
    </w:p>
    <w:p>
      <w:pPr>
        <w:pStyle w:val="Normal"/>
        <w:tabs>
          <w:tab w:val="clear" w:pos="425"/>
          <w:tab w:val="left" w:pos="9072" w:leader="dot"/>
        </w:tabs>
        <w:spacing w:before="40" w:after="40"/>
        <w:rPr>
          <w:sz w:val="22"/>
        </w:rPr>
      </w:pPr>
      <w:r>
        <w:rPr>
          <w:sz w:val="22"/>
        </w:rPr>
        <w:t xml:space="preserve">Электрическое подсоединение </w:t>
        <w:tab/>
        <w:t>16</w:t>
      </w:r>
    </w:p>
    <w:p>
      <w:pPr>
        <w:pStyle w:val="Normal"/>
        <w:tabs>
          <w:tab w:val="clear" w:pos="425"/>
          <w:tab w:val="left" w:pos="9072" w:leader="dot"/>
        </w:tabs>
        <w:spacing w:before="40" w:after="40"/>
        <w:ind w:left="284" w:hanging="0"/>
        <w:rPr>
          <w:sz w:val="22"/>
        </w:rPr>
      </w:pPr>
      <w:r>
        <w:rPr>
          <w:sz w:val="22"/>
        </w:rPr>
        <w:t>Доступ к электрическим клеммам преобразователя</w:t>
        <w:tab/>
        <w:t>16</w:t>
      </w:r>
    </w:p>
    <w:p>
      <w:pPr>
        <w:pStyle w:val="Normal"/>
        <w:tabs>
          <w:tab w:val="clear" w:pos="425"/>
          <w:tab w:val="left" w:pos="9072" w:leader="dot"/>
        </w:tabs>
        <w:spacing w:before="40" w:after="40"/>
        <w:ind w:left="284" w:hanging="0"/>
        <w:rPr>
          <w:sz w:val="22"/>
        </w:rPr>
      </w:pPr>
      <w:r>
        <w:rPr>
          <w:sz w:val="22"/>
        </w:rPr>
        <w:t>Подсоединение преобразователя с выходным сигналом 4...20 мА</w:t>
        <w:tab/>
        <w:t>17</w:t>
      </w:r>
    </w:p>
    <w:p>
      <w:pPr>
        <w:pStyle w:val="Normal"/>
        <w:tabs>
          <w:tab w:val="clear" w:pos="425"/>
          <w:tab w:val="left" w:pos="9072" w:leader="dot"/>
        </w:tabs>
        <w:spacing w:before="40" w:after="40"/>
        <w:rPr>
          <w:sz w:val="22"/>
        </w:rPr>
      </w:pPr>
      <w:r>
        <w:rPr>
          <w:sz w:val="22"/>
        </w:rPr>
        <w:t>«Многоточечная» цепь с протоколом связи HART</w:t>
        <w:tab/>
        <w:t>20</w:t>
      </w:r>
    </w:p>
    <w:p>
      <w:pPr>
        <w:pStyle w:val="Normal"/>
        <w:tabs>
          <w:tab w:val="clear" w:pos="425"/>
          <w:tab w:val="left" w:pos="9072" w:leader="dot"/>
        </w:tabs>
        <w:spacing w:before="40" w:after="40"/>
        <w:rPr>
          <w:sz w:val="22"/>
        </w:rPr>
      </w:pPr>
      <w:r>
        <w:rPr>
          <w:sz w:val="22"/>
        </w:rPr>
        <w:t>Взрывозащищенные установки, соответствующие требованиям CENELEC</w:t>
        <w:tab/>
        <w:t>21</w:t>
      </w:r>
    </w:p>
    <w:p>
      <w:pPr>
        <w:pStyle w:val="Normal"/>
        <w:tabs>
          <w:tab w:val="clear" w:pos="425"/>
          <w:tab w:val="left" w:pos="9072" w:leader="dot"/>
        </w:tabs>
        <w:spacing w:before="40" w:after="40"/>
        <w:rPr>
          <w:sz w:val="22"/>
        </w:rPr>
      </w:pPr>
      <w:r>
        <w:rPr>
          <w:sz w:val="22"/>
        </w:rPr>
      </w:r>
    </w:p>
    <w:p>
      <w:pPr>
        <w:pStyle w:val="Normal"/>
        <w:tabs>
          <w:tab w:val="clear" w:pos="425"/>
          <w:tab w:val="left" w:pos="9072" w:leader="dot"/>
        </w:tabs>
        <w:spacing w:before="40" w:after="40"/>
        <w:rPr>
          <w:b/>
          <w:b/>
          <w:sz w:val="22"/>
        </w:rPr>
      </w:pPr>
      <w:r>
        <w:rPr>
          <w:b/>
          <w:sz w:val="22"/>
        </w:rPr>
        <w:t>3. Калибровка и конфигурирование преобразователя</w:t>
        <w:tab/>
        <w:t>25</w:t>
      </w:r>
    </w:p>
    <w:p>
      <w:pPr>
        <w:pStyle w:val="Normal"/>
        <w:tabs>
          <w:tab w:val="clear" w:pos="425"/>
          <w:tab w:val="left" w:pos="9072" w:leader="dot"/>
        </w:tabs>
        <w:spacing w:before="40" w:after="40"/>
        <w:rPr>
          <w:sz w:val="22"/>
        </w:rPr>
      </w:pPr>
      <w:r>
        <w:rPr>
          <w:sz w:val="22"/>
        </w:rPr>
        <w:t>Определение пределов диапазона измерений преобразователя</w:t>
        <w:tab/>
        <w:t>25</w:t>
      </w:r>
    </w:p>
    <w:p>
      <w:pPr>
        <w:pStyle w:val="Normal"/>
        <w:tabs>
          <w:tab w:val="clear" w:pos="425"/>
          <w:tab w:val="left" w:pos="9072" w:leader="dot"/>
        </w:tabs>
        <w:spacing w:before="40" w:after="40"/>
        <w:rPr>
          <w:sz w:val="22"/>
        </w:rPr>
      </w:pPr>
      <w:r>
        <w:rPr>
          <w:sz w:val="22"/>
        </w:rPr>
        <w:t>Порядок калибровки</w:t>
        <w:tab/>
        <w:t>26</w:t>
      </w:r>
    </w:p>
    <w:p>
      <w:pPr>
        <w:pStyle w:val="Normal"/>
        <w:tabs>
          <w:tab w:val="clear" w:pos="425"/>
          <w:tab w:val="left" w:pos="9072" w:leader="dot"/>
        </w:tabs>
        <w:spacing w:before="40" w:after="40"/>
        <w:ind w:left="284" w:hanging="0"/>
        <w:rPr>
          <w:sz w:val="22"/>
        </w:rPr>
      </w:pPr>
      <w:r>
        <w:rPr>
          <w:sz w:val="22"/>
        </w:rPr>
        <w:t>Калибровка по месту монтажа</w:t>
        <w:tab/>
        <w:t>26</w:t>
      </w:r>
    </w:p>
    <w:p>
      <w:pPr>
        <w:pStyle w:val="Normal"/>
        <w:tabs>
          <w:tab w:val="clear" w:pos="425"/>
          <w:tab w:val="left" w:pos="9072" w:leader="dot"/>
        </w:tabs>
        <w:spacing w:before="40" w:after="40"/>
        <w:ind w:left="284" w:hanging="0"/>
        <w:rPr>
          <w:sz w:val="22"/>
        </w:rPr>
      </w:pPr>
      <w:r>
        <w:rPr>
          <w:sz w:val="22"/>
        </w:rPr>
        <w:t>Стендовая калибровка</w:t>
        <w:tab/>
        <w:t>28</w:t>
      </w:r>
    </w:p>
    <w:p>
      <w:pPr>
        <w:pStyle w:val="Normal"/>
        <w:tabs>
          <w:tab w:val="clear" w:pos="425"/>
          <w:tab w:val="left" w:pos="9072" w:leader="dot"/>
        </w:tabs>
        <w:spacing w:before="40" w:after="40"/>
        <w:rPr>
          <w:sz w:val="22"/>
        </w:rPr>
      </w:pPr>
      <w:r>
        <w:rPr>
          <w:sz w:val="22"/>
        </w:rPr>
        <w:t>Конфигурируемые параметры</w:t>
        <w:tab/>
        <w:t>28</w:t>
      </w:r>
    </w:p>
    <w:p>
      <w:pPr>
        <w:pStyle w:val="Normal"/>
        <w:tabs>
          <w:tab w:val="clear" w:pos="425"/>
          <w:tab w:val="left" w:pos="9072" w:leader="dot"/>
        </w:tabs>
        <w:spacing w:before="40" w:after="40"/>
        <w:rPr>
          <w:sz w:val="22"/>
        </w:rPr>
      </w:pPr>
      <w:r>
        <w:rPr>
          <w:sz w:val="22"/>
        </w:rPr>
        <w:t>Общие примечания к порядку калибровки</w:t>
        <w:tab/>
        <w:t>30</w:t>
      </w:r>
    </w:p>
    <w:p>
      <w:pPr>
        <w:pStyle w:val="Normal"/>
        <w:tabs>
          <w:tab w:val="clear" w:pos="425"/>
          <w:tab w:val="left" w:pos="9072" w:leader="dot"/>
        </w:tabs>
        <w:spacing w:before="40" w:after="40"/>
        <w:rPr>
          <w:sz w:val="22"/>
        </w:rPr>
      </w:pPr>
      <w:r>
        <w:rPr>
          <w:sz w:val="22"/>
        </w:rPr>
        <w:t>Калибровка и конфигурирование с использованием HART-коммуникатора</w:t>
        <w:tab/>
        <w:t>31</w:t>
      </w:r>
    </w:p>
    <w:p>
      <w:pPr>
        <w:pStyle w:val="Normal"/>
        <w:tabs>
          <w:tab w:val="clear" w:pos="425"/>
          <w:tab w:val="left" w:pos="9072" w:leader="dot"/>
        </w:tabs>
        <w:spacing w:before="40" w:after="40"/>
        <w:rPr>
          <w:sz w:val="22"/>
        </w:rPr>
      </w:pPr>
      <w:r>
        <w:rPr>
          <w:sz w:val="22"/>
        </w:rPr>
        <w:t>Калибровка и конфигурирование с использованием опционного местного индикатора</w:t>
        <w:tab/>
        <w:t>32</w:t>
      </w:r>
    </w:p>
    <w:p>
      <w:pPr>
        <w:pStyle w:val="Normal"/>
        <w:tabs>
          <w:tab w:val="clear" w:pos="425"/>
          <w:tab w:val="left" w:pos="9072" w:leader="dot"/>
        </w:tabs>
        <w:spacing w:before="40" w:after="40"/>
        <w:ind w:left="284" w:hanging="0"/>
        <w:rPr>
          <w:sz w:val="22"/>
        </w:rPr>
      </w:pPr>
      <w:r>
        <w:rPr>
          <w:sz w:val="22"/>
        </w:rPr>
        <w:t>Ввод числовых значений</w:t>
        <w:tab/>
        <w:t>33</w:t>
      </w:r>
    </w:p>
    <w:p>
      <w:pPr>
        <w:pStyle w:val="Normal"/>
        <w:tabs>
          <w:tab w:val="clear" w:pos="425"/>
          <w:tab w:val="left" w:pos="9072" w:leader="dot"/>
        </w:tabs>
        <w:spacing w:before="40" w:after="40"/>
        <w:ind w:left="284" w:hanging="0"/>
        <w:rPr>
          <w:sz w:val="22"/>
        </w:rPr>
      </w:pPr>
      <w:r>
        <w:rPr>
          <w:sz w:val="22"/>
        </w:rPr>
        <w:t>Калибровка</w:t>
        <w:tab/>
        <w:t>34</w:t>
      </w:r>
    </w:p>
    <w:p>
      <w:pPr>
        <w:pStyle w:val="Normal"/>
        <w:tabs>
          <w:tab w:val="clear" w:pos="425"/>
          <w:tab w:val="left" w:pos="9072" w:leader="dot"/>
        </w:tabs>
        <w:spacing w:before="40" w:after="40"/>
        <w:ind w:left="284" w:hanging="0"/>
        <w:rPr/>
      </w:pPr>
      <w:r>
        <w:rPr>
          <w:sz w:val="22"/>
        </w:rPr>
        <w:t>Корректировка нуля с помощью внешнего кнопочного устройства</w:t>
        <w:tab/>
        <w:t>38</w:t>
      </w:r>
    </w:p>
    <w:p>
      <w:pPr>
        <w:pStyle w:val="Normal"/>
        <w:tabs>
          <w:tab w:val="clear" w:pos="425"/>
          <w:tab w:val="left" w:pos="9072" w:leader="dot"/>
        </w:tabs>
        <w:spacing w:before="40" w:after="40"/>
        <w:ind w:left="284" w:hanging="0"/>
        <w:rPr>
          <w:sz w:val="22"/>
        </w:rPr>
      </w:pPr>
      <w:r>
        <w:rPr>
          <w:sz w:val="22"/>
        </w:rPr>
        <w:t>Конфигурирование</w:t>
        <w:tab/>
        <w:t>38</w:t>
      </w:r>
    </w:p>
    <w:p>
      <w:pPr>
        <w:pStyle w:val="Normal"/>
        <w:tabs>
          <w:tab w:val="clear" w:pos="425"/>
          <w:tab w:val="left" w:pos="9072" w:leader="dot"/>
        </w:tabs>
        <w:spacing w:before="40" w:after="40"/>
        <w:ind w:left="284" w:hanging="0"/>
        <w:rPr>
          <w:sz w:val="22"/>
        </w:rPr>
      </w:pPr>
      <w:r>
        <w:rPr>
          <w:sz w:val="22"/>
        </w:rPr>
        <w:t>Таблицы используемых знаков</w:t>
        <w:tab/>
        <w:t>45</w:t>
      </w:r>
    </w:p>
    <w:p>
      <w:pPr>
        <w:pStyle w:val="Normal"/>
        <w:tabs>
          <w:tab w:val="clear" w:pos="425"/>
          <w:tab w:val="left" w:pos="9072" w:leader="dot"/>
        </w:tabs>
        <w:spacing w:before="40" w:after="40"/>
        <w:ind w:left="284" w:hanging="0"/>
        <w:rPr>
          <w:sz w:val="22"/>
        </w:rPr>
      </w:pPr>
      <w:r>
        <w:rPr>
          <w:sz w:val="22"/>
        </w:rPr>
        <w:t>Просмотр базы данных</w:t>
        <w:tab/>
        <w:t>45</w:t>
      </w:r>
    </w:p>
    <w:p>
      <w:pPr>
        <w:pStyle w:val="Normal"/>
        <w:tabs>
          <w:tab w:val="clear" w:pos="425"/>
          <w:tab w:val="left" w:pos="9072" w:leader="dot"/>
        </w:tabs>
        <w:spacing w:before="40" w:after="40"/>
        <w:ind w:left="284" w:hanging="0"/>
        <w:rPr>
          <w:sz w:val="22"/>
        </w:rPr>
      </w:pPr>
      <w:r>
        <w:rPr>
          <w:sz w:val="22"/>
        </w:rPr>
        <w:t>Просмотр калиброванного диапазона давления</w:t>
        <w:tab/>
        <w:t>45</w:t>
      </w:r>
    </w:p>
    <w:p>
      <w:pPr>
        <w:pStyle w:val="Normal"/>
        <w:tabs>
          <w:tab w:val="clear" w:pos="425"/>
          <w:tab w:val="left" w:pos="9072" w:leader="dot"/>
        </w:tabs>
        <w:spacing w:before="40" w:after="40"/>
        <w:ind w:left="284" w:hanging="0"/>
        <w:rPr>
          <w:sz w:val="22"/>
        </w:rPr>
      </w:pPr>
      <w:r>
        <w:rPr>
          <w:sz w:val="22"/>
        </w:rPr>
        <w:t>Проверка индикатора</w:t>
        <w:tab/>
        <w:t>46</w:t>
      </w:r>
    </w:p>
    <w:p>
      <w:pPr>
        <w:pStyle w:val="Normal"/>
        <w:tabs>
          <w:tab w:val="clear" w:pos="425"/>
          <w:tab w:val="left" w:pos="9072" w:leader="dot"/>
        </w:tabs>
        <w:spacing w:before="40" w:after="40"/>
        <w:ind w:left="284" w:hanging="0"/>
        <w:rPr>
          <w:sz w:val="22"/>
        </w:rPr>
      </w:pPr>
      <w:r>
        <w:rPr>
          <w:sz w:val="22"/>
        </w:rPr>
        <w:t>Сообщения об ошибках</w:t>
        <w:tab/>
        <w:t>47</w:t>
      </w:r>
    </w:p>
    <w:p>
      <w:pPr>
        <w:pStyle w:val="Normal"/>
        <w:tabs>
          <w:tab w:val="clear" w:pos="425"/>
          <w:tab w:val="left" w:pos="9072" w:leader="dot"/>
        </w:tabs>
        <w:spacing w:before="40" w:after="40"/>
        <w:rPr>
          <w:sz w:val="22"/>
        </w:rPr>
      </w:pPr>
      <w:r>
        <w:rPr>
          <w:sz w:val="22"/>
        </w:rPr>
      </w:r>
    </w:p>
    <w:p>
      <w:pPr>
        <w:pStyle w:val="Normal"/>
        <w:keepNext w:val="true"/>
        <w:tabs>
          <w:tab w:val="clear" w:pos="425"/>
          <w:tab w:val="left" w:pos="9072" w:leader="dot"/>
        </w:tabs>
        <w:spacing w:before="40" w:after="40"/>
        <w:rPr>
          <w:b/>
          <w:b/>
          <w:sz w:val="22"/>
        </w:rPr>
      </w:pPr>
      <w:r>
        <w:rPr>
          <w:b/>
          <w:sz w:val="22"/>
        </w:rPr>
        <w:t>4. Техническое обслуживание и ремонт</w:t>
        <w:tab/>
        <w:t>51</w:t>
      </w:r>
    </w:p>
    <w:p>
      <w:pPr>
        <w:pStyle w:val="Normal"/>
        <w:tabs>
          <w:tab w:val="clear" w:pos="425"/>
          <w:tab w:val="left" w:pos="9072" w:leader="dot"/>
        </w:tabs>
        <w:spacing w:before="40" w:after="40"/>
        <w:rPr>
          <w:sz w:val="22"/>
        </w:rPr>
      </w:pPr>
      <w:r>
        <w:rPr>
          <w:sz w:val="22"/>
        </w:rPr>
        <w:t>Сообщения об ошибках</w:t>
        <w:tab/>
        <w:t>51</w:t>
      </w:r>
    </w:p>
    <w:p>
      <w:pPr>
        <w:pStyle w:val="Normal"/>
        <w:tabs>
          <w:tab w:val="clear" w:pos="425"/>
          <w:tab w:val="left" w:pos="9072" w:leader="dot"/>
        </w:tabs>
        <w:spacing w:before="40" w:after="40"/>
        <w:rPr>
          <w:sz w:val="22"/>
        </w:rPr>
      </w:pPr>
      <w:r>
        <w:rPr>
          <w:sz w:val="22"/>
        </w:rPr>
        <w:t>Замена частей</w:t>
        <w:tab/>
        <w:t>51</w:t>
      </w:r>
    </w:p>
    <w:p>
      <w:pPr>
        <w:pStyle w:val="Normal"/>
        <w:tabs>
          <w:tab w:val="clear" w:pos="425"/>
          <w:tab w:val="left" w:pos="9072" w:leader="dot"/>
        </w:tabs>
        <w:spacing w:before="40" w:after="40"/>
        <w:ind w:left="284" w:hanging="0"/>
        <w:rPr>
          <w:sz w:val="22"/>
        </w:rPr>
      </w:pPr>
      <w:r>
        <w:rPr>
          <w:sz w:val="22"/>
        </w:rPr>
        <w:t>Замена электронного блока</w:t>
        <w:tab/>
        <w:t>51</w:t>
      </w:r>
    </w:p>
    <w:p>
      <w:pPr>
        <w:pStyle w:val="Normal"/>
        <w:tabs>
          <w:tab w:val="clear" w:pos="425"/>
          <w:tab w:val="left" w:pos="9072" w:leader="dot"/>
        </w:tabs>
        <w:spacing w:before="40" w:after="40"/>
        <w:ind w:left="284" w:hanging="0"/>
        <w:rPr>
          <w:sz w:val="22"/>
        </w:rPr>
      </w:pPr>
      <w:r>
        <w:rPr>
          <w:sz w:val="22"/>
        </w:rPr>
        <w:t>Демонтаж и монтаж корпуса электронного блока</w:t>
        <w:tab/>
        <w:t>52</w:t>
      </w:r>
    </w:p>
    <w:p>
      <w:pPr>
        <w:pStyle w:val="Normal"/>
        <w:tabs>
          <w:tab w:val="clear" w:pos="425"/>
          <w:tab w:val="left" w:pos="9072" w:leader="dot"/>
        </w:tabs>
        <w:spacing w:before="40" w:after="40"/>
        <w:ind w:left="284" w:hanging="0"/>
        <w:rPr>
          <w:sz w:val="22"/>
        </w:rPr>
      </w:pPr>
      <w:r>
        <w:rPr>
          <w:sz w:val="22"/>
        </w:rPr>
        <w:t>Замена клеммной колодки</w:t>
        <w:tab/>
        <w:t>53</w:t>
      </w:r>
    </w:p>
    <w:p>
      <w:pPr>
        <w:pStyle w:val="Normal"/>
        <w:tabs>
          <w:tab w:val="clear" w:pos="425"/>
          <w:tab w:val="left" w:pos="9072" w:leader="dot"/>
        </w:tabs>
        <w:spacing w:before="40" w:after="40"/>
        <w:ind w:left="284" w:hanging="0"/>
        <w:rPr>
          <w:sz w:val="22"/>
        </w:rPr>
      </w:pPr>
      <w:r>
        <w:rPr>
          <w:sz w:val="22"/>
        </w:rPr>
        <w:t>Установка опционного индикатора</w:t>
        <w:tab/>
        <w:t>53</w:t>
      </w:r>
    </w:p>
    <w:p>
      <w:pPr>
        <w:pStyle w:val="Normal"/>
        <w:tabs>
          <w:tab w:val="clear" w:pos="425"/>
          <w:tab w:val="left" w:pos="9072" w:leader="dot"/>
        </w:tabs>
        <w:spacing w:before="40" w:after="40"/>
        <w:rPr>
          <w:sz w:val="22"/>
        </w:rPr>
      </w:pPr>
      <w:r>
        <w:rPr>
          <w:sz w:val="22"/>
        </w:rPr>
      </w:r>
    </w:p>
    <w:p>
      <w:pPr>
        <w:pStyle w:val="Heading5"/>
        <w:tabs>
          <w:tab w:val="clear" w:pos="425"/>
          <w:tab w:val="left" w:pos="9072" w:leader="dot"/>
        </w:tabs>
        <w:spacing w:before="40" w:after="40"/>
        <w:rPr>
          <w:lang w:eastAsia="en-US"/>
        </w:rPr>
      </w:pPr>
      <w:r>
        <w:rPr>
          <w:lang w:eastAsia="en-US"/>
        </w:rPr>
        <w:t>Указатель терминов</w:t>
        <w:tab/>
        <w:t>55</w:t>
      </w:r>
      <w:r>
        <w:br w:type="page"/>
      </w:r>
    </w:p>
    <w:p>
      <w:pPr>
        <w:pStyle w:val="Heading7"/>
        <w:rPr>
          <w:sz w:val="22"/>
          <w:lang w:eastAsia="en-US"/>
        </w:rPr>
      </w:pPr>
      <w:r>
        <w:rPr>
          <w:sz w:val="22"/>
          <w:lang w:eastAsia="en-US"/>
        </w:rPr>
      </w:r>
    </w:p>
    <w:p>
      <w:pPr>
        <w:pStyle w:val="Heading7"/>
        <w:rPr/>
      </w:pPr>
      <w:r>
        <w:rPr/>
        <w:t>РИСУНКИ</w:t>
      </w:r>
    </w:p>
    <w:p>
      <w:pPr>
        <w:pStyle w:val="Normal"/>
        <w:rPr/>
      </w:pPr>
      <w:r>
        <w:rPr/>
      </w:r>
    </w:p>
    <w:p>
      <w:pPr>
        <w:pStyle w:val="Normal"/>
        <w:tabs>
          <w:tab w:val="clear" w:pos="425"/>
          <w:tab w:val="left" w:pos="9072" w:leader="dot"/>
        </w:tabs>
        <w:spacing w:before="40" w:after="40"/>
        <w:ind w:left="426" w:hanging="426"/>
        <w:rPr>
          <w:sz w:val="22"/>
        </w:rPr>
      </w:pPr>
      <w:r>
        <w:rPr>
          <w:sz w:val="22"/>
        </w:rPr>
        <w:t>1</w:t>
        <w:tab/>
        <w:t xml:space="preserve">Маркировка преобразователя </w:t>
        <w:tab/>
        <w:t>2</w:t>
      </w:r>
    </w:p>
    <w:p>
      <w:pPr>
        <w:pStyle w:val="Normal"/>
        <w:tabs>
          <w:tab w:val="clear" w:pos="425"/>
          <w:tab w:val="left" w:pos="9072" w:leader="dot"/>
        </w:tabs>
        <w:spacing w:before="40" w:after="40"/>
        <w:ind w:left="426" w:hanging="426"/>
        <w:rPr/>
      </w:pPr>
      <w:r>
        <w:rPr>
          <w:sz w:val="22"/>
        </w:rPr>
        <w:t>2</w:t>
        <w:tab/>
        <w:t>Зависимость минимального допустимого абсолютного давления от температуры технологического процесса</w:t>
        <w:tab/>
        <w:t>7</w:t>
      </w:r>
    </w:p>
    <w:p>
      <w:pPr>
        <w:pStyle w:val="Normal"/>
        <w:numPr>
          <w:ilvl w:val="0"/>
          <w:numId w:val="19"/>
        </w:numPr>
        <w:tabs>
          <w:tab w:val="clear" w:pos="425"/>
          <w:tab w:val="left" w:pos="9072" w:leader="dot"/>
        </w:tabs>
        <w:spacing w:before="40" w:after="40"/>
        <w:rPr/>
      </w:pPr>
      <w:r>
        <w:rPr>
          <w:sz w:val="22"/>
        </w:rPr>
        <w:t>Типовая схема монтажа для измерения уровня жидкости</w:t>
        <w:tab/>
        <w:t>13</w:t>
      </w:r>
    </w:p>
    <w:p>
      <w:pPr>
        <w:pStyle w:val="Normal"/>
        <w:numPr>
          <w:ilvl w:val="0"/>
          <w:numId w:val="19"/>
        </w:numPr>
        <w:tabs>
          <w:tab w:val="clear" w:pos="425"/>
          <w:tab w:val="left" w:pos="9072" w:leader="dot"/>
        </w:tabs>
        <w:spacing w:before="40" w:after="40"/>
        <w:rPr>
          <w:sz w:val="22"/>
        </w:rPr>
      </w:pPr>
      <w:r>
        <w:rPr>
          <w:sz w:val="22"/>
        </w:rPr>
        <w:t>Схема монтажа преобразователя</w:t>
        <w:tab/>
        <w:t>14</w:t>
      </w:r>
    </w:p>
    <w:p>
      <w:pPr>
        <w:pStyle w:val="Normal"/>
        <w:numPr>
          <w:ilvl w:val="0"/>
          <w:numId w:val="19"/>
        </w:numPr>
        <w:tabs>
          <w:tab w:val="clear" w:pos="425"/>
          <w:tab w:val="left" w:pos="9072" w:leader="dot"/>
        </w:tabs>
        <w:spacing w:before="40" w:after="40"/>
        <w:rPr>
          <w:sz w:val="22"/>
        </w:rPr>
      </w:pPr>
      <w:r>
        <w:rPr>
          <w:sz w:val="22"/>
        </w:rPr>
        <w:t>Монтаж разделительных мембран</w:t>
        <w:tab/>
        <w:t>15</w:t>
      </w:r>
    </w:p>
    <w:p>
      <w:pPr>
        <w:pStyle w:val="Normal"/>
        <w:numPr>
          <w:ilvl w:val="0"/>
          <w:numId w:val="19"/>
        </w:numPr>
        <w:tabs>
          <w:tab w:val="clear" w:pos="425"/>
          <w:tab w:val="left" w:pos="9072" w:leader="dot"/>
        </w:tabs>
        <w:spacing w:before="40" w:after="40"/>
        <w:rPr>
          <w:sz w:val="22"/>
        </w:rPr>
      </w:pPr>
      <w:r>
        <w:rPr>
          <w:sz w:val="22"/>
        </w:rPr>
        <w:t>Доступ к электрическим клеммам</w:t>
        <w:tab/>
        <w:t>16</w:t>
      </w:r>
    </w:p>
    <w:p>
      <w:pPr>
        <w:pStyle w:val="Normal"/>
        <w:numPr>
          <w:ilvl w:val="0"/>
          <w:numId w:val="19"/>
        </w:numPr>
        <w:tabs>
          <w:tab w:val="clear" w:pos="425"/>
          <w:tab w:val="left" w:pos="9072" w:leader="dot"/>
        </w:tabs>
        <w:spacing w:before="40" w:after="40"/>
        <w:rPr>
          <w:sz w:val="22"/>
        </w:rPr>
      </w:pPr>
      <w:r>
        <w:rPr>
          <w:sz w:val="22"/>
        </w:rPr>
        <w:t>Маркировка электрических клемм</w:t>
        <w:tab/>
        <w:t>17</w:t>
      </w:r>
    </w:p>
    <w:p>
      <w:pPr>
        <w:pStyle w:val="Normal"/>
        <w:numPr>
          <w:ilvl w:val="0"/>
          <w:numId w:val="19"/>
        </w:numPr>
        <w:tabs>
          <w:tab w:val="clear" w:pos="425"/>
          <w:tab w:val="left" w:pos="9072" w:leader="dot"/>
        </w:tabs>
        <w:spacing w:before="40" w:after="40"/>
        <w:rPr>
          <w:sz w:val="22"/>
        </w:rPr>
      </w:pPr>
      <w:r>
        <w:rPr>
          <w:sz w:val="22"/>
        </w:rPr>
        <w:t>График зависимости напряжения питания и нагрузки контура</w:t>
        <w:tab/>
        <w:t>18</w:t>
      </w:r>
    </w:p>
    <w:p>
      <w:pPr>
        <w:pStyle w:val="Normal"/>
        <w:numPr>
          <w:ilvl w:val="0"/>
          <w:numId w:val="19"/>
        </w:numPr>
        <w:tabs>
          <w:tab w:val="clear" w:pos="425"/>
          <w:tab w:val="left" w:pos="9072" w:leader="dot"/>
        </w:tabs>
        <w:spacing w:before="40" w:after="40"/>
        <w:rPr>
          <w:sz w:val="22"/>
        </w:rPr>
      </w:pPr>
      <w:r>
        <w:rPr>
          <w:sz w:val="22"/>
        </w:rPr>
        <w:t xml:space="preserve">Электрическое подсоединение контура преобразователей с выходным </w:t>
        <w:br/>
        <w:t>сигналом 4...20 мА</w:t>
        <w:tab/>
        <w:t>20</w:t>
      </w:r>
    </w:p>
    <w:p>
      <w:pPr>
        <w:pStyle w:val="Normal"/>
        <w:numPr>
          <w:ilvl w:val="0"/>
          <w:numId w:val="19"/>
        </w:numPr>
        <w:tabs>
          <w:tab w:val="clear" w:pos="425"/>
          <w:tab w:val="left" w:pos="9072" w:leader="dot"/>
        </w:tabs>
        <w:spacing w:before="40" w:after="40"/>
        <w:rPr/>
      </w:pPr>
      <w:r>
        <w:rPr>
          <w:sz w:val="22"/>
        </w:rPr>
        <w:t xml:space="preserve">Схема подключения нескольких преобразователей 4...20 мА к одному общему </w:t>
        <w:br/>
        <w:t>источнику питания</w:t>
        <w:tab/>
        <w:t>20</w:t>
      </w:r>
    </w:p>
    <w:p>
      <w:pPr>
        <w:pStyle w:val="Normal"/>
        <w:numPr>
          <w:ilvl w:val="0"/>
          <w:numId w:val="19"/>
        </w:numPr>
        <w:tabs>
          <w:tab w:val="clear" w:pos="425"/>
          <w:tab w:val="left" w:pos="9072" w:leader="dot"/>
        </w:tabs>
        <w:spacing w:before="40" w:after="40"/>
        <w:rPr>
          <w:sz w:val="22"/>
        </w:rPr>
      </w:pPr>
      <w:r>
        <w:rPr>
          <w:sz w:val="22"/>
        </w:rPr>
        <w:t>Типовая схема многоточечной сети</w:t>
        <w:tab/>
        <w:t>21</w:t>
      </w:r>
    </w:p>
    <w:p>
      <w:pPr>
        <w:pStyle w:val="Normal"/>
        <w:numPr>
          <w:ilvl w:val="0"/>
          <w:numId w:val="19"/>
        </w:numPr>
        <w:tabs>
          <w:tab w:val="clear" w:pos="425"/>
          <w:tab w:val="left" w:pos="9072" w:leader="dot"/>
        </w:tabs>
        <w:spacing w:before="40" w:after="40"/>
        <w:rPr>
          <w:sz w:val="22"/>
        </w:rPr>
      </w:pPr>
      <w:r>
        <w:rPr>
          <w:sz w:val="22"/>
        </w:rPr>
        <w:t>Противоповоротная скоба</w:t>
        <w:tab/>
        <w:t>22</w:t>
      </w:r>
    </w:p>
    <w:p>
      <w:pPr>
        <w:pStyle w:val="Normal"/>
        <w:numPr>
          <w:ilvl w:val="0"/>
          <w:numId w:val="19"/>
        </w:numPr>
        <w:tabs>
          <w:tab w:val="clear" w:pos="425"/>
          <w:tab w:val="left" w:pos="9072" w:leader="dot"/>
        </w:tabs>
        <w:spacing w:before="40" w:after="40"/>
        <w:rPr>
          <w:sz w:val="22"/>
        </w:rPr>
      </w:pPr>
      <w:r>
        <w:rPr>
          <w:sz w:val="22"/>
        </w:rPr>
        <w:t xml:space="preserve">Использование монтажной скобы в качестве приспособления для измерения расстояния </w:t>
        <w:br/>
        <w:t>между корпусом блока электроники и технологической крышкой</w:t>
        <w:tab/>
        <w:t>23</w:t>
      </w:r>
    </w:p>
    <w:p>
      <w:pPr>
        <w:pStyle w:val="Normal"/>
        <w:numPr>
          <w:ilvl w:val="0"/>
          <w:numId w:val="19"/>
        </w:numPr>
        <w:tabs>
          <w:tab w:val="clear" w:pos="425"/>
          <w:tab w:val="left" w:pos="9072" w:leader="dot"/>
        </w:tabs>
        <w:spacing w:before="40" w:after="40"/>
        <w:rPr>
          <w:sz w:val="22"/>
        </w:rPr>
      </w:pPr>
      <w:r>
        <w:rPr>
          <w:sz w:val="22"/>
        </w:rPr>
        <w:t>Монтаж противоповоротной скобы на технологическую крышку</w:t>
        <w:tab/>
        <w:t>23</w:t>
      </w:r>
    </w:p>
    <w:p>
      <w:pPr>
        <w:pStyle w:val="Normal"/>
        <w:numPr>
          <w:ilvl w:val="0"/>
          <w:numId w:val="19"/>
        </w:numPr>
        <w:tabs>
          <w:tab w:val="clear" w:pos="425"/>
          <w:tab w:val="left" w:pos="9072" w:leader="dot"/>
        </w:tabs>
        <w:spacing w:before="40" w:after="40"/>
        <w:rPr>
          <w:sz w:val="22"/>
        </w:rPr>
      </w:pPr>
      <w:r>
        <w:rPr>
          <w:sz w:val="22"/>
        </w:rPr>
        <w:t>Типовая схема монтажа преобразователя для измерения уровня жидкости</w:t>
        <w:tab/>
        <w:t>26</w:t>
      </w:r>
    </w:p>
    <w:p>
      <w:pPr>
        <w:pStyle w:val="Normal"/>
        <w:numPr>
          <w:ilvl w:val="0"/>
          <w:numId w:val="19"/>
        </w:numPr>
        <w:tabs>
          <w:tab w:val="clear" w:pos="425"/>
          <w:tab w:val="left" w:pos="9072" w:leader="dot"/>
        </w:tabs>
        <w:spacing w:before="40" w:after="40"/>
        <w:rPr>
          <w:sz w:val="22"/>
        </w:rPr>
      </w:pPr>
      <w:r>
        <w:rPr>
          <w:sz w:val="22"/>
        </w:rPr>
        <w:t>Калибровка по месту</w:t>
        <w:tab/>
        <w:t>27</w:t>
      </w:r>
    </w:p>
    <w:p>
      <w:pPr>
        <w:pStyle w:val="Normal"/>
        <w:numPr>
          <w:ilvl w:val="0"/>
          <w:numId w:val="19"/>
        </w:numPr>
        <w:tabs>
          <w:tab w:val="clear" w:pos="425"/>
          <w:tab w:val="left" w:pos="9072" w:leader="dot"/>
        </w:tabs>
        <w:spacing w:before="40" w:after="40"/>
        <w:rPr>
          <w:sz w:val="22"/>
        </w:rPr>
      </w:pPr>
      <w:r>
        <w:rPr>
          <w:sz w:val="22"/>
        </w:rPr>
        <w:t>Калибровка преобразователя с выходным сигналом 4...20 мА</w:t>
        <w:tab/>
        <w:t>27</w:t>
      </w:r>
    </w:p>
    <w:p>
      <w:pPr>
        <w:pStyle w:val="Normal"/>
        <w:numPr>
          <w:ilvl w:val="0"/>
          <w:numId w:val="19"/>
        </w:numPr>
        <w:tabs>
          <w:tab w:val="clear" w:pos="425"/>
          <w:tab w:val="left" w:pos="9072" w:leader="dot"/>
        </w:tabs>
        <w:spacing w:before="40" w:after="40"/>
        <w:rPr>
          <w:sz w:val="22"/>
        </w:rPr>
      </w:pPr>
      <w:r>
        <w:rPr>
          <w:sz w:val="22"/>
        </w:rPr>
        <w:t>Стендовая калибровка</w:t>
        <w:tab/>
        <w:t>28</w:t>
      </w:r>
    </w:p>
    <w:p>
      <w:pPr>
        <w:pStyle w:val="Normal"/>
        <w:numPr>
          <w:ilvl w:val="0"/>
          <w:numId w:val="19"/>
        </w:numPr>
        <w:tabs>
          <w:tab w:val="clear" w:pos="425"/>
          <w:tab w:val="left" w:pos="9072" w:leader="dot"/>
        </w:tabs>
        <w:spacing w:before="40" w:after="40"/>
        <w:rPr>
          <w:sz w:val="22"/>
        </w:rPr>
      </w:pPr>
      <w:r>
        <w:rPr>
          <w:sz w:val="22"/>
        </w:rPr>
        <w:t>Блок местного индикатора</w:t>
        <w:tab/>
        <w:t>32</w:t>
      </w:r>
    </w:p>
    <w:p>
      <w:pPr>
        <w:pStyle w:val="Normal"/>
        <w:numPr>
          <w:ilvl w:val="0"/>
          <w:numId w:val="19"/>
        </w:numPr>
        <w:tabs>
          <w:tab w:val="clear" w:pos="425"/>
          <w:tab w:val="left" w:pos="9072" w:leader="dot"/>
        </w:tabs>
        <w:spacing w:before="40" w:after="40"/>
        <w:rPr>
          <w:sz w:val="22"/>
        </w:rPr>
      </w:pPr>
      <w:r>
        <w:rPr>
          <w:sz w:val="22"/>
        </w:rPr>
        <w:t>Структурная схема верхнего уровня меню</w:t>
        <w:tab/>
        <w:t>33</w:t>
      </w:r>
    </w:p>
    <w:p>
      <w:pPr>
        <w:pStyle w:val="Normal"/>
        <w:numPr>
          <w:ilvl w:val="0"/>
          <w:numId w:val="19"/>
        </w:numPr>
        <w:tabs>
          <w:tab w:val="clear" w:pos="425"/>
          <w:tab w:val="left" w:pos="9072" w:leader="dot"/>
        </w:tabs>
        <w:spacing w:before="40" w:after="40"/>
        <w:rPr>
          <w:sz w:val="22"/>
        </w:rPr>
      </w:pPr>
      <w:r>
        <w:rPr>
          <w:sz w:val="22"/>
        </w:rPr>
        <w:t>Структурная схема процедуры калибровки</w:t>
        <w:tab/>
        <w:t>36</w:t>
      </w:r>
    </w:p>
    <w:p>
      <w:pPr>
        <w:pStyle w:val="Normal"/>
        <w:numPr>
          <w:ilvl w:val="0"/>
          <w:numId w:val="19"/>
        </w:numPr>
        <w:tabs>
          <w:tab w:val="clear" w:pos="425"/>
          <w:tab w:val="left" w:pos="9072" w:leader="dot"/>
        </w:tabs>
        <w:spacing w:before="40" w:after="40"/>
        <w:rPr>
          <w:sz w:val="22"/>
        </w:rPr>
      </w:pPr>
      <w:r>
        <w:rPr>
          <w:sz w:val="22"/>
        </w:rPr>
        <w:t>Структурная схема процедуры калибровки (продолжение)</w:t>
        <w:tab/>
        <w:t>37</w:t>
      </w:r>
    </w:p>
    <w:p>
      <w:pPr>
        <w:pStyle w:val="Normal"/>
        <w:numPr>
          <w:ilvl w:val="0"/>
          <w:numId w:val="19"/>
        </w:numPr>
        <w:tabs>
          <w:tab w:val="clear" w:pos="425"/>
          <w:tab w:val="left" w:pos="9072" w:leader="dot"/>
        </w:tabs>
        <w:spacing w:before="40" w:after="40"/>
        <w:rPr>
          <w:sz w:val="22"/>
        </w:rPr>
      </w:pPr>
      <w:r>
        <w:rPr>
          <w:sz w:val="22"/>
        </w:rPr>
        <w:t>Структурная схема процедуры конфигурирования</w:t>
        <w:tab/>
        <w:t>40</w:t>
      </w:r>
    </w:p>
    <w:p>
      <w:pPr>
        <w:pStyle w:val="Normal"/>
        <w:numPr>
          <w:ilvl w:val="0"/>
          <w:numId w:val="19"/>
        </w:numPr>
        <w:tabs>
          <w:tab w:val="clear" w:pos="425"/>
          <w:tab w:val="left" w:pos="9072" w:leader="dot"/>
        </w:tabs>
        <w:spacing w:before="40" w:after="40"/>
        <w:rPr>
          <w:sz w:val="22"/>
        </w:rPr>
      </w:pPr>
      <w:r>
        <w:rPr>
          <w:sz w:val="22"/>
        </w:rPr>
        <w:t>Структурная схема процедуры конфигурирования (продолжение)</w:t>
        <w:tab/>
        <w:t>42</w:t>
      </w:r>
    </w:p>
    <w:p>
      <w:pPr>
        <w:pStyle w:val="Normal"/>
        <w:numPr>
          <w:ilvl w:val="0"/>
          <w:numId w:val="19"/>
        </w:numPr>
        <w:tabs>
          <w:tab w:val="clear" w:pos="425"/>
          <w:tab w:val="left" w:pos="9072" w:leader="dot"/>
        </w:tabs>
        <w:spacing w:before="40" w:after="40"/>
        <w:rPr>
          <w:sz w:val="22"/>
        </w:rPr>
      </w:pPr>
      <w:r>
        <w:rPr>
          <w:sz w:val="22"/>
        </w:rPr>
        <w:t>Структурная схема процедуры конфигурирования (продолжение)</w:t>
        <w:tab/>
        <w:t>44</w:t>
      </w:r>
    </w:p>
    <w:p>
      <w:pPr>
        <w:pStyle w:val="Normal"/>
        <w:numPr>
          <w:ilvl w:val="0"/>
          <w:numId w:val="19"/>
        </w:numPr>
        <w:tabs>
          <w:tab w:val="clear" w:pos="425"/>
          <w:tab w:val="left" w:pos="9072" w:leader="dot"/>
        </w:tabs>
        <w:spacing w:before="40" w:after="40"/>
        <w:rPr>
          <w:sz w:val="22"/>
        </w:rPr>
      </w:pPr>
      <w:r>
        <w:rPr>
          <w:sz w:val="22"/>
        </w:rPr>
        <w:t>Проверка комбинаций сегментов индикатора</w:t>
        <w:tab/>
        <w:t>46</w:t>
      </w:r>
    </w:p>
    <w:p>
      <w:pPr>
        <w:pStyle w:val="Normal"/>
        <w:numPr>
          <w:ilvl w:val="0"/>
          <w:numId w:val="19"/>
        </w:numPr>
        <w:tabs>
          <w:tab w:val="clear" w:pos="425"/>
          <w:tab w:val="left" w:pos="9072" w:leader="dot"/>
        </w:tabs>
        <w:spacing w:before="40" w:after="40"/>
        <w:rPr>
          <w:sz w:val="22"/>
        </w:rPr>
      </w:pPr>
      <w:r>
        <w:rPr>
          <w:sz w:val="22"/>
        </w:rPr>
        <w:t>Замена электронного блока</w:t>
        <w:tab/>
        <w:t>52</w:t>
      </w:r>
    </w:p>
    <w:p>
      <w:pPr>
        <w:pStyle w:val="Normal"/>
        <w:tabs>
          <w:tab w:val="clear" w:pos="425"/>
          <w:tab w:val="left" w:pos="9072" w:leader="dot"/>
        </w:tabs>
        <w:spacing w:before="40" w:after="40"/>
        <w:rPr>
          <w:sz w:val="22"/>
        </w:rPr>
      </w:pPr>
      <w:r>
        <w:rPr>
          <w:sz w:val="22"/>
        </w:rPr>
      </w:r>
      <w:r>
        <w:br w:type="page"/>
      </w:r>
    </w:p>
    <w:p>
      <w:pPr>
        <w:pStyle w:val="Heading7"/>
        <w:rPr>
          <w:sz w:val="22"/>
        </w:rPr>
      </w:pPr>
      <w:r>
        <w:rPr>
          <w:sz w:val="22"/>
        </w:rPr>
      </w:r>
    </w:p>
    <w:p>
      <w:pPr>
        <w:pStyle w:val="Heading7"/>
        <w:rPr/>
      </w:pPr>
      <w:r>
        <w:rPr/>
        <w:t>ТАБЛИЦЫ</w:t>
      </w:r>
    </w:p>
    <w:p>
      <w:pPr>
        <w:pStyle w:val="Normal"/>
        <w:rPr/>
      </w:pPr>
      <w:r>
        <w:rPr/>
      </w:r>
    </w:p>
    <w:p>
      <w:pPr>
        <w:pStyle w:val="Normal"/>
        <w:numPr>
          <w:ilvl w:val="0"/>
          <w:numId w:val="21"/>
        </w:numPr>
        <w:tabs>
          <w:tab w:val="clear" w:pos="425"/>
          <w:tab w:val="left" w:pos="9072" w:leader="dot"/>
        </w:tabs>
        <w:spacing w:before="40" w:after="40"/>
        <w:rPr>
          <w:sz w:val="22"/>
        </w:rPr>
      </w:pPr>
      <w:r>
        <w:rPr>
          <w:sz w:val="22"/>
        </w:rPr>
        <w:t xml:space="preserve">Справочная документация </w:t>
        <w:tab/>
        <w:t>1</w:t>
      </w:r>
    </w:p>
    <w:p>
      <w:pPr>
        <w:pStyle w:val="Normal"/>
        <w:numPr>
          <w:ilvl w:val="0"/>
          <w:numId w:val="21"/>
        </w:numPr>
        <w:tabs>
          <w:tab w:val="clear" w:pos="425"/>
          <w:tab w:val="left" w:pos="9072" w:leader="dot"/>
        </w:tabs>
        <w:spacing w:before="40" w:after="40"/>
        <w:rPr>
          <w:sz w:val="22"/>
        </w:rPr>
      </w:pPr>
      <w:r>
        <w:rPr>
          <w:sz w:val="22"/>
        </w:rPr>
        <w:t>Минимальные значения нагрузки контура и напряжения питания</w:t>
        <w:tab/>
        <w:t>8</w:t>
      </w:r>
    </w:p>
    <w:p>
      <w:pPr>
        <w:pStyle w:val="Normal"/>
        <w:numPr>
          <w:ilvl w:val="0"/>
          <w:numId w:val="21"/>
        </w:numPr>
        <w:tabs>
          <w:tab w:val="clear" w:pos="425"/>
          <w:tab w:val="left" w:pos="9072" w:leader="dot"/>
        </w:tabs>
        <w:spacing w:before="40" w:after="40"/>
        <w:rPr>
          <w:sz w:val="22"/>
        </w:rPr>
      </w:pPr>
      <w:r>
        <w:rPr>
          <w:sz w:val="22"/>
        </w:rPr>
        <w:t>Характеристики электробезопасности изделия</w:t>
        <w:tab/>
        <w:t>11</w:t>
      </w:r>
    </w:p>
    <w:p>
      <w:pPr>
        <w:pStyle w:val="Normal"/>
        <w:numPr>
          <w:ilvl w:val="0"/>
          <w:numId w:val="21"/>
        </w:numPr>
        <w:tabs>
          <w:tab w:val="clear" w:pos="425"/>
          <w:tab w:val="left" w:pos="9072" w:leader="dot"/>
        </w:tabs>
        <w:spacing w:before="40" w:after="40"/>
        <w:rPr>
          <w:sz w:val="22"/>
        </w:rPr>
      </w:pPr>
      <w:r>
        <w:rPr>
          <w:sz w:val="22"/>
        </w:rPr>
        <w:t>Конфигурируемые параметры</w:t>
        <w:tab/>
        <w:t>29</w:t>
      </w:r>
    </w:p>
    <w:p>
      <w:pPr>
        <w:pStyle w:val="Normal"/>
        <w:numPr>
          <w:ilvl w:val="0"/>
          <w:numId w:val="21"/>
        </w:numPr>
        <w:tabs>
          <w:tab w:val="clear" w:pos="425"/>
          <w:tab w:val="left" w:pos="9072" w:leader="dot"/>
        </w:tabs>
        <w:spacing w:before="40" w:after="40"/>
        <w:rPr>
          <w:sz w:val="22"/>
        </w:rPr>
      </w:pPr>
      <w:r>
        <w:rPr>
          <w:sz w:val="22"/>
        </w:rPr>
        <w:t>Меню калибровки</w:t>
        <w:tab/>
        <w:t>34</w:t>
      </w:r>
    </w:p>
    <w:p>
      <w:pPr>
        <w:pStyle w:val="Normal"/>
        <w:numPr>
          <w:ilvl w:val="0"/>
          <w:numId w:val="21"/>
        </w:numPr>
        <w:tabs>
          <w:tab w:val="clear" w:pos="425"/>
          <w:tab w:val="left" w:pos="9072" w:leader="dot"/>
        </w:tabs>
        <w:spacing w:before="40" w:after="40"/>
        <w:rPr>
          <w:sz w:val="22"/>
        </w:rPr>
      </w:pPr>
      <w:r>
        <w:rPr>
          <w:sz w:val="22"/>
        </w:rPr>
        <w:t>Меню конфигурирования</w:t>
        <w:tab/>
        <w:t>39</w:t>
      </w:r>
    </w:p>
    <w:p>
      <w:pPr>
        <w:pStyle w:val="Normal"/>
        <w:numPr>
          <w:ilvl w:val="0"/>
          <w:numId w:val="21"/>
        </w:numPr>
        <w:tabs>
          <w:tab w:val="clear" w:pos="425"/>
          <w:tab w:val="left" w:pos="9072" w:leader="dot"/>
        </w:tabs>
        <w:spacing w:before="40" w:after="40"/>
        <w:rPr>
          <w:sz w:val="22"/>
        </w:rPr>
      </w:pPr>
      <w:r>
        <w:rPr>
          <w:sz w:val="22"/>
        </w:rPr>
        <w:t>Перечень буквенно-цифровых символов</w:t>
        <w:tab/>
        <w:t>45</w:t>
      </w:r>
    </w:p>
    <w:p>
      <w:pPr>
        <w:pStyle w:val="Normal"/>
        <w:numPr>
          <w:ilvl w:val="0"/>
          <w:numId w:val="21"/>
        </w:numPr>
        <w:tabs>
          <w:tab w:val="clear" w:pos="425"/>
          <w:tab w:val="left" w:pos="9072" w:leader="dot"/>
        </w:tabs>
        <w:spacing w:before="40" w:after="40"/>
        <w:rPr>
          <w:sz w:val="22"/>
        </w:rPr>
      </w:pPr>
      <w:r>
        <w:rPr>
          <w:sz w:val="22"/>
        </w:rPr>
        <w:t>Перечень цифровых символов</w:t>
        <w:tab/>
        <w:t>45</w:t>
      </w:r>
    </w:p>
    <w:p>
      <w:pPr>
        <w:pStyle w:val="Normal"/>
        <w:numPr>
          <w:ilvl w:val="0"/>
          <w:numId w:val="21"/>
        </w:numPr>
        <w:tabs>
          <w:tab w:val="clear" w:pos="425"/>
          <w:tab w:val="left" w:pos="9072" w:leader="dot"/>
        </w:tabs>
        <w:spacing w:before="40" w:after="40"/>
        <w:rPr>
          <w:sz w:val="22"/>
        </w:rPr>
      </w:pPr>
      <w:r>
        <w:rPr>
          <w:sz w:val="22"/>
        </w:rPr>
        <w:t>Сообщения об ошибках калибровки</w:t>
        <w:tab/>
        <w:t>47</w:t>
      </w:r>
    </w:p>
    <w:p>
      <w:pPr>
        <w:pStyle w:val="Normal"/>
        <w:numPr>
          <w:ilvl w:val="0"/>
          <w:numId w:val="21"/>
        </w:numPr>
        <w:tabs>
          <w:tab w:val="clear" w:pos="425"/>
          <w:tab w:val="left" w:pos="9072" w:leader="dot"/>
        </w:tabs>
        <w:spacing w:before="40" w:after="40"/>
        <w:rPr>
          <w:sz w:val="22"/>
        </w:rPr>
      </w:pPr>
      <w:r>
        <w:rPr>
          <w:sz w:val="22"/>
        </w:rPr>
        <w:t>Сообщения об ошибках конфигурирования</w:t>
        <w:tab/>
        <w:t>48</w:t>
      </w:r>
    </w:p>
    <w:p>
      <w:pPr>
        <w:sectPr>
          <w:headerReference w:type="default" r:id="rId6"/>
          <w:headerReference w:type="first" r:id="rId7"/>
          <w:footerReference w:type="default" r:id="rId8"/>
          <w:footerReference w:type="first" r:id="rId9"/>
          <w:type w:val="nextPage"/>
          <w:pgSz w:w="11906" w:h="16838"/>
          <w:pgMar w:left="1418" w:right="964" w:header="720" w:top="1021" w:footer="720" w:bottom="1021" w:gutter="0"/>
          <w:pgNumType w:start="3" w:fmt="lowerRoman"/>
          <w:formProt w:val="false"/>
          <w:titlePg/>
          <w:textDirection w:val="lrTb"/>
          <w:docGrid w:type="default" w:linePitch="360" w:charSpace="0"/>
        </w:sectPr>
        <w:pStyle w:val="Normal"/>
        <w:tabs>
          <w:tab w:val="clear" w:pos="425"/>
          <w:tab w:val="left" w:pos="9072" w:leader="dot"/>
        </w:tabs>
        <w:spacing w:before="40" w:after="40"/>
        <w:ind w:left="426" w:hanging="426"/>
        <w:rPr>
          <w:sz w:val="22"/>
        </w:rPr>
      </w:pPr>
      <w:r>
        <w:rPr>
          <w:sz w:val="22"/>
        </w:rPr>
      </w:r>
    </w:p>
    <w:p>
      <w:pPr>
        <w:pStyle w:val="Normal"/>
        <w:spacing w:before="40" w:after="40"/>
        <w:ind w:left="426" w:hanging="426"/>
        <w:jc w:val="both"/>
        <w:rPr>
          <w:b/>
          <w:b/>
          <w:i/>
          <w:i/>
          <w:sz w:val="28"/>
        </w:rPr>
      </w:pPr>
      <w:r>
        <w:rPr>
          <w:b/>
          <w:i/>
          <w:sz w:val="28"/>
        </w:rPr>
        <w:t>1.</w:t>
        <w:tab/>
        <w:t>ВВЕДЕНИЕ</w:t>
      </w:r>
    </w:p>
    <w:p>
      <w:pPr>
        <w:pStyle w:val="Normal"/>
        <w:spacing w:before="240" w:after="40"/>
        <w:jc w:val="both"/>
        <w:rPr>
          <w:sz w:val="22"/>
        </w:rPr>
      </w:pPr>
      <w:r>
        <w:rPr>
          <w:sz w:val="22"/>
        </w:rPr>
        <w:t>ОБЩЕЕ ОПИСАНИЕ</w:t>
      </w:r>
    </w:p>
    <w:p>
      <w:pPr>
        <w:pStyle w:val="Normal"/>
        <w:spacing w:before="40" w:after="40"/>
        <w:jc w:val="both"/>
        <w:rPr/>
      </w:pPr>
      <w:r>
        <w:rPr>
          <w:sz w:val="22"/>
        </w:rPr>
        <w:t>Интеллектуальные преобразователи IDP10-TS с выносными разделительными мембранами преобразуют давление жидкости в аналоговый (</w:t>
      </w:r>
      <w:r>
        <w:rPr>
          <w:sz w:val="22"/>
          <w:lang w:eastAsia="en-US"/>
        </w:rPr>
        <w:t>4...20 мА</w:t>
      </w:r>
      <w:r>
        <w:rPr>
          <w:sz w:val="22"/>
        </w:rPr>
        <w:t xml:space="preserve">) или цифровой выходной сигнал. Выносные разделительные мембраны изолируют измерительный элемент от воздействия коррозийных или вязких сред. Давления, воздействующие на мембраны, передаются на противоположные стороны кремниевого тензометрического микросенсора, расположенного в сборке сенсора. Этот микросенсор преобразует перепад давления в изменение электрического сопротивления, а изменение сопротивления, в свою очередь, преобразуется в аналоговый сигнал </w:t>
      </w:r>
      <w:r>
        <w:rPr>
          <w:sz w:val="22"/>
          <w:lang w:eastAsia="en-US"/>
        </w:rPr>
        <w:t>4...20 мА</w:t>
      </w:r>
      <w:r>
        <w:rPr>
          <w:sz w:val="22"/>
        </w:rPr>
        <w:t xml:space="preserve"> или цифровой сигнал, пропорциональный величине перепада давления или квадратному корню величины перепада давления. Этот измерительный сигнал передается на удаленные устройства приема сигналов по той же двухпроводной линии, по которой подается электропитание на электронные устройства преобразователя. По этим же проводам осуществляется одновременная двухсторонняя связь между преобразователем и удаленными устройствами связи.</w:t>
      </w:r>
    </w:p>
    <w:p>
      <w:pPr>
        <w:pStyle w:val="Normal"/>
        <w:spacing w:before="40" w:after="40"/>
        <w:jc w:val="both"/>
        <w:rPr/>
      </w:pPr>
      <w:r>
        <w:rPr>
          <w:sz w:val="22"/>
        </w:rPr>
        <w:t xml:space="preserve">Данный преобразователь обеспечивает прямую аналоговую связь с общими приемными устройствами и одновременно обеспечивает в полном объеме цифровую связь между интеллектуальными преобразователями и коммуникатором HART модели 275 (коммуникатор «Фоксборо НT991»). </w:t>
      </w:r>
    </w:p>
    <w:p>
      <w:pPr>
        <w:pStyle w:val="Normal"/>
        <w:spacing w:before="40" w:after="40"/>
        <w:jc w:val="both"/>
        <w:rPr/>
      </w:pPr>
      <w:r>
        <w:rPr>
          <w:sz w:val="22"/>
        </w:rPr>
        <w:t>Более подробные сведения о принципах работы преобразователя приведены в технической публикации TI 037-096, изданной компанией «Фоксборо».</w:t>
      </w:r>
    </w:p>
    <w:p>
      <w:pPr>
        <w:pStyle w:val="Normal"/>
        <w:spacing w:before="40" w:after="40"/>
        <w:jc w:val="both"/>
        <w:rPr>
          <w:sz w:val="22"/>
        </w:rPr>
      </w:pPr>
      <w:r>
        <w:rPr>
          <w:sz w:val="22"/>
        </w:rPr>
      </w:r>
    </w:p>
    <w:p>
      <w:pPr>
        <w:pStyle w:val="Heading2"/>
        <w:spacing w:before="40" w:after="40"/>
        <w:rPr>
          <w:b w:val="false"/>
          <w:b w:val="false"/>
          <w:sz w:val="22"/>
        </w:rPr>
      </w:pPr>
      <w:r>
        <w:rPr>
          <w:b w:val="false"/>
          <w:sz w:val="22"/>
        </w:rPr>
        <w:t>СПРАВОЧНАЯ ДОКУМЕНТАЦИЯ</w:t>
      </w:r>
    </w:p>
    <w:p>
      <w:pPr>
        <w:pStyle w:val="Normal"/>
        <w:spacing w:before="40" w:after="40"/>
        <w:jc w:val="both"/>
        <w:rPr/>
      </w:pPr>
      <w:r>
        <w:rPr>
          <w:sz w:val="22"/>
        </w:rPr>
        <w:t>Данный документ (MI 020-426) содержит инструкции по монтажу, конфигурированию по месту монтажа, калибровке и техническому обслуживанию указанных выше преобразователей. Дополнительная информация, касающаяся применения данных преобразователей, содержится в документах, перечисленных в Таблице 1.</w:t>
      </w:r>
    </w:p>
    <w:p>
      <w:pPr>
        <w:pStyle w:val="Heading3"/>
        <w:spacing w:before="120" w:after="40"/>
        <w:rPr>
          <w:b/>
          <w:b/>
          <w:sz w:val="22"/>
        </w:rPr>
      </w:pPr>
      <w:r>
        <w:rPr>
          <w:b/>
          <w:sz w:val="22"/>
        </w:rPr>
        <w:t>Таблица 1. Справочная документация</w:t>
      </w:r>
    </w:p>
    <w:tbl>
      <w:tblPr>
        <w:tblW w:w="9014" w:type="dxa"/>
        <w:jc w:val="left"/>
        <w:tblInd w:w="-118" w:type="dxa"/>
        <w:tblLayout w:type="fixed"/>
        <w:tblCellMar>
          <w:top w:w="0" w:type="dxa"/>
          <w:left w:w="108" w:type="dxa"/>
          <w:bottom w:w="0" w:type="dxa"/>
          <w:right w:w="108" w:type="dxa"/>
        </w:tblCellMar>
      </w:tblPr>
      <w:tblGrid>
        <w:gridCol w:w="1668"/>
        <w:gridCol w:w="7346"/>
      </w:tblGrid>
      <w:tr>
        <w:trPr/>
        <w:tc>
          <w:tcPr>
            <w:tcW w:w="1668" w:type="dxa"/>
            <w:tcBorders>
              <w:top w:val="single" w:sz="4" w:space="0" w:color="000000"/>
              <w:left w:val="single" w:sz="4" w:space="0" w:color="000000"/>
              <w:bottom w:val="double" w:sz="2" w:space="0" w:color="000000"/>
              <w:right w:val="single" w:sz="4" w:space="0" w:color="000000"/>
            </w:tcBorders>
          </w:tcPr>
          <w:p>
            <w:pPr>
              <w:pStyle w:val="Normal"/>
              <w:spacing w:before="40" w:after="40"/>
              <w:jc w:val="center"/>
              <w:rPr>
                <w:b/>
                <w:b/>
                <w:sz w:val="22"/>
              </w:rPr>
            </w:pPr>
            <w:r>
              <w:rPr>
                <w:b/>
                <w:sz w:val="22"/>
              </w:rPr>
              <w:t>Документ</w:t>
            </w:r>
          </w:p>
        </w:tc>
        <w:tc>
          <w:tcPr>
            <w:tcW w:w="7346" w:type="dxa"/>
            <w:tcBorders>
              <w:top w:val="single" w:sz="4" w:space="0" w:color="000000"/>
              <w:left w:val="single" w:sz="4" w:space="0" w:color="000000"/>
              <w:bottom w:val="double" w:sz="2" w:space="0" w:color="000000"/>
              <w:right w:val="single" w:sz="4" w:space="0" w:color="000000"/>
            </w:tcBorders>
          </w:tcPr>
          <w:p>
            <w:pPr>
              <w:pStyle w:val="Normal"/>
              <w:spacing w:before="40" w:after="40"/>
              <w:jc w:val="center"/>
              <w:rPr>
                <w:b/>
                <w:b/>
                <w:sz w:val="22"/>
              </w:rPr>
            </w:pPr>
            <w:r>
              <w:rPr>
                <w:b/>
                <w:sz w:val="22"/>
              </w:rPr>
              <w:t>Наименование документа</w:t>
            </w:r>
          </w:p>
        </w:tc>
      </w:tr>
      <w:tr>
        <w:trPr/>
        <w:tc>
          <w:tcPr>
            <w:tcW w:w="1668" w:type="dxa"/>
            <w:tcBorders>
              <w:left w:val="single" w:sz="4" w:space="0" w:color="000000"/>
              <w:bottom w:val="single" w:sz="4" w:space="0" w:color="000000"/>
              <w:right w:val="single" w:sz="4" w:space="0" w:color="000000"/>
            </w:tcBorders>
          </w:tcPr>
          <w:p>
            <w:pPr>
              <w:pStyle w:val="Normal"/>
              <w:spacing w:before="40" w:after="40"/>
              <w:rPr>
                <w:sz w:val="22"/>
              </w:rPr>
            </w:pPr>
            <w:r>
              <w:rPr>
                <w:sz w:val="22"/>
              </w:rPr>
              <w:t>DP 020-343</w:t>
            </w:r>
          </w:p>
        </w:tc>
        <w:tc>
          <w:tcPr>
            <w:tcW w:w="7346" w:type="dxa"/>
            <w:tcBorders>
              <w:left w:val="single" w:sz="4" w:space="0" w:color="000000"/>
              <w:bottom w:val="single" w:sz="4" w:space="0" w:color="000000"/>
              <w:right w:val="single" w:sz="4" w:space="0" w:color="000000"/>
            </w:tcBorders>
          </w:tcPr>
          <w:p>
            <w:pPr>
              <w:pStyle w:val="Normal"/>
              <w:spacing w:before="40" w:after="40"/>
              <w:rPr/>
            </w:pPr>
            <w:r>
              <w:rPr>
                <w:sz w:val="22"/>
              </w:rPr>
              <w:t xml:space="preserve">Чертежи </w:t>
            </w:r>
            <w:r>
              <w:rPr>
                <w:rFonts w:eastAsia="Symbol" w:cs="Symbol" w:ascii="Symbol" w:hAnsi="Symbol"/>
                <w:sz w:val="22"/>
              </w:rPr>
              <w:t></w:t>
            </w:r>
            <w:r>
              <w:rPr>
                <w:sz w:val="22"/>
              </w:rPr>
              <w:t xml:space="preserve"> Интеллектуальные преобразователи с выносными разделительными мембранами IDP10-TS</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MI 020-350</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Инструкция </w:t>
            </w:r>
            <w:r>
              <w:rPr>
                <w:rFonts w:eastAsia="Symbol" w:cs="Symbol" w:ascii="Symbol" w:hAnsi="Symbol"/>
                <w:sz w:val="22"/>
              </w:rPr>
              <w:t></w:t>
            </w:r>
            <w:r>
              <w:rPr>
                <w:sz w:val="22"/>
              </w:rPr>
              <w:t xml:space="preserve"> Указания по электрическому монтажу интеллектуальных преобразователей «Фоксборо»</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MI 020-365</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Инструкция </w:t>
            </w:r>
            <w:r>
              <w:rPr>
                <w:rFonts w:eastAsia="Symbol" w:cs="Symbol" w:ascii="Symbol" w:hAnsi="Symbol"/>
                <w:sz w:val="22"/>
              </w:rPr>
              <w:t></w:t>
            </w:r>
            <w:r>
              <w:rPr>
                <w:sz w:val="22"/>
              </w:rPr>
              <w:t xml:space="preserve"> Краткое справочное руководство для интеллектуальных преобразователей давления I/A Series с протоколом связи HART.</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MI 020-366</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Инструкция </w:t>
            </w:r>
            <w:r>
              <w:rPr>
                <w:rFonts w:eastAsia="Symbol" w:cs="Symbol" w:ascii="Symbol" w:hAnsi="Symbol"/>
                <w:sz w:val="22"/>
              </w:rPr>
              <w:t></w:t>
            </w:r>
            <w:r>
              <w:rPr>
                <w:sz w:val="22"/>
              </w:rPr>
              <w:t xml:space="preserve"> Эксплуатация, конфигурирование и калибровка интеллектуальных преобразователей давления I/A Series с помощью HART-коммуникатора.</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MI 020-427</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Инструкция </w:t>
            </w:r>
            <w:r>
              <w:rPr>
                <w:rFonts w:eastAsia="Symbol" w:cs="Symbol" w:ascii="Symbol" w:hAnsi="Symbol"/>
                <w:sz w:val="22"/>
              </w:rPr>
              <w:t></w:t>
            </w:r>
            <w:r>
              <w:rPr>
                <w:sz w:val="22"/>
              </w:rPr>
              <w:t xml:space="preserve"> Схемы искробезопасных цепей</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MI 020-484</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Сообщения HART-коммуникатора модели 275</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PL 009-017</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Перечень деталей и узлов </w:t>
            </w:r>
            <w:r>
              <w:rPr>
                <w:rFonts w:eastAsia="Symbol" w:cs="Symbol" w:ascii="Symbol" w:hAnsi="Symbol"/>
                <w:sz w:val="22"/>
              </w:rPr>
              <w:t></w:t>
            </w:r>
            <w:r>
              <w:rPr>
                <w:sz w:val="22"/>
              </w:rPr>
              <w:t xml:space="preserve"> Интеллектуальные преобразователи с выносными разделительными мембранами IDP10-TS</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TI 001-052</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Техническая информация </w:t>
            </w:r>
            <w:r>
              <w:rPr>
                <w:rFonts w:eastAsia="Symbol" w:cs="Symbol" w:ascii="Symbol" w:hAnsi="Symbol"/>
                <w:sz w:val="22"/>
              </w:rPr>
              <w:t></w:t>
            </w:r>
            <w:r>
              <w:rPr>
                <w:sz w:val="22"/>
              </w:rPr>
              <w:t xml:space="preserve"> Измерение уровня жидкости</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TI 37-75b</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Техническая информация </w:t>
            </w:r>
            <w:r>
              <w:rPr>
                <w:rFonts w:eastAsia="Symbol" w:cs="Symbol" w:ascii="Symbol" w:hAnsi="Symbol"/>
                <w:sz w:val="22"/>
              </w:rPr>
              <w:t></w:t>
            </w:r>
            <w:r>
              <w:rPr>
                <w:sz w:val="22"/>
              </w:rPr>
              <w:t xml:space="preserve"> Руководство по выбору материалов преобразователей.</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TI 037-096</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 xml:space="preserve">Техническая информация </w:t>
            </w:r>
            <w:r>
              <w:rPr>
                <w:rFonts w:eastAsia="Symbol" w:cs="Symbol" w:ascii="Symbol" w:hAnsi="Symbol"/>
                <w:sz w:val="22"/>
              </w:rPr>
              <w:t></w:t>
            </w:r>
            <w:r>
              <w:rPr>
                <w:sz w:val="22"/>
              </w:rPr>
              <w:t xml:space="preserve"> Преобразователи давления I/A Series.</w:t>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40" w:after="40"/>
              <w:rPr>
                <w:sz w:val="22"/>
              </w:rPr>
            </w:pPr>
            <w:r>
              <w:rPr>
                <w:sz w:val="22"/>
              </w:rPr>
              <w:t>SI 0-00467</w:t>
            </w:r>
          </w:p>
        </w:tc>
        <w:tc>
          <w:tcPr>
            <w:tcW w:w="7346" w:type="dxa"/>
            <w:tcBorders>
              <w:top w:val="single" w:sz="4" w:space="0" w:color="000000"/>
              <w:left w:val="single" w:sz="4" w:space="0" w:color="000000"/>
              <w:bottom w:val="single" w:sz="4" w:space="0" w:color="000000"/>
              <w:right w:val="single" w:sz="4" w:space="0" w:color="000000"/>
            </w:tcBorders>
          </w:tcPr>
          <w:p>
            <w:pPr>
              <w:pStyle w:val="Normal"/>
              <w:spacing w:before="40" w:after="40"/>
              <w:rPr/>
            </w:pPr>
            <w:r>
              <w:rPr>
                <w:sz w:val="22"/>
              </w:rPr>
              <w:t>Монтаж противоповоротной скобы для преобразователей давления IDP10 и IGP20 I/A Series во взрывозащищенном исполнении согласно требованиям CENELEC (Европейский комитет по электротехническим стандартам).</w:t>
            </w:r>
          </w:p>
        </w:tc>
      </w:tr>
    </w:tbl>
    <w:p>
      <w:pPr>
        <w:pStyle w:val="Normal"/>
        <w:spacing w:before="40" w:after="40"/>
        <w:rPr>
          <w:sz w:val="22"/>
        </w:rPr>
      </w:pPr>
      <w:r>
        <w:rPr>
          <w:sz w:val="22"/>
        </w:rPr>
      </w:r>
      <w:r>
        <w:br w:type="page"/>
      </w:r>
    </w:p>
    <w:p>
      <w:pPr>
        <w:pStyle w:val="Normal"/>
        <w:spacing w:before="40" w:after="40"/>
        <w:rPr>
          <w:sz w:val="22"/>
        </w:rPr>
      </w:pPr>
      <w:r>
        <w:rPr>
          <w:sz w:val="22"/>
        </w:rPr>
        <w:t>МАРКИРОВКА ПРЕОБРАЗОВАТЕЛЕЙ</w:t>
      </w:r>
    </w:p>
    <w:p>
      <w:pPr>
        <w:pStyle w:val="Normal"/>
        <w:spacing w:before="40" w:after="40"/>
        <w:rPr/>
      </w:pPr>
      <w:r>
        <w:rPr>
          <w:sz w:val="22"/>
        </w:rPr>
        <w:t xml:space="preserve">Содержание паспортной таблички преобразователя показано на рис. 1. Полное объяснение кодового номера модели приведено в документе PL 009-017. Версия микропрограммного обеспечения </w:t>
      </w:r>
      <w:r>
        <w:rPr>
          <w:rFonts w:eastAsia="Symbol" w:cs="Symbol" w:ascii="Symbol" w:hAnsi="Symbol"/>
          <w:sz w:val="22"/>
        </w:rPr>
        <w:t></w:t>
      </w:r>
      <w:r>
        <w:rPr>
          <w:sz w:val="22"/>
        </w:rPr>
        <w:t xml:space="preserve"> 1.10, датированная апрелем 1999 г.</w:t>
      </w:r>
    </w:p>
    <w:p>
      <w:pPr>
        <w:pStyle w:val="Normal"/>
        <w:spacing w:before="40" w:after="40"/>
        <w:jc w:val="center"/>
        <w:rPr>
          <w:sz w:val="22"/>
        </w:rPr>
      </w:pPr>
      <w:r>
        <w:rPr>
          <w:rFonts w:eastAsia="NTTierce"/>
          <w:sz w:val="22"/>
        </w:rPr>
        <w:t xml:space="preserve"> </w:t>
      </w:r>
      <w:r>
        <mc:AlternateContent>
          <mc:Choice Requires="wps">
            <w:drawing>
              <wp:anchor behindDoc="0" distT="0" distB="0" distL="114935" distR="114935" simplePos="0" locked="0" layoutInCell="0" allowOverlap="1" relativeHeight="27">
                <wp:simplePos x="0" y="0"/>
                <wp:positionH relativeFrom="column">
                  <wp:posOffset>985520</wp:posOffset>
                </wp:positionH>
                <wp:positionV relativeFrom="paragraph">
                  <wp:posOffset>3950970</wp:posOffset>
                </wp:positionV>
                <wp:extent cx="1280160" cy="705485"/>
                <wp:effectExtent l="0" t="0" r="0" b="0"/>
                <wp:wrapNone/>
                <wp:docPr id="3" name="Frame2"/>
                <a:graphic xmlns:a="http://schemas.openxmlformats.org/drawingml/2006/main">
                  <a:graphicData uri="http://schemas.microsoft.com/office/word/2010/wordprocessingShape">
                    <wps:wsp>
                      <wps:cNvSpPr txBox="1"/>
                      <wps:spPr>
                        <a:xfrm>
                          <a:off x="0" y="0"/>
                          <a:ext cx="1280160" cy="705485"/>
                        </a:xfrm>
                        <a:prstGeom prst="rect"/>
                        <a:solidFill>
                          <a:srgbClr val="FFFFFF"/>
                        </a:solidFill>
                      </wps:spPr>
                      <wps:txbx>
                        <w:txbxContent>
                          <w:p>
                            <w:pPr>
                              <w:pStyle w:val="Normal"/>
                              <w:rPr>
                                <w:rFonts w:ascii="NTHarmonica" w:hAnsi="NTHarmonica" w:cs="NTHarmonica"/>
                                <w:sz w:val="14"/>
                                <w:lang w:val="en-US"/>
                              </w:rPr>
                            </w:pPr>
                            <w:r>
                              <w:rPr>
                                <w:rFonts w:cs="NTHarmonica" w:ascii="NTHarmonica" w:hAnsi="NTHarmonica"/>
                                <w:sz w:val="14"/>
                                <w:lang w:val="en-US"/>
                              </w:rPr>
                              <w:t>КОД МОДЕЛИ</w:t>
                            </w:r>
                          </w:p>
                          <w:p>
                            <w:pPr>
                              <w:pStyle w:val="Normal"/>
                              <w:rPr>
                                <w:rFonts w:ascii="NTHarmonica" w:hAnsi="NTHarmonica" w:cs="NTHarmonica"/>
                                <w:sz w:val="14"/>
                                <w:lang w:val="en-US"/>
                              </w:rPr>
                            </w:pPr>
                            <w:r>
                              <w:rPr>
                                <w:rFonts w:cs="NTHarmonica" w:ascii="NTHarmonica" w:hAnsi="NTHarmonica"/>
                                <w:sz w:val="14"/>
                                <w:lang w:val="en-US"/>
                              </w:rPr>
                              <w:t>СЕРИЙНЫЙ НОМЕР</w:t>
                            </w:r>
                          </w:p>
                          <w:p>
                            <w:pPr>
                              <w:pStyle w:val="Normal"/>
                              <w:rPr/>
                            </w:pPr>
                            <w:r>
                              <w:rPr>
                                <w:rFonts w:cs="NTHarmonica" w:ascii="NTHarmonica" w:hAnsi="NTHarmonica"/>
                                <w:sz w:val="14"/>
                                <w:lang w:val="en-US"/>
                              </w:rPr>
                              <w:t>ВСПОМОГАТЕЛЬНЫЙ</w:t>
                              <w:br/>
                              <w:t>КОД СПЕЦИФИКАЦИИ</w:t>
                            </w:r>
                          </w:p>
                          <w:p>
                            <w:pPr>
                              <w:pStyle w:val="Normal"/>
                              <w:rPr/>
                            </w:pPr>
                            <w:r>
                              <w:rPr>
                                <w:rFonts w:cs="NTHarmonica" w:ascii="NTHarmonica" w:hAnsi="NTHarmonica"/>
                                <w:sz w:val="14"/>
                                <w:lang w:val="en-US"/>
                              </w:rPr>
                              <w:t>НАПРЯЖЕНИЕ ПИТАНИЯ</w:t>
                            </w:r>
                          </w:p>
                          <w:p>
                            <w:pPr>
                              <w:pStyle w:val="Normal"/>
                              <w:rPr>
                                <w:rFonts w:ascii="NTHarmonica" w:hAnsi="NTHarmonica" w:cs="NTHarmonica"/>
                                <w:sz w:val="14"/>
                                <w:lang w:val="en-US"/>
                              </w:rPr>
                            </w:pPr>
                            <w:r>
                              <w:rPr>
                                <w:rFonts w:cs="NTHarmonica" w:ascii="NTHarmonica" w:hAnsi="NTHarmonica"/>
                                <w:sz w:val="14"/>
                                <w:lang w:val="en-US"/>
                              </w:rPr>
                              <w:t>ЗАКАЗЧИК</w:t>
                            </w:r>
                          </w:p>
                        </w:txbxContent>
                      </wps:txbx>
                      <wps:bodyPr anchor="t" lIns="36830" tIns="36830" rIns="36830" bIns="36830">
                        <a:noAutofit/>
                      </wps:bodyPr>
                    </wps:wsp>
                  </a:graphicData>
                </a:graphic>
              </wp:anchor>
            </w:drawing>
          </mc:Choice>
          <mc:Fallback>
            <w:pict>
              <v:rect fillcolor="#FFFFFF" style="position:absolute;rotation:0;width:100.8pt;height:55.55pt;mso-wrap-distance-left:9.05pt;mso-wrap-distance-right:9.05pt;mso-wrap-distance-top:0pt;mso-wrap-distance-bottom:0pt;margin-top:311.1pt;mso-position-vertical-relative:text;margin-left:77.6pt;mso-position-horizontal-relative:text">
                <v:textbox inset="0.0402777777777778in,0.0402777777777778in,0.0402777777777778in,0.0402777777777778in">
                  <w:txbxContent>
                    <w:p>
                      <w:pPr>
                        <w:pStyle w:val="Normal"/>
                        <w:rPr>
                          <w:rFonts w:ascii="NTHarmonica" w:hAnsi="NTHarmonica" w:cs="NTHarmonica"/>
                          <w:sz w:val="14"/>
                          <w:lang w:val="en-US"/>
                        </w:rPr>
                      </w:pPr>
                      <w:r>
                        <w:rPr>
                          <w:rFonts w:cs="NTHarmonica" w:ascii="NTHarmonica" w:hAnsi="NTHarmonica"/>
                          <w:sz w:val="14"/>
                          <w:lang w:val="en-US"/>
                        </w:rPr>
                        <w:t>КОД МОДЕЛИ</w:t>
                      </w:r>
                    </w:p>
                    <w:p>
                      <w:pPr>
                        <w:pStyle w:val="Normal"/>
                        <w:rPr>
                          <w:rFonts w:ascii="NTHarmonica" w:hAnsi="NTHarmonica" w:cs="NTHarmonica"/>
                          <w:sz w:val="14"/>
                          <w:lang w:val="en-US"/>
                        </w:rPr>
                      </w:pPr>
                      <w:r>
                        <w:rPr>
                          <w:rFonts w:cs="NTHarmonica" w:ascii="NTHarmonica" w:hAnsi="NTHarmonica"/>
                          <w:sz w:val="14"/>
                          <w:lang w:val="en-US"/>
                        </w:rPr>
                        <w:t>СЕРИЙНЫЙ НОМЕР</w:t>
                      </w:r>
                    </w:p>
                    <w:p>
                      <w:pPr>
                        <w:pStyle w:val="Normal"/>
                        <w:rPr/>
                      </w:pPr>
                      <w:r>
                        <w:rPr>
                          <w:rFonts w:cs="NTHarmonica" w:ascii="NTHarmonica" w:hAnsi="NTHarmonica"/>
                          <w:sz w:val="14"/>
                          <w:lang w:val="en-US"/>
                        </w:rPr>
                        <w:t>ВСПОМОГАТЕЛЬНЫЙ</w:t>
                        <w:br/>
                        <w:t>КОД СПЕЦИФИКАЦИИ</w:t>
                      </w:r>
                    </w:p>
                    <w:p>
                      <w:pPr>
                        <w:pStyle w:val="Normal"/>
                        <w:rPr/>
                      </w:pPr>
                      <w:r>
                        <w:rPr>
                          <w:rFonts w:cs="NTHarmonica" w:ascii="NTHarmonica" w:hAnsi="NTHarmonica"/>
                          <w:sz w:val="14"/>
                          <w:lang w:val="en-US"/>
                        </w:rPr>
                        <w:t>НАПРЯЖЕНИЕ ПИТАНИЯ</w:t>
                      </w:r>
                    </w:p>
                    <w:p>
                      <w:pPr>
                        <w:pStyle w:val="Normal"/>
                        <w:rPr>
                          <w:rFonts w:ascii="NTHarmonica" w:hAnsi="NTHarmonica" w:cs="NTHarmonica"/>
                          <w:sz w:val="14"/>
                          <w:lang w:val="en-US"/>
                        </w:rPr>
                      </w:pPr>
                      <w:r>
                        <w:rPr>
                          <w:rFonts w:cs="NTHarmonica" w:ascii="NTHarmonica" w:hAnsi="NTHarmonica"/>
                          <w:sz w:val="14"/>
                          <w:lang w:val="en-US"/>
                        </w:rPr>
                        <w:t>ЗАКАЗЧИК</w:t>
                      </w:r>
                    </w:p>
                  </w:txbxContent>
                </v:textbox>
                <w10:wrap type="none"/>
              </v:rect>
            </w:pict>
          </mc:Fallback>
        </mc:AlternateContent>
      </w:r>
      <w:r>
        <mc:AlternateContent>
          <mc:Choice Requires="wps">
            <w:drawing>
              <wp:anchor behindDoc="0" distT="0" distB="0" distL="114935" distR="114935" simplePos="0" locked="0" layoutInCell="0" allowOverlap="1" relativeHeight="28">
                <wp:simplePos x="0" y="0"/>
                <wp:positionH relativeFrom="column">
                  <wp:posOffset>4155440</wp:posOffset>
                </wp:positionH>
                <wp:positionV relativeFrom="paragraph">
                  <wp:posOffset>3980180</wp:posOffset>
                </wp:positionV>
                <wp:extent cx="1529715" cy="657225"/>
                <wp:effectExtent l="0" t="0" r="0" b="0"/>
                <wp:wrapNone/>
                <wp:docPr id="4" name="Frame1"/>
                <a:graphic xmlns:a="http://schemas.openxmlformats.org/drawingml/2006/main">
                  <a:graphicData uri="http://schemas.microsoft.com/office/word/2010/wordprocessingShape">
                    <wps:wsp>
                      <wps:cNvSpPr txBox="1"/>
                      <wps:spPr>
                        <a:xfrm>
                          <a:off x="0" y="0"/>
                          <a:ext cx="1529715" cy="657225"/>
                        </a:xfrm>
                        <a:prstGeom prst="rect"/>
                        <a:solidFill>
                          <a:srgbClr val="FFFFFF"/>
                        </a:solidFill>
                      </wps:spPr>
                      <wps:txbx>
                        <w:txbxContent>
                          <w:p>
                            <w:pPr>
                              <w:pStyle w:val="Normal"/>
                              <w:rPr>
                                <w:rFonts w:ascii="NTHarmonica" w:hAnsi="NTHarmonica" w:cs="NTHarmonica"/>
                                <w:sz w:val="14"/>
                                <w:lang w:val="en-US"/>
                              </w:rPr>
                            </w:pPr>
                            <w:r>
                              <w:rPr>
                                <w:rFonts w:cs="NTHarmonica" w:ascii="NTHarmonica" w:hAnsi="NTHarmonica"/>
                                <w:sz w:val="14"/>
                                <w:lang w:val="en-US"/>
                              </w:rPr>
                              <w:t>ТИП</w:t>
                            </w:r>
                          </w:p>
                          <w:p>
                            <w:pPr>
                              <w:pStyle w:val="Normal"/>
                              <w:rPr/>
                            </w:pPr>
                            <w:r>
                              <w:rPr>
                                <w:rFonts w:cs="NTHarmonica" w:ascii="NTHarmonica" w:hAnsi="NTHarmonica"/>
                                <w:sz w:val="14"/>
                                <w:lang w:val="en-US"/>
                              </w:rPr>
                              <w:t>КАЛИБРОВАННЫЙ ДИАПАЗОН</w:t>
                            </w:r>
                          </w:p>
                          <w:p>
                            <w:pPr>
                              <w:pStyle w:val="Normal"/>
                              <w:rPr>
                                <w:rFonts w:ascii="NTHarmonica" w:hAnsi="NTHarmonica" w:cs="NTHarmonica"/>
                                <w:sz w:val="14"/>
                                <w:lang w:val="en-US"/>
                              </w:rPr>
                            </w:pPr>
                            <w:r>
                              <w:rPr>
                                <w:rFonts w:cs="NTHarmonica" w:ascii="NTHarmonica" w:hAnsi="NTHarmonica"/>
                                <w:sz w:val="14"/>
                                <w:lang w:val="en-US"/>
                              </w:rPr>
                              <w:t>ЗАВОД-ИЗГОТОВИТЕЛЬ И ДАТА ВЫПУСКА</w:t>
                            </w:r>
                          </w:p>
                          <w:p>
                            <w:pPr>
                              <w:pStyle w:val="Normal"/>
                              <w:rPr/>
                            </w:pPr>
                            <w:r>
                              <w:rPr>
                                <w:rFonts w:cs="NTHarmonica" w:ascii="NTHarmonica" w:hAnsi="NTHarmonica"/>
                                <w:sz w:val="14"/>
                                <w:lang w:val="en-US"/>
                              </w:rPr>
                              <w:t>МАКСИМАЛЬНОЕ РАБОЧЕЕ ДАВЛЕНИЕ</w:t>
                            </w:r>
                          </w:p>
                          <w:p>
                            <w:pPr>
                              <w:pStyle w:val="Normal"/>
                              <w:rPr>
                                <w:rFonts w:ascii="NTHarmonica" w:hAnsi="NTHarmonica" w:cs="NTHarmonica"/>
                                <w:sz w:val="14"/>
                                <w:lang w:val="en-US"/>
                              </w:rPr>
                            </w:pPr>
                            <w:r>
                              <w:rPr>
                                <w:rFonts w:cs="NTHarmonica" w:ascii="NTHarmonica" w:hAnsi="NTHarmonica"/>
                                <w:sz w:val="14"/>
                                <w:lang w:val="en-US"/>
                              </w:rPr>
                              <w:t>ЗАКАЗЧИК</w:t>
                            </w:r>
                          </w:p>
                        </w:txbxContent>
                      </wps:txbx>
                      <wps:bodyPr anchor="t" lIns="36830" tIns="36830" rIns="36830" bIns="36830">
                        <a:noAutofit/>
                      </wps:bodyPr>
                    </wps:wsp>
                  </a:graphicData>
                </a:graphic>
              </wp:anchor>
            </w:drawing>
          </mc:Choice>
          <mc:Fallback>
            <w:pict>
              <v:rect fillcolor="#FFFFFF" style="position:absolute;rotation:0;width:120.45pt;height:51.75pt;mso-wrap-distance-left:9.05pt;mso-wrap-distance-right:9.05pt;mso-wrap-distance-top:0pt;mso-wrap-distance-bottom:0pt;margin-top:313.4pt;mso-position-vertical-relative:text;margin-left:327.2pt;mso-position-horizontal-relative:text">
                <v:textbox inset="0.0402777777777778in,0.0402777777777778in,0.0402777777777778in,0.0402777777777778in">
                  <w:txbxContent>
                    <w:p>
                      <w:pPr>
                        <w:pStyle w:val="Normal"/>
                        <w:rPr>
                          <w:rFonts w:ascii="NTHarmonica" w:hAnsi="NTHarmonica" w:cs="NTHarmonica"/>
                          <w:sz w:val="14"/>
                          <w:lang w:val="en-US"/>
                        </w:rPr>
                      </w:pPr>
                      <w:r>
                        <w:rPr>
                          <w:rFonts w:cs="NTHarmonica" w:ascii="NTHarmonica" w:hAnsi="NTHarmonica"/>
                          <w:sz w:val="14"/>
                          <w:lang w:val="en-US"/>
                        </w:rPr>
                        <w:t>ТИП</w:t>
                      </w:r>
                    </w:p>
                    <w:p>
                      <w:pPr>
                        <w:pStyle w:val="Normal"/>
                        <w:rPr/>
                      </w:pPr>
                      <w:r>
                        <w:rPr>
                          <w:rFonts w:cs="NTHarmonica" w:ascii="NTHarmonica" w:hAnsi="NTHarmonica"/>
                          <w:sz w:val="14"/>
                          <w:lang w:val="en-US"/>
                        </w:rPr>
                        <w:t>КАЛИБРОВАННЫЙ ДИАПАЗОН</w:t>
                      </w:r>
                    </w:p>
                    <w:p>
                      <w:pPr>
                        <w:pStyle w:val="Normal"/>
                        <w:rPr>
                          <w:rFonts w:ascii="NTHarmonica" w:hAnsi="NTHarmonica" w:cs="NTHarmonica"/>
                          <w:sz w:val="14"/>
                          <w:lang w:val="en-US"/>
                        </w:rPr>
                      </w:pPr>
                      <w:r>
                        <w:rPr>
                          <w:rFonts w:cs="NTHarmonica" w:ascii="NTHarmonica" w:hAnsi="NTHarmonica"/>
                          <w:sz w:val="14"/>
                          <w:lang w:val="en-US"/>
                        </w:rPr>
                        <w:t>ЗАВОД-ИЗГОТОВИТЕЛЬ И ДАТА ВЫПУСКА</w:t>
                      </w:r>
                    </w:p>
                    <w:p>
                      <w:pPr>
                        <w:pStyle w:val="Normal"/>
                        <w:rPr/>
                      </w:pPr>
                      <w:r>
                        <w:rPr>
                          <w:rFonts w:cs="NTHarmonica" w:ascii="NTHarmonica" w:hAnsi="NTHarmonica"/>
                          <w:sz w:val="14"/>
                          <w:lang w:val="en-US"/>
                        </w:rPr>
                        <w:t>МАКСИМАЛЬНОЕ РАБОЧЕЕ ДАВЛЕНИЕ</w:t>
                      </w:r>
                    </w:p>
                    <w:p>
                      <w:pPr>
                        <w:pStyle w:val="Normal"/>
                        <w:rPr>
                          <w:rFonts w:ascii="NTHarmonica" w:hAnsi="NTHarmonica" w:cs="NTHarmonica"/>
                          <w:sz w:val="14"/>
                          <w:lang w:val="en-US"/>
                        </w:rPr>
                      </w:pPr>
                      <w:r>
                        <w:rPr>
                          <w:rFonts w:cs="NTHarmonica" w:ascii="NTHarmonica" w:hAnsi="NTHarmonica"/>
                          <w:sz w:val="14"/>
                          <w:lang w:val="en-US"/>
                        </w:rPr>
                        <w:t>ЗАКАЗЧИК</w:t>
                      </w:r>
                    </w:p>
                  </w:txbxContent>
                </v:textbox>
                <w10:wrap type="none"/>
              </v:rect>
            </w:pict>
          </mc:Fallback>
        </mc:AlternateContent>
      </w:r>
    </w:p>
    <w:p>
      <w:pPr>
        <w:pStyle w:val="Heading1"/>
        <w:spacing w:before="40" w:after="40"/>
        <w:rPr>
          <w:i/>
          <w:i/>
          <w:sz w:val="22"/>
          <w:lang w:val="ru-RU"/>
        </w:rPr>
      </w:pPr>
      <w:r>
        <w:rPr>
          <w:i/>
          <w:sz w:val="22"/>
          <w:lang w:val="ru-RU"/>
        </w:rPr>
        <w:t>Рис. 1. Маркировка преобразователя</w:t>
      </w:r>
      <w:r>
        <w:br w:type="page"/>
      </w:r>
    </w:p>
    <w:p>
      <w:pPr>
        <w:pStyle w:val="Normal"/>
        <w:spacing w:before="40" w:after="40"/>
        <w:jc w:val="both"/>
        <w:rPr>
          <w:sz w:val="22"/>
        </w:rPr>
      </w:pPr>
      <w:r>
        <w:rPr>
          <w:sz w:val="22"/>
        </w:rPr>
        <w:t>СТАНДАРТНЫЕ ТЕХНИЧЕСКИЕ ХАРАКТЕРИСТИКИ</w:t>
      </w:r>
    </w:p>
    <w:p>
      <w:pPr>
        <w:pStyle w:val="Heading2"/>
        <w:spacing w:before="40" w:after="40"/>
        <w:rPr/>
      </w:pPr>
      <w:r>
        <w:rPr/>
        <w:t>Пределы интервала и полного диапазона измерений</w:t>
      </w:r>
    </w:p>
    <w:tbl>
      <w:tblPr>
        <w:tblW w:w="9549" w:type="dxa"/>
        <w:jc w:val="center"/>
        <w:tblInd w:w="0" w:type="dxa"/>
        <w:tblLayout w:type="fixed"/>
        <w:tblCellMar>
          <w:top w:w="0" w:type="dxa"/>
          <w:left w:w="40" w:type="dxa"/>
          <w:bottom w:w="0" w:type="dxa"/>
          <w:right w:w="40" w:type="dxa"/>
        </w:tblCellMar>
      </w:tblPr>
      <w:tblGrid>
        <w:gridCol w:w="1283"/>
        <w:gridCol w:w="4253"/>
        <w:gridCol w:w="4013"/>
      </w:tblGrid>
      <w:tr>
        <w:trPr/>
        <w:tc>
          <w:tcPr>
            <w:tcW w:w="1283" w:type="dxa"/>
            <w:tcBorders>
              <w:top w:val="single" w:sz="4" w:space="0" w:color="000000"/>
              <w:left w:val="single" w:sz="4" w:space="0" w:color="000000"/>
              <w:bottom w:val="double" w:sz="2" w:space="0" w:color="000000"/>
              <w:right w:val="single" w:sz="4" w:space="0" w:color="000000"/>
            </w:tcBorders>
          </w:tcPr>
          <w:p>
            <w:pPr>
              <w:pStyle w:val="Normal"/>
              <w:spacing w:before="40" w:after="0"/>
              <w:jc w:val="center"/>
              <w:rPr>
                <w:sz w:val="22"/>
                <w:lang w:eastAsia="en-US"/>
              </w:rPr>
            </w:pPr>
            <w:r>
              <w:rPr>
                <w:sz w:val="22"/>
                <w:lang w:eastAsia="en-US"/>
              </w:rPr>
              <w:t>Код предела интервала</w:t>
            </w:r>
          </w:p>
        </w:tc>
        <w:tc>
          <w:tcPr>
            <w:tcW w:w="4253" w:type="dxa"/>
            <w:tcBorders>
              <w:top w:val="single" w:sz="4" w:space="0" w:color="000000"/>
              <w:left w:val="single" w:sz="4" w:space="0" w:color="000000"/>
              <w:bottom w:val="double" w:sz="2" w:space="0" w:color="000000"/>
              <w:right w:val="single" w:sz="4" w:space="0" w:color="000000"/>
            </w:tcBorders>
          </w:tcPr>
          <w:p>
            <w:pPr>
              <w:pStyle w:val="Normal"/>
              <w:spacing w:before="40" w:after="0"/>
              <w:jc w:val="center"/>
              <w:rPr>
                <w:sz w:val="22"/>
                <w:lang w:eastAsia="en-US"/>
              </w:rPr>
            </w:pPr>
            <w:r>
              <w:rPr>
                <w:sz w:val="22"/>
                <w:lang w:eastAsia="en-US"/>
              </w:rPr>
              <w:t xml:space="preserve">Пределы интервала </w:t>
              <w:br/>
              <w:t xml:space="preserve">измерений </w:t>
            </w:r>
            <w:r>
              <w:rPr>
                <w:position w:val="6"/>
                <w:sz w:val="18"/>
              </w:rPr>
              <w:t>(а)</w:t>
            </w:r>
          </w:p>
        </w:tc>
        <w:tc>
          <w:tcPr>
            <w:tcW w:w="4013" w:type="dxa"/>
            <w:tcBorders>
              <w:top w:val="single" w:sz="4" w:space="0" w:color="000000"/>
              <w:left w:val="single" w:sz="4" w:space="0" w:color="000000"/>
              <w:bottom w:val="double" w:sz="2" w:space="0" w:color="000000"/>
              <w:right w:val="single" w:sz="4" w:space="0" w:color="000000"/>
            </w:tcBorders>
          </w:tcPr>
          <w:p>
            <w:pPr>
              <w:pStyle w:val="Normal"/>
              <w:spacing w:before="40" w:after="0"/>
              <w:jc w:val="center"/>
              <w:rPr>
                <w:sz w:val="22"/>
                <w:lang w:eastAsia="en-US"/>
              </w:rPr>
            </w:pPr>
            <w:r>
              <w:rPr>
                <w:sz w:val="22"/>
                <w:lang w:eastAsia="en-US"/>
              </w:rPr>
              <w:t xml:space="preserve">Пределы диапазона </w:t>
              <w:br/>
              <w:t xml:space="preserve">измерений </w:t>
            </w:r>
            <w:r>
              <w:rPr>
                <w:position w:val="6"/>
                <w:sz w:val="18"/>
                <w:lang w:eastAsia="en-US"/>
              </w:rPr>
              <w:t>(b)</w:t>
            </w:r>
          </w:p>
        </w:tc>
      </w:tr>
      <w:tr>
        <w:trPr/>
        <w:tc>
          <w:tcPr>
            <w:tcW w:w="128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sz w:val="22"/>
                <w:lang w:eastAsia="en-US"/>
              </w:rPr>
            </w:pPr>
            <w:r>
              <w:rPr>
                <w:sz w:val="22"/>
                <w:lang w:eastAsia="en-US"/>
              </w:rPr>
              <w:t>B</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0.87 и 5 мН</w:t>
            </w:r>
            <w:r>
              <w:rPr>
                <w:sz w:val="22"/>
                <w:vertAlign w:val="subscript"/>
                <w:lang w:eastAsia="en-US"/>
              </w:rPr>
              <w:t>2</w:t>
            </w:r>
            <w:r>
              <w:rPr>
                <w:sz w:val="22"/>
                <w:lang w:eastAsia="en-US"/>
              </w:rPr>
              <w:t>О</w:t>
            </w:r>
          </w:p>
        </w:tc>
        <w:tc>
          <w:tcPr>
            <w:tcW w:w="401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-5 и +5 м Н</w:t>
            </w:r>
            <w:r>
              <w:rPr>
                <w:sz w:val="22"/>
                <w:vertAlign w:val="subscript"/>
                <w:lang w:eastAsia="en-US"/>
              </w:rPr>
              <w:t>2</w:t>
            </w:r>
            <w:r>
              <w:rPr>
                <w:sz w:val="22"/>
                <w:lang w:eastAsia="en-US"/>
              </w:rPr>
              <w:t>О</w:t>
            </w:r>
          </w:p>
        </w:tc>
      </w:tr>
      <w:tr>
        <w:trPr/>
        <w:tc>
          <w:tcPr>
            <w:tcW w:w="128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sz w:val="22"/>
                <w:lang w:eastAsia="en-US"/>
              </w:rPr>
            </w:pPr>
            <w:r>
              <w:rPr>
                <w:sz w:val="22"/>
                <w:lang w:eastAsia="en-US"/>
              </w:rPr>
              <w:t>C</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0.7 и 21 мН</w:t>
            </w:r>
            <w:r>
              <w:rPr>
                <w:sz w:val="22"/>
                <w:vertAlign w:val="subscript"/>
                <w:lang w:eastAsia="en-US"/>
              </w:rPr>
              <w:t>2</w:t>
            </w:r>
            <w:r>
              <w:rPr>
                <w:sz w:val="22"/>
                <w:lang w:eastAsia="en-US"/>
              </w:rPr>
              <w:t>О</w:t>
            </w:r>
          </w:p>
        </w:tc>
        <w:tc>
          <w:tcPr>
            <w:tcW w:w="401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-21 и +21 мН</w:t>
            </w:r>
            <w:r>
              <w:rPr>
                <w:sz w:val="22"/>
                <w:vertAlign w:val="subscript"/>
                <w:lang w:eastAsia="en-US"/>
              </w:rPr>
              <w:t>2</w:t>
            </w:r>
            <w:r>
              <w:rPr>
                <w:sz w:val="22"/>
                <w:lang w:eastAsia="en-US"/>
              </w:rPr>
              <w:t>О</w:t>
            </w:r>
          </w:p>
        </w:tc>
      </w:tr>
      <w:tr>
        <w:trPr/>
        <w:tc>
          <w:tcPr>
            <w:tcW w:w="128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sz w:val="22"/>
                <w:lang w:eastAsia="en-US"/>
              </w:rPr>
            </w:pPr>
            <w:r>
              <w:rPr>
                <w:sz w:val="22"/>
                <w:lang w:eastAsia="en-US"/>
              </w:rPr>
              <w:t>D</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7 и 210 мН</w:t>
            </w:r>
            <w:r>
              <w:rPr>
                <w:sz w:val="22"/>
                <w:vertAlign w:val="subscript"/>
                <w:lang w:eastAsia="en-US"/>
              </w:rPr>
              <w:t>2</w:t>
            </w:r>
            <w:r>
              <w:rPr>
                <w:sz w:val="22"/>
                <w:lang w:eastAsia="en-US"/>
              </w:rPr>
              <w:t>О</w:t>
            </w:r>
          </w:p>
        </w:tc>
        <w:tc>
          <w:tcPr>
            <w:tcW w:w="401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-21 и +210 мН</w:t>
            </w:r>
            <w:r>
              <w:rPr>
                <w:sz w:val="22"/>
                <w:vertAlign w:val="subscript"/>
                <w:lang w:eastAsia="en-US"/>
              </w:rPr>
              <w:t>2</w:t>
            </w:r>
            <w:r>
              <w:rPr>
                <w:sz w:val="22"/>
                <w:lang w:eastAsia="en-US"/>
              </w:rPr>
              <w:t>О</w:t>
            </w:r>
          </w:p>
        </w:tc>
      </w:tr>
      <w:tr>
        <w:trPr/>
        <w:tc>
          <w:tcPr>
            <w:tcW w:w="128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sz w:val="22"/>
                <w:lang w:eastAsia="en-US"/>
              </w:rPr>
            </w:pPr>
            <w:r>
              <w:rPr>
                <w:sz w:val="22"/>
                <w:lang w:eastAsia="en-US"/>
              </w:rPr>
              <w:t>E</w:t>
            </w:r>
          </w:p>
        </w:tc>
        <w:tc>
          <w:tcPr>
            <w:tcW w:w="4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70 и 2100 мН</w:t>
            </w:r>
            <w:r>
              <w:rPr>
                <w:sz w:val="22"/>
                <w:vertAlign w:val="subscript"/>
                <w:lang w:eastAsia="en-US"/>
              </w:rPr>
              <w:t>2</w:t>
            </w:r>
            <w:r>
              <w:rPr>
                <w:sz w:val="22"/>
                <w:lang w:eastAsia="en-US"/>
              </w:rPr>
              <w:t>О</w:t>
            </w:r>
          </w:p>
        </w:tc>
        <w:tc>
          <w:tcPr>
            <w:tcW w:w="4013" w:type="dxa"/>
            <w:tcBorders>
              <w:top w:val="single" w:sz="4" w:space="0" w:color="000000"/>
              <w:left w:val="single" w:sz="4" w:space="0" w:color="000000"/>
              <w:bottom w:val="single" w:sz="4" w:space="0" w:color="000000"/>
              <w:right w:val="single" w:sz="4" w:space="0" w:color="000000"/>
            </w:tcBorders>
          </w:tcPr>
          <w:p>
            <w:pPr>
              <w:pStyle w:val="Normal"/>
              <w:spacing w:lineRule="auto" w:line="259" w:before="40" w:after="0"/>
              <w:jc w:val="center"/>
              <w:rPr/>
            </w:pPr>
            <w:r>
              <w:rPr>
                <w:sz w:val="22"/>
                <w:lang w:eastAsia="en-US"/>
              </w:rPr>
              <w:t>-21 и +2100 мН</w:t>
            </w:r>
            <w:r>
              <w:rPr>
                <w:sz w:val="22"/>
                <w:vertAlign w:val="subscript"/>
                <w:lang w:eastAsia="en-US"/>
              </w:rPr>
              <w:t>2</w:t>
            </w:r>
            <w:r>
              <w:rPr>
                <w:sz w:val="22"/>
                <w:lang w:eastAsia="en-US"/>
              </w:rPr>
              <w:t>О</w:t>
            </w:r>
          </w:p>
        </w:tc>
      </w:tr>
    </w:tbl>
    <w:p>
      <w:pPr>
        <w:pStyle w:val="TextBody"/>
        <w:spacing w:before="120" w:after="40"/>
        <w:rPr/>
      </w:pPr>
      <w:r>
        <w:rPr>
          <w:sz w:val="18"/>
          <w:lang w:val="ru-RU"/>
        </w:rPr>
        <w:t>(а)</w:t>
        <w:tab/>
        <w:t>Для малых калиброванных интервалов (</w:t>
      </w:r>
      <w:r>
        <w:rPr>
          <w:rFonts w:cs="Times New Roman" w:ascii="Times New Roman" w:hAnsi="Times New Roman"/>
          <w:sz w:val="18"/>
          <w:lang w:val="ru-RU"/>
        </w:rPr>
        <w:t xml:space="preserve">как правило, менее 0,5 </w:t>
      </w:r>
      <w:r>
        <w:rPr>
          <w:sz w:val="18"/>
          <w:lang w:val="ru-RU" w:eastAsia="en-US"/>
        </w:rPr>
        <w:t>мН</w:t>
      </w:r>
      <w:r>
        <w:rPr>
          <w:sz w:val="18"/>
          <w:vertAlign w:val="subscript"/>
          <w:lang w:val="ru-RU" w:eastAsia="en-US"/>
        </w:rPr>
        <w:t>2</w:t>
      </w:r>
      <w:r>
        <w:rPr>
          <w:sz w:val="18"/>
          <w:lang w:val="ru-RU" w:eastAsia="en-US"/>
        </w:rPr>
        <w:t>О см. таблицу влияния температуры окружающей среды, чтобы убедиться, что величина такого влияния имеет приемлемое значение, когда оно выражено в процентах от интервала. Это условие особенно важно при использовании с выдвинутой мембраной диаметром 50 мм.</w:t>
      </w:r>
    </w:p>
    <w:p>
      <w:pPr>
        <w:pStyle w:val="TextBody"/>
        <w:spacing w:before="0" w:after="40"/>
        <w:rPr/>
      </w:pPr>
      <w:r>
        <w:rPr>
          <w:sz w:val="18"/>
          <w:lang w:val="ru-RU" w:eastAsia="en-US"/>
        </w:rPr>
        <w:t>(b)</w:t>
        <w:tab/>
        <w:t xml:space="preserve">Отрицательные значения перепада давления означают, что </w:t>
      </w:r>
      <w:r>
        <w:rPr>
          <w:b/>
          <w:sz w:val="18"/>
          <w:lang w:val="ru-RU" w:eastAsia="en-US"/>
        </w:rPr>
        <w:t>сторона низкого давления</w:t>
      </w:r>
      <w:r>
        <w:rPr>
          <w:sz w:val="18"/>
          <w:lang w:val="ru-RU" w:eastAsia="en-US"/>
        </w:rPr>
        <w:t xml:space="preserve"> датчика находится под более высоком давлением. Положительные значения - что </w:t>
      </w:r>
      <w:r>
        <w:rPr>
          <w:b/>
          <w:sz w:val="18"/>
          <w:lang w:val="ru-RU" w:eastAsia="en-US"/>
        </w:rPr>
        <w:t>сторона высокого давления</w:t>
      </w:r>
      <w:r>
        <w:rPr>
          <w:sz w:val="18"/>
          <w:lang w:val="ru-RU" w:eastAsia="en-US"/>
        </w:rPr>
        <w:t xml:space="preserve"> датчика находится под более высоком давлением. </w:t>
      </w:r>
    </w:p>
    <w:p>
      <w:pPr>
        <w:pStyle w:val="Normal"/>
        <w:spacing w:before="40" w:after="40"/>
        <w:jc w:val="both"/>
        <w:rPr>
          <w:b/>
          <w:b/>
          <w:sz w:val="22"/>
          <w:lang w:val="ru-RU" w:eastAsia="en-US"/>
        </w:rPr>
      </w:pPr>
      <w:r>
        <w:rPr>
          <w:b/>
          <w:sz w:val="22"/>
          <w:lang w:val="ru-RU" w:eastAsia="en-US"/>
        </w:rPr>
      </w:r>
    </w:p>
    <w:p>
      <w:pPr>
        <w:pStyle w:val="Heading2"/>
        <w:spacing w:before="40" w:after="40"/>
        <w:rPr/>
      </w:pPr>
      <w:r>
        <w:rPr>
          <w:sz w:val="22"/>
        </w:rPr>
        <w:t>Влияние температуры окружающей среды</w:t>
      </w:r>
      <w:r>
        <w:rPr/>
        <w:t xml:space="preserve"> </w:t>
      </w:r>
      <w:r>
        <w:rPr>
          <w:rFonts w:eastAsia="Symbol" w:cs="Symbol" w:ascii="Symbol" w:hAnsi="Symbol"/>
        </w:rPr>
        <w:t></w:t>
      </w:r>
      <w:r>
        <w:rPr/>
        <w:t xml:space="preserve"> </w:t>
      </w:r>
      <w:r>
        <w:rPr>
          <w:sz w:val="22"/>
        </w:rPr>
        <w:t>преобразователь</w:t>
      </w:r>
    </w:p>
    <w:p>
      <w:pPr>
        <w:pStyle w:val="Normal"/>
        <w:spacing w:before="40" w:after="40"/>
        <w:jc w:val="both"/>
        <w:rPr/>
      </w:pPr>
      <w:r>
        <w:rPr>
          <w:sz w:val="22"/>
        </w:rPr>
        <w:t>Ниже указано суммарное влияние изменения температуры на 55</w:t>
      </w:r>
      <w:r>
        <w:rPr>
          <w:rFonts w:eastAsia="Symbol" w:cs="Symbol" w:ascii="Symbol" w:hAnsi="Symbol"/>
          <w:sz w:val="22"/>
        </w:rPr>
        <w:t></w:t>
      </w:r>
      <w:r>
        <w:rPr>
          <w:sz w:val="22"/>
        </w:rPr>
        <w:t>С  при нормальных рабочих условиях:</w:t>
      </w:r>
    </w:p>
    <w:p>
      <w:pPr>
        <w:pStyle w:val="Normal"/>
        <w:spacing w:before="40" w:after="40"/>
        <w:jc w:val="both"/>
        <w:rPr/>
      </w:pPr>
      <w:r>
        <w:rPr>
          <w:sz w:val="22"/>
        </w:rPr>
        <w:t xml:space="preserve">Коды предела интервала В и С: </w:t>
      </w:r>
      <w:r>
        <w:rPr>
          <w:rFonts w:eastAsia="Symbol" w:cs="Symbol" w:ascii="Symbol" w:hAnsi="Symbol"/>
          <w:sz w:val="22"/>
        </w:rPr>
        <w:t></w:t>
      </w:r>
      <w:r>
        <w:rPr>
          <w:sz w:val="22"/>
        </w:rPr>
        <w:t>(0,0625</w:t>
      </w:r>
      <w:r>
        <w:rPr>
          <w:rFonts w:eastAsia="Symbol" w:cs="Symbol" w:ascii="Symbol" w:hAnsi="Symbol"/>
          <w:sz w:val="22"/>
        </w:rPr>
        <w:t></w:t>
      </w:r>
      <w:r>
        <w:rPr>
          <w:sz w:val="22"/>
        </w:rPr>
        <w:t xml:space="preserve"> верхнего предела диапазона + 0,225</w:t>
      </w:r>
      <w:r>
        <w:rPr>
          <w:rFonts w:eastAsia="Symbol" w:cs="Symbol" w:ascii="Symbol" w:hAnsi="Symbol"/>
          <w:sz w:val="22"/>
        </w:rPr>
        <w:t></w:t>
      </w:r>
      <w:r>
        <w:rPr>
          <w:sz w:val="22"/>
        </w:rPr>
        <w:t xml:space="preserve"> интервала)</w:t>
      </w:r>
    </w:p>
    <w:p>
      <w:pPr>
        <w:pStyle w:val="Normal"/>
        <w:spacing w:before="40" w:after="40"/>
        <w:jc w:val="both"/>
        <w:rPr/>
      </w:pPr>
      <w:r>
        <w:rPr>
          <w:sz w:val="22"/>
        </w:rPr>
        <w:t xml:space="preserve">Код предела интервала D: </w:t>
      </w:r>
      <w:r>
        <w:rPr>
          <w:rFonts w:eastAsia="Symbol" w:cs="Symbol" w:ascii="Symbol" w:hAnsi="Symbol"/>
          <w:sz w:val="22"/>
        </w:rPr>
        <w:t></w:t>
      </w:r>
      <w:r>
        <w:rPr>
          <w:sz w:val="22"/>
        </w:rPr>
        <w:t>(0,100</w:t>
      </w:r>
      <w:r>
        <w:rPr>
          <w:rFonts w:eastAsia="Symbol" w:cs="Symbol" w:ascii="Symbol" w:hAnsi="Symbol"/>
          <w:sz w:val="22"/>
        </w:rPr>
        <w:t></w:t>
      </w:r>
      <w:r>
        <w:rPr>
          <w:sz w:val="22"/>
        </w:rPr>
        <w:t xml:space="preserve"> верхнего предела диапазона + 0,1875</w:t>
      </w:r>
      <w:r>
        <w:rPr>
          <w:rFonts w:eastAsia="Symbol" w:cs="Symbol" w:ascii="Symbol" w:hAnsi="Symbol"/>
          <w:sz w:val="22"/>
        </w:rPr>
        <w:t></w:t>
      </w:r>
      <w:r>
        <w:rPr>
          <w:sz w:val="22"/>
        </w:rPr>
        <w:t xml:space="preserve"> интервала)</w:t>
      </w:r>
    </w:p>
    <w:p>
      <w:pPr>
        <w:pStyle w:val="Normal"/>
        <w:spacing w:before="40" w:after="40"/>
        <w:jc w:val="both"/>
        <w:rPr/>
      </w:pPr>
      <w:r>
        <w:rPr>
          <w:sz w:val="22"/>
        </w:rPr>
        <w:t xml:space="preserve">Код предела интервала Е: </w:t>
      </w:r>
      <w:r>
        <w:rPr>
          <w:rFonts w:eastAsia="Symbol" w:cs="Symbol" w:ascii="Symbol" w:hAnsi="Symbol"/>
          <w:sz w:val="22"/>
        </w:rPr>
        <w:t></w:t>
      </w:r>
      <w:r>
        <w:rPr>
          <w:sz w:val="22"/>
        </w:rPr>
        <w:t>(0,155</w:t>
      </w:r>
      <w:r>
        <w:rPr>
          <w:rFonts w:eastAsia="Symbol" w:cs="Symbol" w:ascii="Symbol" w:hAnsi="Symbol"/>
          <w:sz w:val="22"/>
        </w:rPr>
        <w:t></w:t>
      </w:r>
      <w:r>
        <w:rPr>
          <w:sz w:val="22"/>
        </w:rPr>
        <w:t xml:space="preserve"> верхнего предела диапазона + 0,145</w:t>
      </w:r>
      <w:r>
        <w:rPr>
          <w:rFonts w:eastAsia="Symbol" w:cs="Symbol" w:ascii="Symbol" w:hAnsi="Symbol"/>
          <w:sz w:val="22"/>
        </w:rPr>
        <w:t></w:t>
      </w:r>
      <w:r>
        <w:rPr>
          <w:sz w:val="22"/>
        </w:rPr>
        <w:t xml:space="preserve"> интервала)</w:t>
      </w:r>
    </w:p>
    <w:p>
      <w:pPr>
        <w:pStyle w:val="Normal"/>
        <w:spacing w:before="40" w:after="40"/>
        <w:jc w:val="both"/>
        <w:rPr>
          <w:b/>
          <w:b/>
          <w:sz w:val="22"/>
        </w:rPr>
      </w:pPr>
      <w:r>
        <w:rPr>
          <w:b/>
          <w:sz w:val="22"/>
        </w:rPr>
      </w:r>
    </w:p>
    <w:p>
      <w:pPr>
        <w:pStyle w:val="Heading2"/>
        <w:rPr/>
      </w:pPr>
      <w:r>
        <w:rPr>
          <w:sz w:val="22"/>
        </w:rPr>
        <w:t>Влияние температуры окружающей среды</w:t>
      </w:r>
      <w:r>
        <w:rPr/>
        <w:t xml:space="preserve"> </w:t>
      </w:r>
      <w:r>
        <w:rPr>
          <w:rFonts w:eastAsia="Symbol" w:cs="Symbol" w:ascii="Symbol" w:hAnsi="Symbol"/>
        </w:rPr>
        <w:t></w:t>
      </w:r>
      <w:r>
        <w:rPr/>
        <w:t xml:space="preserve"> выносная мембрана, соединенная с преобразователем капилляром</w:t>
      </w:r>
    </w:p>
    <w:tbl>
      <w:tblPr>
        <w:tblW w:w="9750" w:type="dxa"/>
        <w:jc w:val="center"/>
        <w:tblInd w:w="0" w:type="dxa"/>
        <w:tblLayout w:type="fixed"/>
        <w:tblCellMar>
          <w:top w:w="0" w:type="dxa"/>
          <w:left w:w="28" w:type="dxa"/>
          <w:bottom w:w="0" w:type="dxa"/>
          <w:right w:w="28" w:type="dxa"/>
        </w:tblCellMar>
      </w:tblPr>
      <w:tblGrid>
        <w:gridCol w:w="817"/>
        <w:gridCol w:w="1131"/>
        <w:gridCol w:w="974"/>
        <w:gridCol w:w="974"/>
        <w:gridCol w:w="974"/>
        <w:gridCol w:w="974"/>
        <w:gridCol w:w="974"/>
        <w:gridCol w:w="974"/>
        <w:gridCol w:w="974"/>
        <w:gridCol w:w="984"/>
      </w:tblGrid>
      <w:tr>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Размер фланца</w:t>
            </w:r>
          </w:p>
        </w:tc>
        <w:tc>
          <w:tcPr>
            <w:tcW w:w="113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pPr>
            <w:r>
              <w:rPr>
                <w:sz w:val="20"/>
              </w:rPr>
              <w:t>Наполнительная жидкость капилляра</w:t>
            </w:r>
          </w:p>
        </w:tc>
        <w:tc>
          <w:tcPr>
            <w:tcW w:w="3896" w:type="dxa"/>
            <w:gridSpan w:val="4"/>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Влияние температуры окружающей среды для капилляра длиной 1,5 м:</w:t>
            </w:r>
          </w:p>
        </w:tc>
        <w:tc>
          <w:tcPr>
            <w:tcW w:w="3906"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sz w:val="20"/>
              </w:rPr>
              <w:t>Влияние температуры окружающей среды для каждых дополнительных 1,5 метров капилляра:</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Мембранный блок заподлицо</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 w:val="20"/>
              </w:rPr>
              <w:t>Выдвинутый мембранный блок</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Мембранный блок заподлицо, добавить</w:t>
            </w:r>
          </w:p>
        </w:tc>
        <w:tc>
          <w:tcPr>
            <w:tcW w:w="195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sz w:val="20"/>
              </w:rPr>
              <w:t>Выдвинутый мембранный блок, добавить</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дюймов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мм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дюймов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мм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дюймов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мм вод. 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дюймов вод. ст.</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мм вод. ст.</w:t>
            </w:r>
          </w:p>
        </w:tc>
      </w:tr>
      <w:tr>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spacing w:before="240" w:after="0"/>
              <w:jc w:val="center"/>
              <w:rPr>
                <w:sz w:val="20"/>
              </w:rPr>
            </w:pPr>
            <w:r>
              <w:rPr>
                <w:sz w:val="20"/>
              </w:rPr>
              <w:t>50 мм</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10 сСт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91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406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1,9</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48</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9,1</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231</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Флуоринерт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66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8,5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216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2,2</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56</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3 сСт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6,5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165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1,7</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43</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DC704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269</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74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330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41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7,4</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188</w:t>
            </w:r>
          </w:p>
        </w:tc>
      </w:tr>
      <w:tr>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spacing w:before="360" w:after="0"/>
              <w:jc w:val="center"/>
              <w:rPr>
                <w:sz w:val="20"/>
              </w:rPr>
            </w:pPr>
            <w:r>
              <w:rPr>
                <w:sz w:val="20"/>
              </w:rPr>
              <w:t>80 мм</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10 сСт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0,8</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127</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0"/>
              </w:rPr>
              <w:t>10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2,5</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64</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360" w:after="0"/>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Флуоринерт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91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0,7</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17</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360" w:after="0"/>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3 сСт</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268</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70</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0,1</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065</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12</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360" w:after="0"/>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DC704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3,4</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86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0,3</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8</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260</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51</w:t>
            </w:r>
          </w:p>
        </w:tc>
      </w:tr>
      <w:tr>
        <w:trPr/>
        <w:tc>
          <w:tcPr>
            <w:tcW w:w="817" w:type="dxa"/>
            <w:vMerge w:val="restart"/>
            <w:tcBorders>
              <w:top w:val="single" w:sz="4" w:space="0" w:color="000000"/>
              <w:left w:val="single" w:sz="4" w:space="0" w:color="000000"/>
              <w:bottom w:val="single" w:sz="4" w:space="0" w:color="000000"/>
              <w:right w:val="single" w:sz="4" w:space="0" w:color="000000"/>
            </w:tcBorders>
          </w:tcPr>
          <w:p>
            <w:pPr>
              <w:pStyle w:val="Normal"/>
              <w:spacing w:before="360" w:after="0"/>
              <w:jc w:val="center"/>
              <w:rPr>
                <w:sz w:val="20"/>
              </w:rPr>
            </w:pPr>
            <w:r>
              <w:rPr>
                <w:sz w:val="20"/>
              </w:rPr>
              <w:t>100 мм</w:t>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10 сСт</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14</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0,2</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Флуоринерт</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15</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0,1</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 xml:space="preserve">DC200, </w:t>
              <w:br/>
              <w:t>3 сСт</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13</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0,1</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3</w:t>
            </w:r>
          </w:p>
        </w:tc>
      </w:tr>
      <w:tr>
        <w:trPr/>
        <w:tc>
          <w:tcPr>
            <w:tcW w:w="81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0"/>
              </w:rPr>
            </w:pPr>
            <w:r>
              <w:rPr>
                <w:sz w:val="20"/>
              </w:rPr>
            </w:r>
          </w:p>
        </w:tc>
        <w:tc>
          <w:tcPr>
            <w:tcW w:w="1131"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DC704</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0,5</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13</w:t>
            </w:r>
          </w:p>
        </w:tc>
        <w:tc>
          <w:tcPr>
            <w:tcW w:w="19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Не используется</w:t>
            </w:r>
          </w:p>
        </w:tc>
        <w:tc>
          <w:tcPr>
            <w:tcW w:w="97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062</w:t>
            </w:r>
          </w:p>
        </w:tc>
        <w:tc>
          <w:tcPr>
            <w:tcW w:w="984" w:type="dxa"/>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t>5</w:t>
            </w:r>
          </w:p>
        </w:tc>
      </w:tr>
    </w:tbl>
    <w:p>
      <w:pPr>
        <w:pStyle w:val="Normal"/>
        <w:rPr>
          <w:b/>
          <w:b/>
          <w:sz w:val="22"/>
        </w:rPr>
      </w:pPr>
      <w:r>
        <w:br w:type="page"/>
      </w:r>
      <w:r>
        <w:rPr>
          <w:b/>
          <w:sz w:val="22"/>
        </w:rPr>
      </w:r>
    </w:p>
    <w:p>
      <w:pPr>
        <w:pStyle w:val="Heading2"/>
        <w:spacing w:before="40" w:after="40"/>
        <w:rPr>
          <w:sz w:val="22"/>
        </w:rPr>
      </w:pPr>
      <w:r>
        <w:rPr>
          <w:sz w:val="22"/>
        </w:rPr>
        <w:t>Нулевая точка со смещением в плюсовую или минусовую сторону</w:t>
      </w:r>
    </w:p>
    <w:p>
      <w:pPr>
        <w:pStyle w:val="Normal"/>
        <w:spacing w:before="40" w:after="40"/>
        <w:jc w:val="both"/>
        <w:rPr/>
      </w:pPr>
      <w:r>
        <w:rPr>
          <w:sz w:val="22"/>
        </w:rPr>
        <w:t>В случаях, когда необходимо сместить нулевую точку в плюсовую или минусовую сторону, единственным ограничением является то, что не допускается превышать максимальное значение интервала, а также верхний и нижний пределы полного диапазона измерений преобразователя.</w:t>
      </w:r>
    </w:p>
    <w:p>
      <w:pPr>
        <w:pStyle w:val="2"/>
        <w:pBdr>
          <w:top w:val="nil"/>
        </w:pBdr>
        <w:spacing w:before="40" w:after="40"/>
        <w:rPr>
          <w:sz w:val="22"/>
          <w:lang w:val="ru-RU"/>
        </w:rPr>
      </w:pPr>
      <w:r>
        <w:rPr>
          <w:sz w:val="22"/>
          <w:lang w:val="ru-RU"/>
        </w:rPr>
      </w:r>
    </w:p>
    <w:p>
      <w:pPr>
        <w:pStyle w:val="2"/>
        <w:pBdr>
          <w:top w:val="nil"/>
        </w:pBdr>
        <w:spacing w:before="40" w:after="120"/>
        <w:rPr>
          <w:b/>
          <w:b/>
          <w:sz w:val="22"/>
          <w:lang w:val="ru-RU"/>
        </w:rPr>
      </w:pPr>
      <w:r>
        <w:rPr>
          <w:b/>
          <w:sz w:val="22"/>
          <w:lang w:val="ru-RU"/>
        </w:rPr>
        <w:t>Предельные значения температуры и давления для фланцев</w:t>
      </w:r>
    </w:p>
    <w:tbl>
      <w:tblPr>
        <w:tblW w:w="9750" w:type="dxa"/>
        <w:jc w:val="left"/>
        <w:tblInd w:w="-38" w:type="dxa"/>
        <w:tblLayout w:type="fixed"/>
        <w:tblCellMar>
          <w:top w:w="0" w:type="dxa"/>
          <w:left w:w="28" w:type="dxa"/>
          <w:bottom w:w="0" w:type="dxa"/>
          <w:right w:w="28" w:type="dxa"/>
        </w:tblCellMar>
      </w:tblPr>
      <w:tblGrid>
        <w:gridCol w:w="1668"/>
        <w:gridCol w:w="1417"/>
        <w:gridCol w:w="3260"/>
        <w:gridCol w:w="3405"/>
      </w:tblGrid>
      <w:tr>
        <w:trPr>
          <w:trHeight w:val="240" w:hRule="atLeast"/>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40" w:after="120"/>
              <w:jc w:val="center"/>
              <w:rPr/>
            </w:pPr>
            <w:r>
              <w:rPr>
                <w:b/>
                <w:sz w:val="22"/>
                <w:lang w:val="ru-RU"/>
              </w:rPr>
              <w:t>Фланец соединения с процессом</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40" w:after="120"/>
              <w:jc w:val="center"/>
              <w:rPr/>
            </w:pPr>
            <w:r>
              <w:rPr>
                <w:b/>
                <w:sz w:val="22"/>
                <w:lang w:val="ru-RU"/>
              </w:rPr>
              <w:t>Температура технологической среды</w:t>
            </w:r>
          </w:p>
        </w:tc>
        <w:tc>
          <w:tcPr>
            <w:tcW w:w="6665" w:type="dxa"/>
            <w:gridSpan w:val="2"/>
            <w:tcBorders>
              <w:top w:val="single" w:sz="4" w:space="0" w:color="000000"/>
              <w:left w:val="single" w:sz="4" w:space="0" w:color="000000"/>
              <w:bottom w:val="single" w:sz="4" w:space="0" w:color="000000"/>
              <w:right w:val="single" w:sz="4" w:space="0" w:color="000000"/>
            </w:tcBorders>
          </w:tcPr>
          <w:p>
            <w:pPr>
              <w:pStyle w:val="2"/>
              <w:pBdr>
                <w:top w:val="nil"/>
              </w:pBdr>
              <w:spacing w:before="40" w:after="120"/>
              <w:jc w:val="center"/>
              <w:rPr>
                <w:b/>
                <w:b/>
                <w:sz w:val="22"/>
                <w:lang w:val="ru-RU"/>
              </w:rPr>
            </w:pPr>
            <w:r>
              <w:rPr>
                <w:b/>
                <w:sz w:val="22"/>
                <w:lang w:val="ru-RU"/>
              </w:rPr>
              <w:t xml:space="preserve">Максимальное рабочее давление </w:t>
            </w:r>
            <w:r>
              <w:rPr>
                <w:b/>
                <w:position w:val="6"/>
                <w:sz w:val="22"/>
                <w:lang w:val="ru-RU"/>
              </w:rPr>
              <w:t>(а)</w:t>
            </w:r>
          </w:p>
        </w:tc>
      </w:tr>
      <w:tr>
        <w:trPr>
          <w:trHeight w:val="150" w:hRule="atLeast"/>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40" w:after="120"/>
              <w:jc w:val="center"/>
              <w:rPr>
                <w:b/>
                <w:b/>
                <w:sz w:val="22"/>
                <w:lang w:val="ru-RU"/>
              </w:rPr>
            </w:pPr>
            <w:r>
              <w:rPr>
                <w:b/>
                <w:sz w:val="22"/>
                <w:lang w:val="ru-RU"/>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40" w:after="120"/>
              <w:jc w:val="center"/>
              <w:rPr>
                <w:b/>
                <w:b/>
                <w:sz w:val="22"/>
                <w:lang w:val="ru-RU"/>
              </w:rPr>
            </w:pPr>
            <w:r>
              <w:rPr>
                <w:b/>
                <w:sz w:val="22"/>
                <w:lang w:val="ru-RU"/>
              </w:rPr>
            </w:r>
          </w:p>
        </w:tc>
        <w:tc>
          <w:tcPr>
            <w:tcW w:w="3260" w:type="dxa"/>
            <w:tcBorders>
              <w:top w:val="single" w:sz="4" w:space="0" w:color="000000"/>
              <w:left w:val="single" w:sz="4" w:space="0" w:color="000000"/>
              <w:bottom w:val="single" w:sz="4" w:space="0" w:color="000000"/>
              <w:right w:val="single" w:sz="4" w:space="0" w:color="000000"/>
            </w:tcBorders>
          </w:tcPr>
          <w:p>
            <w:pPr>
              <w:pStyle w:val="2"/>
              <w:pBdr>
                <w:top w:val="nil"/>
              </w:pBdr>
              <w:spacing w:before="40" w:after="120"/>
              <w:jc w:val="center"/>
              <w:rPr>
                <w:b/>
                <w:b/>
                <w:sz w:val="22"/>
                <w:lang w:val="ru-RU"/>
              </w:rPr>
            </w:pPr>
            <w:r>
              <w:rPr>
                <w:b/>
                <w:sz w:val="22"/>
                <w:lang w:val="ru-RU"/>
              </w:rPr>
              <w:t xml:space="preserve">Углеродистая </w:t>
              <w:br/>
              <w:t xml:space="preserve">сталь </w:t>
            </w:r>
          </w:p>
        </w:tc>
        <w:tc>
          <w:tcPr>
            <w:tcW w:w="3405" w:type="dxa"/>
            <w:tcBorders>
              <w:top w:val="single" w:sz="4" w:space="0" w:color="000000"/>
              <w:left w:val="single" w:sz="4" w:space="0" w:color="000000"/>
              <w:bottom w:val="single" w:sz="4" w:space="0" w:color="000000"/>
              <w:right w:val="single" w:sz="4" w:space="0" w:color="000000"/>
            </w:tcBorders>
          </w:tcPr>
          <w:p>
            <w:pPr>
              <w:pStyle w:val="2"/>
              <w:pBdr>
                <w:top w:val="nil"/>
              </w:pBdr>
              <w:spacing w:before="40" w:after="120"/>
              <w:jc w:val="center"/>
              <w:rPr>
                <w:b/>
                <w:b/>
                <w:sz w:val="22"/>
                <w:lang w:val="ru-RU"/>
              </w:rPr>
            </w:pPr>
            <w:r>
              <w:rPr>
                <w:b/>
                <w:sz w:val="22"/>
                <w:lang w:val="ru-RU"/>
              </w:rPr>
              <w:t xml:space="preserve">Нержавеющая </w:t>
              <w:br/>
              <w:t xml:space="preserve">сталь 316L </w:t>
            </w:r>
          </w:p>
        </w:tc>
      </w:tr>
      <w:tr>
        <w:trPr/>
        <w:tc>
          <w:tcPr>
            <w:tcW w:w="1668" w:type="dxa"/>
            <w:vMerge w:val="restart"/>
            <w:tcBorders>
              <w:top w:val="single" w:sz="4" w:space="0" w:color="000000"/>
              <w:left w:val="single" w:sz="4" w:space="0" w:color="000000"/>
              <w:bottom w:val="single" w:sz="4" w:space="0" w:color="000000"/>
            </w:tcBorders>
          </w:tcPr>
          <w:p>
            <w:pPr>
              <w:pStyle w:val="2"/>
              <w:pBdr>
                <w:top w:val="nil"/>
              </w:pBdr>
              <w:spacing w:before="0" w:after="0"/>
              <w:rPr>
                <w:sz w:val="22"/>
                <w:lang w:val="ru-RU"/>
              </w:rPr>
            </w:pPr>
            <w:r>
              <w:rPr>
                <w:sz w:val="22"/>
                <w:lang w:val="ru-RU"/>
              </w:rPr>
              <w:t xml:space="preserve">Фланец класса ANSI 150 </w:t>
            </w:r>
            <w:r>
              <w:rPr>
                <w:sz w:val="22"/>
                <w:vertAlign w:val="superscript"/>
                <w:lang w:val="ru-RU"/>
              </w:rPr>
              <w:t>(а)</w:t>
            </w:r>
          </w:p>
        </w:tc>
        <w:tc>
          <w:tcPr>
            <w:tcW w:w="1417" w:type="dxa"/>
            <w:tcBorders>
              <w:top w:val="single" w:sz="4" w:space="0" w:color="000000"/>
              <w:left w:val="single" w:sz="4" w:space="0" w:color="000000"/>
              <w:right w:val="single" w:sz="4" w:space="0" w:color="000000"/>
            </w:tcBorders>
          </w:tcPr>
          <w:p>
            <w:pPr>
              <w:pStyle w:val="2"/>
              <w:pBdr>
                <w:top w:val="nil"/>
              </w:pBdr>
              <w:spacing w:before="0" w:after="0"/>
              <w:jc w:val="center"/>
              <w:rPr/>
            </w:pPr>
            <w:r>
              <w:rPr>
                <w:sz w:val="22"/>
                <w:lang w:val="ru-RU"/>
              </w:rPr>
              <w:t>100</w:t>
            </w:r>
            <w:r>
              <w:rPr>
                <w:rFonts w:eastAsia="Symbol" w:cs="Symbol" w:ascii="Symbol" w:hAnsi="Symbol"/>
                <w:sz w:val="22"/>
                <w:lang w:val="ru-RU"/>
              </w:rPr>
              <w:t></w:t>
            </w:r>
            <w:r>
              <w:rPr>
                <w:sz w:val="22"/>
                <w:lang w:val="ru-RU"/>
              </w:rPr>
              <w:t>F</w:t>
            </w:r>
          </w:p>
        </w:tc>
        <w:tc>
          <w:tcPr>
            <w:tcW w:w="3260" w:type="dxa"/>
            <w:tcBorders>
              <w:top w:val="single" w:sz="4" w:space="0" w:color="000000"/>
              <w:right w:val="single" w:sz="4" w:space="0" w:color="000000"/>
            </w:tcBorders>
          </w:tcPr>
          <w:p>
            <w:pPr>
              <w:pStyle w:val="2"/>
              <w:pBdr>
                <w:top w:val="nil"/>
              </w:pBdr>
              <w:spacing w:before="0" w:after="0"/>
              <w:jc w:val="center"/>
              <w:rPr>
                <w:sz w:val="22"/>
                <w:lang w:val="ru-RU"/>
              </w:rPr>
            </w:pPr>
            <w:r>
              <w:rPr>
                <w:sz w:val="22"/>
                <w:lang w:val="ru-RU"/>
              </w:rPr>
              <w:t>285 фунтов/кв. дюйм (изб.)</w:t>
            </w:r>
          </w:p>
        </w:tc>
        <w:tc>
          <w:tcPr>
            <w:tcW w:w="3405" w:type="dxa"/>
            <w:tcBorders>
              <w:top w:val="single" w:sz="4" w:space="0" w:color="000000"/>
              <w:left w:val="single" w:sz="4" w:space="0" w:color="000000"/>
              <w:right w:val="single" w:sz="4" w:space="0" w:color="000000"/>
            </w:tcBorders>
          </w:tcPr>
          <w:p>
            <w:pPr>
              <w:pStyle w:val="2"/>
              <w:pBdr>
                <w:top w:val="nil"/>
              </w:pBdr>
              <w:spacing w:before="0" w:after="0"/>
              <w:jc w:val="center"/>
              <w:rPr>
                <w:sz w:val="22"/>
                <w:lang w:val="ru-RU"/>
              </w:rPr>
            </w:pPr>
            <w:r>
              <w:rPr>
                <w:sz w:val="22"/>
                <w:lang w:val="ru-RU"/>
              </w:rPr>
              <w:t>275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200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230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240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400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200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195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500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170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170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600</w:t>
            </w:r>
            <w:r>
              <w:rPr>
                <w:rFonts w:eastAsia="Symbol" w:cs="Symbol" w:ascii="Symbol" w:hAnsi="Symbol"/>
                <w:sz w:val="22"/>
                <w:lang w:val="ru-RU"/>
              </w:rPr>
              <w:t></w:t>
            </w:r>
            <w:r>
              <w:rPr>
                <w:sz w:val="22"/>
                <w:lang w:val="ru-RU"/>
              </w:rPr>
              <w:t>F</w:t>
            </w:r>
          </w:p>
        </w:tc>
        <w:tc>
          <w:tcPr>
            <w:tcW w:w="3260" w:type="dxa"/>
            <w:tcBorders>
              <w:bottom w:val="single" w:sz="4" w:space="0" w:color="000000"/>
              <w:right w:val="single" w:sz="4" w:space="0" w:color="000000"/>
            </w:tcBorders>
          </w:tcPr>
          <w:p>
            <w:pPr>
              <w:pStyle w:val="2"/>
              <w:pBdr>
                <w:top w:val="nil"/>
              </w:pBdr>
              <w:spacing w:before="0" w:after="0"/>
              <w:jc w:val="center"/>
              <w:rPr>
                <w:sz w:val="22"/>
                <w:lang w:val="ru-RU"/>
              </w:rPr>
            </w:pPr>
            <w:r>
              <w:rPr>
                <w:sz w:val="22"/>
                <w:lang w:val="ru-RU"/>
              </w:rPr>
              <w:t>140 фунтов/кв. дюйм (изб.)</w:t>
            </w:r>
          </w:p>
        </w:tc>
        <w:tc>
          <w:tcPr>
            <w:tcW w:w="3405"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140 фунтов/кв. дюйм (изб.)</w:t>
            </w:r>
          </w:p>
        </w:tc>
      </w:tr>
      <w:tr>
        <w:trPr/>
        <w:tc>
          <w:tcPr>
            <w:tcW w:w="1668" w:type="dxa"/>
            <w:vMerge w:val="restart"/>
            <w:tcBorders>
              <w:top w:val="single" w:sz="4" w:space="0" w:color="000000"/>
              <w:left w:val="single" w:sz="4" w:space="0" w:color="000000"/>
              <w:bottom w:val="single" w:sz="4" w:space="0" w:color="000000"/>
            </w:tcBorders>
          </w:tcPr>
          <w:p>
            <w:pPr>
              <w:pStyle w:val="2"/>
              <w:pBdr>
                <w:top w:val="nil"/>
              </w:pBdr>
              <w:spacing w:before="0" w:after="0"/>
              <w:rPr>
                <w:sz w:val="22"/>
                <w:lang w:val="ru-RU"/>
              </w:rPr>
            </w:pPr>
            <w:r>
              <w:rPr>
                <w:sz w:val="22"/>
                <w:lang w:val="ru-RU"/>
              </w:rPr>
              <w:t>Фланец класса ANSI 300</w:t>
            </w:r>
          </w:p>
        </w:tc>
        <w:tc>
          <w:tcPr>
            <w:tcW w:w="1417" w:type="dxa"/>
            <w:tcBorders>
              <w:top w:val="single" w:sz="4" w:space="0" w:color="000000"/>
              <w:left w:val="single" w:sz="4" w:space="0" w:color="000000"/>
              <w:right w:val="single" w:sz="4" w:space="0" w:color="000000"/>
            </w:tcBorders>
          </w:tcPr>
          <w:p>
            <w:pPr>
              <w:pStyle w:val="2"/>
              <w:pBdr>
                <w:top w:val="nil"/>
              </w:pBdr>
              <w:spacing w:before="0" w:after="0"/>
              <w:jc w:val="center"/>
              <w:rPr/>
            </w:pPr>
            <w:r>
              <w:rPr>
                <w:sz w:val="22"/>
                <w:lang w:val="ru-RU"/>
              </w:rPr>
              <w:t>100</w:t>
            </w:r>
            <w:r>
              <w:rPr>
                <w:rFonts w:eastAsia="Symbol" w:cs="Symbol" w:ascii="Symbol" w:hAnsi="Symbol"/>
                <w:sz w:val="22"/>
                <w:lang w:val="ru-RU"/>
              </w:rPr>
              <w:t></w:t>
            </w:r>
            <w:r>
              <w:rPr>
                <w:sz w:val="22"/>
                <w:lang w:val="ru-RU"/>
              </w:rPr>
              <w:t>F</w:t>
            </w:r>
          </w:p>
        </w:tc>
        <w:tc>
          <w:tcPr>
            <w:tcW w:w="3260" w:type="dxa"/>
            <w:tcBorders>
              <w:top w:val="single" w:sz="4" w:space="0" w:color="000000"/>
              <w:right w:val="single" w:sz="4" w:space="0" w:color="000000"/>
            </w:tcBorders>
          </w:tcPr>
          <w:p>
            <w:pPr>
              <w:pStyle w:val="2"/>
              <w:pBdr>
                <w:top w:val="nil"/>
              </w:pBdr>
              <w:spacing w:before="0" w:after="0"/>
              <w:jc w:val="center"/>
              <w:rPr>
                <w:sz w:val="22"/>
                <w:lang w:val="ru-RU"/>
              </w:rPr>
            </w:pPr>
            <w:r>
              <w:rPr>
                <w:sz w:val="22"/>
                <w:lang w:val="ru-RU"/>
              </w:rPr>
              <w:t>740 фунтов/кв. дюйм (изб.)</w:t>
            </w:r>
          </w:p>
        </w:tc>
        <w:tc>
          <w:tcPr>
            <w:tcW w:w="3405" w:type="dxa"/>
            <w:tcBorders>
              <w:top w:val="single" w:sz="4" w:space="0" w:color="000000"/>
              <w:left w:val="single" w:sz="4" w:space="0" w:color="000000"/>
              <w:right w:val="single" w:sz="4" w:space="0" w:color="000000"/>
            </w:tcBorders>
          </w:tcPr>
          <w:p>
            <w:pPr>
              <w:pStyle w:val="2"/>
              <w:pBdr>
                <w:top w:val="nil"/>
              </w:pBdr>
              <w:spacing w:before="0" w:after="0"/>
              <w:jc w:val="center"/>
              <w:rPr>
                <w:sz w:val="22"/>
                <w:lang w:val="ru-RU"/>
              </w:rPr>
            </w:pPr>
            <w:r>
              <w:rPr>
                <w:sz w:val="22"/>
                <w:lang w:val="ru-RU"/>
              </w:rPr>
              <w:t>720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200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675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620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400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635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515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500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600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480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600</w:t>
            </w:r>
            <w:r>
              <w:rPr>
                <w:rFonts w:eastAsia="Symbol" w:cs="Symbol" w:ascii="Symbol" w:hAnsi="Symbol"/>
                <w:sz w:val="22"/>
                <w:lang w:val="ru-RU"/>
              </w:rPr>
              <w:t></w:t>
            </w:r>
            <w:r>
              <w:rPr>
                <w:sz w:val="22"/>
                <w:lang w:val="ru-RU"/>
              </w:rPr>
              <w:t>F</w:t>
            </w:r>
          </w:p>
        </w:tc>
        <w:tc>
          <w:tcPr>
            <w:tcW w:w="3260" w:type="dxa"/>
            <w:tcBorders>
              <w:bottom w:val="single" w:sz="4" w:space="0" w:color="000000"/>
              <w:right w:val="single" w:sz="4" w:space="0" w:color="000000"/>
            </w:tcBorders>
          </w:tcPr>
          <w:p>
            <w:pPr>
              <w:pStyle w:val="2"/>
              <w:pBdr>
                <w:top w:val="nil"/>
              </w:pBdr>
              <w:spacing w:before="0" w:after="0"/>
              <w:jc w:val="center"/>
              <w:rPr/>
            </w:pPr>
            <w:r>
              <w:rPr>
                <w:sz w:val="22"/>
                <w:lang w:val="ru-RU"/>
              </w:rPr>
              <w:t>550 фунтов/кв. дюйм (изб.)</w:t>
            </w:r>
          </w:p>
        </w:tc>
        <w:tc>
          <w:tcPr>
            <w:tcW w:w="3405"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450 фунтов/кв. дюйм (изб.)</w:t>
            </w:r>
          </w:p>
        </w:tc>
      </w:tr>
      <w:tr>
        <w:trPr/>
        <w:tc>
          <w:tcPr>
            <w:tcW w:w="1668" w:type="dxa"/>
            <w:vMerge w:val="restart"/>
            <w:tcBorders>
              <w:top w:val="single" w:sz="4" w:space="0" w:color="000000"/>
              <w:left w:val="single" w:sz="4" w:space="0" w:color="000000"/>
              <w:bottom w:val="single" w:sz="4" w:space="0" w:color="000000"/>
            </w:tcBorders>
          </w:tcPr>
          <w:p>
            <w:pPr>
              <w:pStyle w:val="2"/>
              <w:pBdr>
                <w:top w:val="nil"/>
              </w:pBdr>
              <w:spacing w:before="0" w:after="0"/>
              <w:rPr>
                <w:sz w:val="22"/>
                <w:lang w:val="ru-RU"/>
              </w:rPr>
            </w:pPr>
            <w:r>
              <w:rPr>
                <w:sz w:val="22"/>
                <w:lang w:val="ru-RU"/>
              </w:rPr>
              <w:t>Фланец класса ANSI 600</w:t>
            </w:r>
          </w:p>
        </w:tc>
        <w:tc>
          <w:tcPr>
            <w:tcW w:w="1417" w:type="dxa"/>
            <w:tcBorders>
              <w:top w:val="single" w:sz="4" w:space="0" w:color="000000"/>
              <w:left w:val="single" w:sz="4" w:space="0" w:color="000000"/>
              <w:right w:val="single" w:sz="4" w:space="0" w:color="000000"/>
            </w:tcBorders>
          </w:tcPr>
          <w:p>
            <w:pPr>
              <w:pStyle w:val="2"/>
              <w:pBdr>
                <w:top w:val="nil"/>
              </w:pBdr>
              <w:spacing w:before="0" w:after="0"/>
              <w:jc w:val="center"/>
              <w:rPr/>
            </w:pPr>
            <w:r>
              <w:rPr>
                <w:sz w:val="22"/>
                <w:lang w:val="ru-RU"/>
              </w:rPr>
              <w:t>100</w:t>
            </w:r>
            <w:r>
              <w:rPr>
                <w:rFonts w:eastAsia="Symbol" w:cs="Symbol" w:ascii="Symbol" w:hAnsi="Symbol"/>
                <w:sz w:val="22"/>
                <w:lang w:val="ru-RU"/>
              </w:rPr>
              <w:t></w:t>
            </w:r>
            <w:r>
              <w:rPr>
                <w:sz w:val="22"/>
                <w:lang w:val="ru-RU"/>
              </w:rPr>
              <w:t>F</w:t>
            </w:r>
          </w:p>
        </w:tc>
        <w:tc>
          <w:tcPr>
            <w:tcW w:w="3260" w:type="dxa"/>
            <w:tcBorders>
              <w:top w:val="single" w:sz="4" w:space="0" w:color="000000"/>
              <w:right w:val="single" w:sz="4" w:space="0" w:color="000000"/>
            </w:tcBorders>
          </w:tcPr>
          <w:p>
            <w:pPr>
              <w:pStyle w:val="2"/>
              <w:pBdr>
                <w:top w:val="nil"/>
              </w:pBdr>
              <w:spacing w:before="0" w:after="0"/>
              <w:jc w:val="center"/>
              <w:rPr>
                <w:sz w:val="22"/>
                <w:lang w:val="ru-RU"/>
              </w:rPr>
            </w:pPr>
            <w:r>
              <w:rPr>
                <w:sz w:val="22"/>
                <w:lang w:val="ru-RU"/>
              </w:rPr>
              <w:t>1480 фунтов/кв. дюйм (изб.)</w:t>
            </w:r>
          </w:p>
        </w:tc>
        <w:tc>
          <w:tcPr>
            <w:tcW w:w="3405" w:type="dxa"/>
            <w:tcBorders>
              <w:top w:val="single" w:sz="4" w:space="0" w:color="000000"/>
              <w:left w:val="single" w:sz="4" w:space="0" w:color="000000"/>
              <w:right w:val="single" w:sz="4" w:space="0" w:color="000000"/>
            </w:tcBorders>
          </w:tcPr>
          <w:p>
            <w:pPr>
              <w:pStyle w:val="2"/>
              <w:pBdr>
                <w:top w:val="nil"/>
              </w:pBdr>
              <w:spacing w:before="0" w:after="0"/>
              <w:jc w:val="center"/>
              <w:rPr>
                <w:sz w:val="22"/>
                <w:lang w:val="ru-RU"/>
              </w:rPr>
            </w:pPr>
            <w:r>
              <w:rPr>
                <w:sz w:val="22"/>
                <w:lang w:val="ru-RU"/>
              </w:rPr>
              <w:t>1440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200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1350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1240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400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1270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1030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500</w:t>
            </w:r>
            <w:r>
              <w:rPr>
                <w:rFonts w:eastAsia="Symbol" w:cs="Symbol" w:ascii="Symbol" w:hAnsi="Symbol"/>
                <w:sz w:val="22"/>
                <w:lang w:val="ru-RU"/>
              </w:rPr>
              <w:t></w:t>
            </w:r>
            <w:r>
              <w:rPr>
                <w:sz w:val="22"/>
                <w:lang w:val="ru-RU"/>
              </w:rPr>
              <w:t>F</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1200 фунтов/кв. дюйм (изб.)</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955 фунтов/кв. дюйм (изб.)</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600</w:t>
            </w:r>
            <w:r>
              <w:rPr>
                <w:rFonts w:eastAsia="Symbol" w:cs="Symbol" w:ascii="Symbol" w:hAnsi="Symbol"/>
                <w:sz w:val="22"/>
                <w:lang w:val="ru-RU"/>
              </w:rPr>
              <w:t></w:t>
            </w:r>
            <w:r>
              <w:rPr>
                <w:sz w:val="22"/>
                <w:lang w:val="ru-RU"/>
              </w:rPr>
              <w:t>F</w:t>
            </w:r>
          </w:p>
        </w:tc>
        <w:tc>
          <w:tcPr>
            <w:tcW w:w="3260" w:type="dxa"/>
            <w:tcBorders>
              <w:bottom w:val="single" w:sz="4" w:space="0" w:color="000000"/>
              <w:right w:val="single" w:sz="4" w:space="0" w:color="000000"/>
            </w:tcBorders>
          </w:tcPr>
          <w:p>
            <w:pPr>
              <w:pStyle w:val="2"/>
              <w:pBdr>
                <w:top w:val="nil"/>
              </w:pBdr>
              <w:spacing w:before="0" w:after="0"/>
              <w:jc w:val="center"/>
              <w:rPr>
                <w:sz w:val="22"/>
                <w:lang w:val="ru-RU"/>
              </w:rPr>
            </w:pPr>
            <w:r>
              <w:rPr>
                <w:sz w:val="22"/>
                <w:lang w:val="ru-RU"/>
              </w:rPr>
              <w:t>1095 фунтов/кв. дюйм (изб.)</w:t>
            </w:r>
          </w:p>
        </w:tc>
        <w:tc>
          <w:tcPr>
            <w:tcW w:w="3405"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905 фунтов/кв. дюйм (изб.)</w:t>
            </w:r>
          </w:p>
        </w:tc>
      </w:tr>
      <w:tr>
        <w:trPr/>
        <w:tc>
          <w:tcPr>
            <w:tcW w:w="1668" w:type="dxa"/>
            <w:vMerge w:val="restart"/>
            <w:tcBorders>
              <w:top w:val="single" w:sz="4" w:space="0" w:color="000000"/>
              <w:left w:val="single" w:sz="4" w:space="0" w:color="000000"/>
              <w:bottom w:val="single" w:sz="4" w:space="0" w:color="000000"/>
            </w:tcBorders>
          </w:tcPr>
          <w:p>
            <w:pPr>
              <w:pStyle w:val="2"/>
              <w:pBdr>
                <w:top w:val="nil"/>
              </w:pBdr>
              <w:spacing w:before="0" w:after="0"/>
              <w:rPr>
                <w:sz w:val="22"/>
                <w:lang w:val="ru-RU"/>
              </w:rPr>
            </w:pPr>
            <w:r>
              <w:rPr>
                <w:sz w:val="22"/>
                <w:lang w:val="ru-RU"/>
              </w:rPr>
              <w:t>DIN PN 10/16</w:t>
            </w:r>
          </w:p>
        </w:tc>
        <w:tc>
          <w:tcPr>
            <w:tcW w:w="1417" w:type="dxa"/>
            <w:tcBorders>
              <w:top w:val="single" w:sz="4" w:space="0" w:color="000000"/>
              <w:left w:val="single" w:sz="4" w:space="0" w:color="000000"/>
              <w:right w:val="single" w:sz="4" w:space="0" w:color="000000"/>
            </w:tcBorders>
          </w:tcPr>
          <w:p>
            <w:pPr>
              <w:pStyle w:val="2"/>
              <w:pBdr>
                <w:top w:val="nil"/>
              </w:pBdr>
              <w:spacing w:before="0" w:after="0"/>
              <w:jc w:val="center"/>
              <w:rPr/>
            </w:pPr>
            <w:r>
              <w:rPr>
                <w:sz w:val="22"/>
                <w:lang w:val="ru-RU"/>
              </w:rPr>
              <w:t>50</w:t>
            </w:r>
            <w:r>
              <w:rPr>
                <w:rFonts w:eastAsia="Symbol" w:cs="Symbol" w:ascii="Symbol" w:hAnsi="Symbol"/>
                <w:sz w:val="22"/>
                <w:lang w:val="ru-RU"/>
              </w:rPr>
              <w:t></w:t>
            </w:r>
            <w:r>
              <w:rPr>
                <w:sz w:val="22"/>
                <w:lang w:val="ru-RU"/>
              </w:rPr>
              <w:t>С</w:t>
            </w:r>
          </w:p>
        </w:tc>
        <w:tc>
          <w:tcPr>
            <w:tcW w:w="3260" w:type="dxa"/>
            <w:tcBorders>
              <w:top w:val="single" w:sz="4" w:space="0" w:color="000000"/>
              <w:right w:val="single" w:sz="4" w:space="0" w:color="000000"/>
            </w:tcBorders>
          </w:tcPr>
          <w:p>
            <w:pPr>
              <w:pStyle w:val="2"/>
              <w:pBdr>
                <w:top w:val="nil"/>
              </w:pBdr>
              <w:spacing w:before="0" w:after="0"/>
              <w:jc w:val="center"/>
              <w:rPr>
                <w:sz w:val="22"/>
                <w:lang w:val="ru-RU"/>
              </w:rPr>
            </w:pPr>
            <w:r>
              <w:rPr>
                <w:sz w:val="22"/>
                <w:lang w:val="ru-RU"/>
              </w:rPr>
              <w:t>16 бар</w:t>
            </w:r>
          </w:p>
        </w:tc>
        <w:tc>
          <w:tcPr>
            <w:tcW w:w="3405" w:type="dxa"/>
            <w:tcBorders>
              <w:top w:val="single" w:sz="4" w:space="0" w:color="000000"/>
              <w:left w:val="single" w:sz="4" w:space="0" w:color="000000"/>
              <w:right w:val="single" w:sz="4" w:space="0" w:color="000000"/>
            </w:tcBorders>
          </w:tcPr>
          <w:p>
            <w:pPr>
              <w:pStyle w:val="2"/>
              <w:pBdr>
                <w:top w:val="nil"/>
              </w:pBdr>
              <w:spacing w:before="0" w:after="0"/>
              <w:jc w:val="center"/>
              <w:rPr>
                <w:sz w:val="22"/>
                <w:lang w:val="ru-RU"/>
              </w:rPr>
            </w:pPr>
            <w:r>
              <w:rPr>
                <w:sz w:val="22"/>
                <w:lang w:val="ru-RU"/>
              </w:rPr>
              <w:t>16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100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16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16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150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14,5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14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200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13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12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300</w:t>
            </w:r>
            <w:r>
              <w:rPr>
                <w:rFonts w:eastAsia="Symbol" w:cs="Symbol" w:ascii="Symbol" w:hAnsi="Symbol"/>
                <w:sz w:val="22"/>
                <w:lang w:val="ru-RU"/>
              </w:rPr>
              <w:t></w:t>
            </w:r>
            <w:r>
              <w:rPr>
                <w:sz w:val="22"/>
                <w:lang w:val="ru-RU"/>
              </w:rPr>
              <w:t>С</w:t>
            </w:r>
          </w:p>
        </w:tc>
        <w:tc>
          <w:tcPr>
            <w:tcW w:w="3260" w:type="dxa"/>
            <w:tcBorders>
              <w:bottom w:val="single" w:sz="4" w:space="0" w:color="000000"/>
              <w:right w:val="single" w:sz="4" w:space="0" w:color="000000"/>
            </w:tcBorders>
          </w:tcPr>
          <w:p>
            <w:pPr>
              <w:pStyle w:val="2"/>
              <w:pBdr>
                <w:top w:val="nil"/>
              </w:pBdr>
              <w:spacing w:before="0" w:after="0"/>
              <w:jc w:val="center"/>
              <w:rPr>
                <w:sz w:val="22"/>
                <w:lang w:val="ru-RU"/>
              </w:rPr>
            </w:pPr>
            <w:r>
              <w:rPr>
                <w:sz w:val="22"/>
                <w:lang w:val="ru-RU"/>
              </w:rPr>
              <w:t>9 бар</w:t>
            </w:r>
          </w:p>
        </w:tc>
        <w:tc>
          <w:tcPr>
            <w:tcW w:w="3405"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9 бар</w:t>
            </w:r>
          </w:p>
        </w:tc>
      </w:tr>
      <w:tr>
        <w:trPr/>
        <w:tc>
          <w:tcPr>
            <w:tcW w:w="1668" w:type="dxa"/>
            <w:vMerge w:val="restart"/>
            <w:tcBorders>
              <w:top w:val="single" w:sz="4" w:space="0" w:color="000000"/>
              <w:left w:val="single" w:sz="4" w:space="0" w:color="000000"/>
              <w:bottom w:val="single" w:sz="4" w:space="0" w:color="000000"/>
            </w:tcBorders>
          </w:tcPr>
          <w:p>
            <w:pPr>
              <w:pStyle w:val="2"/>
              <w:pBdr>
                <w:top w:val="nil"/>
              </w:pBdr>
              <w:spacing w:before="0" w:after="0"/>
              <w:rPr/>
            </w:pPr>
            <w:r>
              <w:rPr>
                <w:sz w:val="22"/>
                <w:lang w:val="ru-RU"/>
              </w:rPr>
              <w:t xml:space="preserve">DIN PN 10/40 и PN 25/40 </w:t>
            </w:r>
          </w:p>
        </w:tc>
        <w:tc>
          <w:tcPr>
            <w:tcW w:w="1417" w:type="dxa"/>
            <w:tcBorders>
              <w:top w:val="single" w:sz="4" w:space="0" w:color="000000"/>
              <w:left w:val="single" w:sz="4" w:space="0" w:color="000000"/>
              <w:right w:val="single" w:sz="4" w:space="0" w:color="000000"/>
            </w:tcBorders>
          </w:tcPr>
          <w:p>
            <w:pPr>
              <w:pStyle w:val="2"/>
              <w:pBdr>
                <w:top w:val="nil"/>
              </w:pBdr>
              <w:spacing w:before="0" w:after="0"/>
              <w:jc w:val="center"/>
              <w:rPr/>
            </w:pPr>
            <w:r>
              <w:rPr>
                <w:sz w:val="22"/>
                <w:lang w:val="ru-RU"/>
              </w:rPr>
              <w:t>50</w:t>
            </w:r>
            <w:r>
              <w:rPr>
                <w:rFonts w:eastAsia="Symbol" w:cs="Symbol" w:ascii="Symbol" w:hAnsi="Symbol"/>
                <w:sz w:val="22"/>
                <w:lang w:val="ru-RU"/>
              </w:rPr>
              <w:t></w:t>
            </w:r>
            <w:r>
              <w:rPr>
                <w:sz w:val="22"/>
                <w:lang w:val="ru-RU"/>
              </w:rPr>
              <w:t>С</w:t>
            </w:r>
          </w:p>
        </w:tc>
        <w:tc>
          <w:tcPr>
            <w:tcW w:w="3260" w:type="dxa"/>
            <w:tcBorders>
              <w:top w:val="single" w:sz="4" w:space="0" w:color="000000"/>
              <w:right w:val="single" w:sz="4" w:space="0" w:color="000000"/>
            </w:tcBorders>
          </w:tcPr>
          <w:p>
            <w:pPr>
              <w:pStyle w:val="2"/>
              <w:pBdr>
                <w:top w:val="nil"/>
              </w:pBdr>
              <w:spacing w:before="0" w:after="0"/>
              <w:jc w:val="center"/>
              <w:rPr>
                <w:sz w:val="22"/>
                <w:lang w:val="ru-RU"/>
              </w:rPr>
            </w:pPr>
            <w:r>
              <w:rPr>
                <w:sz w:val="22"/>
                <w:lang w:val="ru-RU"/>
              </w:rPr>
              <w:t>40 бар</w:t>
            </w:r>
          </w:p>
        </w:tc>
        <w:tc>
          <w:tcPr>
            <w:tcW w:w="3405" w:type="dxa"/>
            <w:tcBorders>
              <w:top w:val="single" w:sz="4" w:space="0" w:color="000000"/>
              <w:left w:val="single" w:sz="4" w:space="0" w:color="000000"/>
              <w:right w:val="single" w:sz="4" w:space="0" w:color="000000"/>
            </w:tcBorders>
          </w:tcPr>
          <w:p>
            <w:pPr>
              <w:pStyle w:val="2"/>
              <w:pBdr>
                <w:top w:val="nil"/>
              </w:pBdr>
              <w:spacing w:before="0" w:after="0"/>
              <w:jc w:val="center"/>
              <w:rPr>
                <w:sz w:val="22"/>
                <w:lang w:val="ru-RU"/>
              </w:rPr>
            </w:pPr>
            <w:r>
              <w:rPr>
                <w:sz w:val="22"/>
                <w:lang w:val="ru-RU"/>
              </w:rPr>
              <w:t>40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100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40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35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150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37,5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33,5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right w:val="single" w:sz="4" w:space="0" w:color="000000"/>
            </w:tcBorders>
          </w:tcPr>
          <w:p>
            <w:pPr>
              <w:pStyle w:val="2"/>
              <w:pBdr>
                <w:top w:val="nil"/>
              </w:pBdr>
              <w:spacing w:before="0" w:after="0"/>
              <w:jc w:val="center"/>
              <w:rPr/>
            </w:pPr>
            <w:r>
              <w:rPr>
                <w:sz w:val="22"/>
                <w:lang w:val="ru-RU"/>
              </w:rPr>
              <w:t>200</w:t>
            </w:r>
            <w:r>
              <w:rPr>
                <w:rFonts w:eastAsia="Symbol" w:cs="Symbol" w:ascii="Symbol" w:hAnsi="Symbol"/>
                <w:sz w:val="22"/>
                <w:lang w:val="ru-RU"/>
              </w:rPr>
              <w:t></w:t>
            </w:r>
            <w:r>
              <w:rPr>
                <w:sz w:val="22"/>
                <w:lang w:val="ru-RU"/>
              </w:rPr>
              <w:t>С</w:t>
            </w:r>
          </w:p>
        </w:tc>
        <w:tc>
          <w:tcPr>
            <w:tcW w:w="3260" w:type="dxa"/>
            <w:tcBorders>
              <w:right w:val="single" w:sz="4" w:space="0" w:color="000000"/>
            </w:tcBorders>
          </w:tcPr>
          <w:p>
            <w:pPr>
              <w:pStyle w:val="2"/>
              <w:pBdr>
                <w:top w:val="nil"/>
              </w:pBdr>
              <w:spacing w:before="0" w:after="0"/>
              <w:jc w:val="center"/>
              <w:rPr>
                <w:sz w:val="22"/>
                <w:lang w:val="ru-RU"/>
              </w:rPr>
            </w:pPr>
            <w:r>
              <w:rPr>
                <w:sz w:val="22"/>
                <w:lang w:val="ru-RU"/>
              </w:rPr>
              <w:t>35 бар</w:t>
            </w:r>
          </w:p>
        </w:tc>
        <w:tc>
          <w:tcPr>
            <w:tcW w:w="3405" w:type="dxa"/>
            <w:tcBorders>
              <w:left w:val="single" w:sz="4" w:space="0" w:color="000000"/>
              <w:right w:val="single" w:sz="4" w:space="0" w:color="000000"/>
            </w:tcBorders>
          </w:tcPr>
          <w:p>
            <w:pPr>
              <w:pStyle w:val="2"/>
              <w:pBdr>
                <w:top w:val="nil"/>
              </w:pBdr>
              <w:spacing w:before="0" w:after="0"/>
              <w:jc w:val="center"/>
              <w:rPr>
                <w:sz w:val="22"/>
                <w:lang w:val="ru-RU"/>
              </w:rPr>
            </w:pPr>
            <w:r>
              <w:rPr>
                <w:sz w:val="22"/>
                <w:lang w:val="ru-RU"/>
              </w:rPr>
              <w:t>32 бар</w:t>
            </w:r>
          </w:p>
        </w:tc>
      </w:tr>
      <w:tr>
        <w:trPr/>
        <w:tc>
          <w:tcPr>
            <w:tcW w:w="1668" w:type="dxa"/>
            <w:vMerge w:val="continue"/>
            <w:tcBorders>
              <w:top w:val="single" w:sz="4" w:space="0" w:color="000000"/>
              <w:left w:val="single" w:sz="4" w:space="0" w:color="000000"/>
              <w:bottom w:val="single" w:sz="4" w:space="0" w:color="000000"/>
            </w:tcBorders>
          </w:tcPr>
          <w:p>
            <w:pPr>
              <w:pStyle w:val="2"/>
              <w:pBdr>
                <w:top w:val="nil"/>
              </w:pBdr>
              <w:snapToGrid w:val="false"/>
              <w:spacing w:before="0" w:after="0"/>
              <w:rPr>
                <w:sz w:val="22"/>
                <w:lang w:val="ru-RU"/>
              </w:rPr>
            </w:pPr>
            <w:r>
              <w:rPr>
                <w:sz w:val="22"/>
                <w:lang w:val="ru-RU"/>
              </w:rPr>
            </w:r>
          </w:p>
        </w:tc>
        <w:tc>
          <w:tcPr>
            <w:tcW w:w="1417" w:type="dxa"/>
            <w:tcBorders>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300</w:t>
            </w:r>
            <w:r>
              <w:rPr>
                <w:rFonts w:eastAsia="Symbol" w:cs="Symbol" w:ascii="Symbol" w:hAnsi="Symbol"/>
                <w:sz w:val="22"/>
                <w:lang w:val="ru-RU"/>
              </w:rPr>
              <w:t></w:t>
            </w:r>
            <w:r>
              <w:rPr>
                <w:sz w:val="22"/>
                <w:lang w:val="ru-RU"/>
              </w:rPr>
              <w:t>С</w:t>
            </w:r>
          </w:p>
        </w:tc>
        <w:tc>
          <w:tcPr>
            <w:tcW w:w="3260" w:type="dxa"/>
            <w:tcBorders>
              <w:bottom w:val="single" w:sz="4" w:space="0" w:color="000000"/>
              <w:right w:val="single" w:sz="4" w:space="0" w:color="000000"/>
            </w:tcBorders>
          </w:tcPr>
          <w:p>
            <w:pPr>
              <w:pStyle w:val="2"/>
              <w:pBdr>
                <w:top w:val="nil"/>
              </w:pBdr>
              <w:spacing w:before="0" w:after="0"/>
              <w:jc w:val="center"/>
              <w:rPr>
                <w:sz w:val="22"/>
                <w:lang w:val="ru-RU"/>
              </w:rPr>
            </w:pPr>
            <w:r>
              <w:rPr>
                <w:sz w:val="22"/>
                <w:lang w:val="ru-RU"/>
              </w:rPr>
              <w:t>28 бар</w:t>
            </w:r>
          </w:p>
        </w:tc>
        <w:tc>
          <w:tcPr>
            <w:tcW w:w="3405"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28 бар</w:t>
            </w:r>
          </w:p>
        </w:tc>
      </w:tr>
    </w:tbl>
    <w:p>
      <w:pPr>
        <w:pStyle w:val="2"/>
        <w:pBdr>
          <w:top w:val="nil"/>
        </w:pBdr>
        <w:spacing w:before="0" w:after="0"/>
        <w:rPr>
          <w:sz w:val="22"/>
          <w:lang w:val="ru-RU"/>
        </w:rPr>
      </w:pPr>
      <w:r>
        <w:rPr>
          <w:sz w:val="22"/>
          <w:lang w:val="ru-RU"/>
        </w:rPr>
        <w:t>(а)</w:t>
        <w:tab/>
        <w:t>Линейная интерполяция допускается.</w:t>
      </w:r>
    </w:p>
    <w:p>
      <w:pPr>
        <w:pStyle w:val="2"/>
        <w:pBdr>
          <w:top w:val="nil"/>
        </w:pBdr>
        <w:spacing w:before="0" w:after="0"/>
        <w:rPr>
          <w:sz w:val="22"/>
          <w:lang w:val="ru-RU"/>
        </w:rPr>
      </w:pPr>
      <w:r>
        <w:rPr>
          <w:sz w:val="22"/>
          <w:lang w:val="ru-RU"/>
        </w:rPr>
      </w:r>
    </w:p>
    <w:p>
      <w:pPr>
        <w:pStyle w:val="2"/>
        <w:pBdr>
          <w:top w:val="nil"/>
        </w:pBdr>
        <w:spacing w:before="40" w:after="40"/>
        <w:rPr>
          <w:sz w:val="22"/>
          <w:lang w:val="ru-RU"/>
        </w:rPr>
      </w:pPr>
      <w:r>
        <w:rPr>
          <w:b/>
          <w:sz w:val="22"/>
          <w:lang w:val="ru-RU"/>
        </w:rPr>
        <w:t>Выходной сигнал</w:t>
      </w:r>
    </w:p>
    <w:p>
      <w:pPr>
        <w:pStyle w:val="2"/>
        <w:pBdr>
          <w:top w:val="nil"/>
        </w:pBdr>
        <w:spacing w:before="40" w:after="40"/>
        <w:rPr/>
      </w:pPr>
      <w:r>
        <w:rPr>
          <w:sz w:val="22"/>
          <w:lang w:val="ru-RU"/>
        </w:rPr>
        <w:t>Линейный или с извлечением квадратного корня сигнал 4...20 мА постоянного тока; выбирается программными средствами. Параметры выходного сигнала конфигурируются с удаленного HART-коммуникатора, а также непосредственно на преобразователе с помощью кнопок на опционном индикаторе.</w:t>
      </w:r>
    </w:p>
    <w:p>
      <w:pPr>
        <w:pStyle w:val="2"/>
        <w:pBdr>
          <w:top w:val="nil"/>
        </w:pBdr>
        <w:spacing w:before="40" w:after="40"/>
        <w:rPr>
          <w:b/>
          <w:b/>
          <w:sz w:val="22"/>
          <w:lang w:val="ru-RU"/>
        </w:rPr>
      </w:pPr>
      <w:r>
        <w:rPr>
          <w:b/>
          <w:sz w:val="22"/>
          <w:lang w:val="ru-RU"/>
        </w:rPr>
        <w:t>Настройка нуля и верхнего предела интервала измерений</w:t>
      </w:r>
    </w:p>
    <w:p>
      <w:pPr>
        <w:pStyle w:val="2"/>
        <w:pBdr>
          <w:top w:val="nil"/>
        </w:pBdr>
        <w:spacing w:before="40" w:after="40"/>
        <w:rPr/>
      </w:pPr>
      <w:r>
        <w:rPr>
          <w:sz w:val="22"/>
          <w:lang w:val="ru-RU"/>
        </w:rPr>
        <w:t>Настройка нуля и верхнего предела интервала измерений осуществляется с помощью HART-коммуникатора. Эти настройки также могут быть выполнены непосредственно на преобразователе с использованием опционного (не входящего в стандартный комплект поставки преобразователя) индикатора. Опционное (не входящее в стандартный комплект поставки преобразователя) внешнее автономное, влагонепроницаемое кнопочное устройство позволяет осуществлять местную переустановку нуля без демонтажа крышки корпуса блока электроники.</w:t>
      </w:r>
      <w:r>
        <w:br w:type="page"/>
      </w:r>
    </w:p>
    <w:p>
      <w:pPr>
        <w:pStyle w:val="2"/>
        <w:pBdr>
          <w:top w:val="nil"/>
        </w:pBdr>
        <w:spacing w:before="0" w:after="0"/>
        <w:rPr>
          <w:b/>
          <w:b/>
          <w:sz w:val="22"/>
          <w:lang w:val="ru-RU"/>
        </w:rPr>
      </w:pPr>
      <w:r>
        <w:rPr>
          <w:b/>
          <w:sz w:val="22"/>
          <w:lang w:val="ru-RU"/>
        </w:rPr>
        <w:t>Изменение полярности электропроводки</w:t>
      </w:r>
    </w:p>
    <w:p>
      <w:pPr>
        <w:pStyle w:val="2"/>
        <w:pBdr>
          <w:top w:val="nil"/>
        </w:pBdr>
        <w:spacing w:before="40" w:after="0"/>
        <w:rPr/>
      </w:pPr>
      <w:r>
        <w:rPr>
          <w:sz w:val="22"/>
          <w:lang w:val="ru-RU"/>
        </w:rPr>
        <w:t>Непреднамеренное изменение полярности местной электропроводки не может повредить преобразователь при условии, что сила тока ограничивается значением не выше 1 А активным токоограничительным резистором или сопротивлением контура. Установившиеся токи силой 1 А не могут повредить модуль электроники или чувствительный элемент, однако могут повредить клеммную колодку и внешние приборы, включенные в контур.</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b/>
          <w:sz w:val="22"/>
          <w:lang w:val="ru-RU"/>
        </w:rPr>
        <w:t>Монтаж</w:t>
      </w:r>
    </w:p>
    <w:p>
      <w:pPr>
        <w:pStyle w:val="2"/>
        <w:pBdr>
          <w:top w:val="nil"/>
        </w:pBdr>
        <w:spacing w:before="40" w:after="40"/>
        <w:rPr/>
      </w:pPr>
      <w:r>
        <w:rPr>
          <w:sz w:val="22"/>
          <w:lang w:val="ru-RU"/>
        </w:rPr>
        <w:t>При монтаже может быть выбрана любая ориентация преобразователя. Корпус преобразователя может быть повернут на один полный оборот в любое требуемое положение для удобства выполнения настройки, считывания показаний или подвода соединений. См. раздел «Выбор положения корпуса» на стр. 15. Опционный индикатор также может быть повернут в корпусе в любое из 4 положений с интервалом 90</w:t>
      </w:r>
      <w:r>
        <w:rPr>
          <w:rFonts w:eastAsia="Symbol" w:cs="Symbol" w:ascii="Symbol" w:hAnsi="Symbol"/>
          <w:sz w:val="22"/>
          <w:lang w:val="ru-RU"/>
        </w:rPr>
        <w:t></w:t>
      </w:r>
      <w:r>
        <w:rPr>
          <w:sz w:val="22"/>
          <w:lang w:val="ru-RU"/>
        </w:rPr>
        <w:t xml:space="preserve">. См. раздел «Выбор положения опционного индикатора» на стр. 15. </w:t>
      </w:r>
    </w:p>
    <w:p>
      <w:pPr>
        <w:pStyle w:val="Normal"/>
        <w:pBdr>
          <w:top w:val="single" w:sz="4" w:space="1" w:color="000000"/>
        </w:pBdr>
        <w:spacing w:before="240" w:after="0"/>
        <w:jc w:val="both"/>
        <w:rPr>
          <w:b/>
          <w:b/>
          <w:sz w:val="22"/>
        </w:rPr>
      </w:pPr>
      <w:r>
        <w:rPr>
          <w:b/>
          <w:sz w:val="22"/>
        </w:rPr>
        <w:t>ПРИМЕЧАНИЕ:</w:t>
      </w:r>
    </w:p>
    <w:p>
      <w:pPr>
        <w:pStyle w:val="2"/>
        <w:pBdr>
          <w:top w:val="nil"/>
          <w:bottom w:val="single" w:sz="4" w:space="1" w:color="000000"/>
        </w:pBdr>
        <w:spacing w:before="40" w:after="40"/>
        <w:rPr/>
      </w:pPr>
      <w:r>
        <w:rPr>
          <w:sz w:val="22"/>
          <w:lang w:val="ru-RU"/>
        </w:rPr>
        <w:t>Сдвиг нуля всех откалиброванных пределов интервала измерения, обусловленный влиянием положения преобразователя, может быть устранен путем повторной настройки нулевого выходного сигнала после монтажа прибора.</w:t>
      </w:r>
    </w:p>
    <w:p>
      <w:pPr>
        <w:pStyle w:val="2"/>
        <w:pBdr>
          <w:top w:val="nil"/>
        </w:pBdr>
        <w:spacing w:before="40" w:after="40"/>
        <w:rPr>
          <w:b/>
          <w:b/>
          <w:sz w:val="22"/>
          <w:lang w:val="ru-RU"/>
        </w:rPr>
      </w:pPr>
      <w:r>
        <w:rPr>
          <w:b/>
          <w:sz w:val="22"/>
          <w:lang w:val="ru-RU"/>
        </w:rPr>
      </w:r>
    </w:p>
    <w:p>
      <w:pPr>
        <w:pStyle w:val="2"/>
        <w:pBdr>
          <w:top w:val="nil"/>
        </w:pBdr>
        <w:spacing w:before="40" w:after="0"/>
        <w:rPr>
          <w:sz w:val="22"/>
          <w:lang w:val="ru-RU"/>
        </w:rPr>
      </w:pPr>
      <w:r>
        <w:rPr>
          <w:b/>
          <w:sz w:val="22"/>
          <w:lang w:val="ru-RU"/>
        </w:rPr>
        <w:t>Демпфирование</w:t>
      </w:r>
    </w:p>
    <w:p>
      <w:pPr>
        <w:pStyle w:val="2"/>
        <w:pBdr>
          <w:top w:val="nil"/>
        </w:pBdr>
        <w:spacing w:before="40" w:after="40"/>
        <w:rPr/>
      </w:pPr>
      <w:r>
        <w:rPr>
          <w:sz w:val="22"/>
          <w:lang w:val="ru-RU"/>
        </w:rPr>
        <w:t>Время отклика преобразователя составляет в нормальных условиях 1,0 сек. Кроме того, время отклика может быть установлено электронным способом равным одному из следующих значений: 0,00 (время отклика отсутствует), 0,25, 0,50, 1, 2, 4, 8, 16 или 32 секунды (в зависимости от того, какое значение выше) для 90</w:t>
      </w:r>
      <w:r>
        <w:rPr>
          <w:rFonts w:eastAsia="Symbol" w:cs="Symbol" w:ascii="Symbol" w:hAnsi="Symbol"/>
          <w:sz w:val="22"/>
          <w:lang w:val="ru-RU"/>
        </w:rPr>
        <w:t></w:t>
      </w:r>
      <w:r>
        <w:rPr>
          <w:sz w:val="22"/>
          <w:lang w:val="ru-RU"/>
        </w:rPr>
        <w:t xml:space="preserve"> нарастания выходного сигнала при 80% ступенчатом изменения входного в соответствии с стандартом ANSI/ISA S51.1. Однако следует иметь в виду, что применение капилляров большой длины увеличивает общее время отклика.</w:t>
      </w:r>
      <w:r>
        <w:br w:type="page"/>
      </w:r>
    </w:p>
    <w:p>
      <w:pPr>
        <w:pStyle w:val="2"/>
        <w:pBdr>
          <w:top w:val="nil"/>
        </w:pBdr>
        <w:spacing w:before="40" w:after="40"/>
        <w:rPr>
          <w:b/>
          <w:b/>
          <w:sz w:val="22"/>
          <w:lang w:val="ru-RU"/>
        </w:rPr>
      </w:pPr>
      <w:r>
        <w:rPr>
          <w:b/>
          <w:sz w:val="22"/>
          <w:lang w:val="ru-RU"/>
        </w:rPr>
        <w:t>Предельные значения рабочих условий преобразователей</w:t>
      </w:r>
    </w:p>
    <w:tbl>
      <w:tblPr>
        <w:tblW w:w="7650" w:type="dxa"/>
        <w:jc w:val="left"/>
        <w:tblInd w:w="-5" w:type="dxa"/>
        <w:tblLayout w:type="fixed"/>
        <w:tblCellMar>
          <w:top w:w="0" w:type="dxa"/>
          <w:left w:w="40" w:type="dxa"/>
          <w:bottom w:w="0" w:type="dxa"/>
          <w:right w:w="40" w:type="dxa"/>
        </w:tblCellMar>
      </w:tblPr>
      <w:tblGrid>
        <w:gridCol w:w="4253"/>
        <w:gridCol w:w="3397"/>
      </w:tblGrid>
      <w:tr>
        <w:trPr/>
        <w:tc>
          <w:tcPr>
            <w:tcW w:w="4253" w:type="dxa"/>
            <w:tcBorders>
              <w:top w:val="single" w:sz="4" w:space="0" w:color="000000"/>
              <w:left w:val="single" w:sz="4" w:space="0" w:color="000000"/>
              <w:bottom w:val="double" w:sz="2" w:space="0" w:color="000000"/>
              <w:right w:val="single" w:sz="4" w:space="0" w:color="000000"/>
            </w:tcBorders>
          </w:tcPr>
          <w:p>
            <w:pPr>
              <w:pStyle w:val="Heading4"/>
              <w:spacing w:lineRule="auto" w:line="259" w:before="40" w:after="0"/>
              <w:rPr>
                <w:lang w:val="ru-RU"/>
              </w:rPr>
            </w:pPr>
            <w:r>
              <w:rPr>
                <w:lang w:val="ru-RU"/>
              </w:rPr>
              <w:t>Влияние</w:t>
            </w:r>
          </w:p>
        </w:tc>
        <w:tc>
          <w:tcPr>
            <w:tcW w:w="3397" w:type="dxa"/>
            <w:tcBorders>
              <w:top w:val="single" w:sz="4" w:space="0" w:color="000000"/>
              <w:left w:val="single" w:sz="4" w:space="0" w:color="000000"/>
              <w:bottom w:val="double" w:sz="2" w:space="0" w:color="000000"/>
              <w:right w:val="single" w:sz="4" w:space="0" w:color="000000"/>
            </w:tcBorders>
          </w:tcPr>
          <w:p>
            <w:pPr>
              <w:pStyle w:val="Normal"/>
              <w:spacing w:lineRule="auto" w:line="259" w:before="40" w:after="0"/>
              <w:jc w:val="center"/>
              <w:rPr>
                <w:b/>
                <w:b/>
                <w:sz w:val="22"/>
                <w:lang w:eastAsia="en-US"/>
              </w:rPr>
            </w:pPr>
            <w:r>
              <w:rPr>
                <w:b/>
                <w:sz w:val="22"/>
              </w:rPr>
              <w:t xml:space="preserve">Предельные значения </w:t>
              <w:br/>
              <w:t>рабочих условий</w:t>
            </w:r>
          </w:p>
        </w:tc>
      </w:tr>
      <w:tr>
        <w:trPr/>
        <w:tc>
          <w:tcPr>
            <w:tcW w:w="4253" w:type="dxa"/>
            <w:tcBorders>
              <w:left w:val="single" w:sz="4" w:space="0" w:color="000000"/>
              <w:bottom w:val="single" w:sz="4" w:space="0" w:color="000000"/>
              <w:right w:val="single" w:sz="4" w:space="0" w:color="000000"/>
            </w:tcBorders>
          </w:tcPr>
          <w:p>
            <w:pPr>
              <w:pStyle w:val="Normal"/>
              <w:spacing w:before="40" w:after="0"/>
              <w:rPr>
                <w:sz w:val="22"/>
                <w:lang w:eastAsia="en-US"/>
              </w:rPr>
            </w:pPr>
            <w:r>
              <w:rPr>
                <w:sz w:val="22"/>
                <w:lang w:eastAsia="en-US"/>
              </w:rPr>
              <w:t>Температура на мембране</w:t>
            </w:r>
          </w:p>
          <w:p>
            <w:pPr>
              <w:pStyle w:val="TextBodyIndent"/>
              <w:ind w:left="102" w:hanging="0"/>
              <w:rPr>
                <w:lang w:val="ru-RU"/>
              </w:rPr>
            </w:pPr>
            <w:r>
              <w:rPr>
                <w:lang w:val="ru-RU"/>
              </w:rPr>
              <w:t>DC200, 10 сСт</w:t>
            </w:r>
          </w:p>
          <w:p>
            <w:pPr>
              <w:pStyle w:val="TextBodyIndent"/>
              <w:ind w:left="102" w:hanging="0"/>
              <w:rPr/>
            </w:pPr>
            <w:r>
              <w:rPr>
                <w:lang w:val="ru-RU"/>
              </w:rPr>
              <w:t>Флуоринерт, FC77</w:t>
            </w:r>
          </w:p>
          <w:p>
            <w:pPr>
              <w:pStyle w:val="TextBodyIndent"/>
              <w:ind w:left="102" w:hanging="0"/>
              <w:rPr>
                <w:lang w:val="ru-RU"/>
              </w:rPr>
            </w:pPr>
            <w:r>
              <w:rPr>
                <w:lang w:val="ru-RU"/>
              </w:rPr>
              <w:t>DC200, 3 сСт</w:t>
            </w:r>
          </w:p>
          <w:p>
            <w:pPr>
              <w:pStyle w:val="TextBodyIndent"/>
              <w:ind w:left="102" w:hanging="0"/>
              <w:rPr>
                <w:lang w:val="ru-RU"/>
              </w:rPr>
            </w:pPr>
            <w:r>
              <w:rPr>
                <w:lang w:val="ru-RU"/>
              </w:rPr>
              <w:t>Силиконовый наполнитель DC704</w:t>
            </w:r>
          </w:p>
        </w:tc>
        <w:tc>
          <w:tcPr>
            <w:tcW w:w="3397" w:type="dxa"/>
            <w:tcBorders>
              <w:left w:val="single" w:sz="4" w:space="0" w:color="000000"/>
              <w:bottom w:val="single" w:sz="4" w:space="0" w:color="000000"/>
              <w:right w:val="single" w:sz="4" w:space="0" w:color="000000"/>
            </w:tcBorders>
          </w:tcPr>
          <w:p>
            <w:pPr>
              <w:pStyle w:val="Normal"/>
              <w:snapToGrid w:val="false"/>
              <w:spacing w:before="40" w:after="0"/>
              <w:jc w:val="center"/>
              <w:rPr>
                <w:sz w:val="22"/>
                <w:lang w:val="ru-RU" w:eastAsia="en-US"/>
              </w:rPr>
            </w:pPr>
            <w:r>
              <w:rPr>
                <w:sz w:val="22"/>
                <w:lang w:val="ru-RU" w:eastAsia="en-US"/>
              </w:rPr>
            </w:r>
          </w:p>
          <w:p>
            <w:pPr>
              <w:pStyle w:val="Normal"/>
              <w:spacing w:before="40" w:after="0"/>
              <w:jc w:val="center"/>
              <w:rPr>
                <w:sz w:val="22"/>
                <w:lang w:eastAsia="en-US"/>
              </w:rPr>
            </w:pPr>
            <w:r>
              <w:rPr>
                <w:sz w:val="22"/>
                <w:lang w:eastAsia="en-US"/>
              </w:rPr>
              <w:t>-40 и +232°C</w:t>
            </w:r>
          </w:p>
          <w:p>
            <w:pPr>
              <w:pStyle w:val="Normal"/>
              <w:spacing w:before="40" w:after="0"/>
              <w:jc w:val="center"/>
              <w:rPr>
                <w:sz w:val="22"/>
                <w:lang w:eastAsia="en-US"/>
              </w:rPr>
            </w:pPr>
            <w:r>
              <w:rPr>
                <w:sz w:val="22"/>
                <w:lang w:eastAsia="en-US"/>
              </w:rPr>
              <w:t>-59 и +82°C</w:t>
            </w:r>
          </w:p>
          <w:p>
            <w:pPr>
              <w:pStyle w:val="Normal"/>
              <w:spacing w:before="40" w:after="0"/>
              <w:jc w:val="center"/>
              <w:rPr>
                <w:sz w:val="22"/>
                <w:lang w:eastAsia="en-US"/>
              </w:rPr>
            </w:pPr>
            <w:r>
              <w:rPr>
                <w:sz w:val="22"/>
                <w:lang w:eastAsia="en-US"/>
              </w:rPr>
              <w:t>-37 и +149°C</w:t>
            </w:r>
          </w:p>
          <w:p>
            <w:pPr>
              <w:pStyle w:val="Normal"/>
              <w:spacing w:before="40" w:after="0"/>
              <w:jc w:val="center"/>
              <w:rPr>
                <w:sz w:val="22"/>
                <w:lang w:eastAsia="en-US"/>
              </w:rPr>
            </w:pPr>
            <w:r>
              <w:rPr>
                <w:sz w:val="22"/>
                <w:lang w:eastAsia="en-US"/>
              </w:rPr>
              <w:t>-12 и +304°C</w:t>
            </w:r>
          </w:p>
        </w:tc>
      </w:tr>
      <w:tr>
        <w:trPr/>
        <w:tc>
          <w:tcPr>
            <w:tcW w:w="4253" w:type="dxa"/>
            <w:tcBorders>
              <w:left w:val="single" w:sz="4" w:space="0" w:color="000000"/>
              <w:bottom w:val="single" w:sz="4" w:space="0" w:color="000000"/>
              <w:right w:val="single" w:sz="4" w:space="0" w:color="000000"/>
            </w:tcBorders>
          </w:tcPr>
          <w:p>
            <w:pPr>
              <w:pStyle w:val="Normal"/>
              <w:spacing w:before="40" w:after="0"/>
              <w:rPr>
                <w:sz w:val="22"/>
                <w:lang w:eastAsia="en-US"/>
              </w:rPr>
            </w:pPr>
            <w:r>
              <w:rPr>
                <w:sz w:val="22"/>
                <w:lang w:eastAsia="en-US"/>
              </w:rPr>
              <w:t>Температура корпуса датчика</w:t>
            </w:r>
          </w:p>
          <w:p>
            <w:pPr>
              <w:pStyle w:val="TextBodyIndent"/>
              <w:ind w:left="102" w:hanging="0"/>
              <w:rPr>
                <w:lang w:val="ru-RU"/>
              </w:rPr>
            </w:pPr>
            <w:r>
              <w:rPr>
                <w:lang w:val="ru-RU"/>
              </w:rPr>
              <w:t>Силиконовая наполнительная жидкость</w:t>
            </w:r>
          </w:p>
          <w:p>
            <w:pPr>
              <w:pStyle w:val="TextBodyIndent"/>
              <w:ind w:left="102" w:hanging="0"/>
              <w:rPr>
                <w:lang w:val="ru-RU"/>
              </w:rPr>
            </w:pPr>
            <w:r>
              <w:rPr>
                <w:lang w:val="ru-RU"/>
              </w:rPr>
              <w:t>Наполнительная жидкость «Флуоринерт»</w:t>
            </w:r>
          </w:p>
        </w:tc>
        <w:tc>
          <w:tcPr>
            <w:tcW w:w="3397" w:type="dxa"/>
            <w:tcBorders>
              <w:left w:val="single" w:sz="4" w:space="0" w:color="000000"/>
              <w:bottom w:val="single" w:sz="4" w:space="0" w:color="000000"/>
              <w:right w:val="single" w:sz="4" w:space="0" w:color="000000"/>
            </w:tcBorders>
          </w:tcPr>
          <w:p>
            <w:pPr>
              <w:pStyle w:val="Normal"/>
              <w:snapToGrid w:val="false"/>
              <w:spacing w:before="40" w:after="0"/>
              <w:jc w:val="center"/>
              <w:rPr>
                <w:sz w:val="22"/>
                <w:lang w:val="ru-RU" w:eastAsia="en-US"/>
              </w:rPr>
            </w:pPr>
            <w:r>
              <w:rPr>
                <w:sz w:val="22"/>
                <w:lang w:val="ru-RU" w:eastAsia="en-US"/>
              </w:rPr>
            </w:r>
          </w:p>
          <w:p>
            <w:pPr>
              <w:pStyle w:val="Normal"/>
              <w:spacing w:before="40" w:after="0"/>
              <w:jc w:val="center"/>
              <w:rPr>
                <w:sz w:val="22"/>
                <w:lang w:eastAsia="en-US"/>
              </w:rPr>
            </w:pPr>
            <w:r>
              <w:rPr>
                <w:sz w:val="22"/>
                <w:lang w:eastAsia="en-US"/>
              </w:rPr>
              <w:t xml:space="preserve">-46 и + 121°C  </w:t>
            </w:r>
            <w:r>
              <w:rPr>
                <w:sz w:val="22"/>
                <w:vertAlign w:val="superscript"/>
                <w:lang w:eastAsia="en-US"/>
              </w:rPr>
              <w:t>(b)</w:t>
            </w:r>
          </w:p>
          <w:p>
            <w:pPr>
              <w:pStyle w:val="Normal"/>
              <w:spacing w:before="40" w:after="0"/>
              <w:jc w:val="center"/>
              <w:rPr>
                <w:sz w:val="22"/>
                <w:lang w:eastAsia="en-US"/>
              </w:rPr>
            </w:pPr>
            <w:r>
              <w:rPr>
                <w:sz w:val="22"/>
                <w:lang w:eastAsia="en-US"/>
              </w:rPr>
              <w:t>-29 и + 121°C</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before="40" w:after="0"/>
              <w:rPr>
                <w:sz w:val="22"/>
                <w:lang w:eastAsia="en-US"/>
              </w:rPr>
            </w:pPr>
            <w:r>
              <w:rPr>
                <w:sz w:val="22"/>
                <w:lang w:eastAsia="en-US"/>
              </w:rPr>
              <w:t xml:space="preserve">Температура электронного блока </w:t>
            </w:r>
          </w:p>
          <w:p>
            <w:pPr>
              <w:pStyle w:val="Normal"/>
              <w:spacing w:before="40" w:after="0"/>
              <w:ind w:left="102" w:hanging="0"/>
              <w:rPr>
                <w:sz w:val="22"/>
                <w:lang w:eastAsia="en-US"/>
              </w:rPr>
            </w:pPr>
            <w:r>
              <w:rPr>
                <w:sz w:val="22"/>
                <w:lang w:eastAsia="en-US"/>
              </w:rPr>
              <w:t>С ЖК-индикатором</w:t>
            </w:r>
          </w:p>
        </w:tc>
        <w:tc>
          <w:tcPr>
            <w:tcW w:w="3397" w:type="dxa"/>
            <w:tcBorders>
              <w:top w:val="single" w:sz="4" w:space="0" w:color="000000"/>
              <w:left w:val="single" w:sz="4" w:space="0" w:color="000000"/>
              <w:bottom w:val="single" w:sz="4" w:space="0" w:color="000000"/>
              <w:right w:val="single" w:sz="4" w:space="0" w:color="000000"/>
            </w:tcBorders>
          </w:tcPr>
          <w:p>
            <w:pPr>
              <w:pStyle w:val="Normal"/>
              <w:spacing w:before="40" w:after="0"/>
              <w:jc w:val="center"/>
              <w:rPr>
                <w:sz w:val="22"/>
                <w:lang w:eastAsia="en-US"/>
              </w:rPr>
            </w:pPr>
            <w:r>
              <w:rPr>
                <w:sz w:val="22"/>
                <w:lang w:eastAsia="en-US"/>
              </w:rPr>
              <w:t>-40 и + 85°C</w:t>
            </w:r>
          </w:p>
          <w:p>
            <w:pPr>
              <w:pStyle w:val="Normal"/>
              <w:spacing w:before="40" w:after="0"/>
              <w:jc w:val="center"/>
              <w:rPr/>
            </w:pPr>
            <w:r>
              <w:rPr>
                <w:sz w:val="22"/>
                <w:lang w:eastAsia="en-US"/>
              </w:rPr>
              <w:t xml:space="preserve">-40 и + 85°C </w:t>
            </w:r>
            <w:r>
              <w:rPr>
                <w:sz w:val="22"/>
                <w:vertAlign w:val="superscript"/>
                <w:lang w:eastAsia="en-US"/>
              </w:rPr>
              <w:t>(c)</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Относительная влажность</w:t>
            </w:r>
          </w:p>
        </w:tc>
        <w:tc>
          <w:tcPr>
            <w:tcW w:w="3397"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0 и 100%</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Напряжение питания</w:t>
            </w:r>
          </w:p>
        </w:tc>
        <w:tc>
          <w:tcPr>
            <w:tcW w:w="3397"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11,5 и 42 В перем. тока</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Выходная нагрузка</w:t>
            </w:r>
          </w:p>
        </w:tc>
        <w:tc>
          <w:tcPr>
            <w:tcW w:w="3397"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0 и 1450 Ом</w:t>
            </w:r>
          </w:p>
        </w:tc>
      </w:tr>
      <w:tr>
        <w:trPr/>
        <w:tc>
          <w:tcPr>
            <w:tcW w:w="4253"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Положение при монтаже</w:t>
            </w:r>
          </w:p>
        </w:tc>
        <w:tc>
          <w:tcPr>
            <w:tcW w:w="3397" w:type="dxa"/>
            <w:tcBorders>
              <w:top w:val="single" w:sz="4" w:space="0" w:color="000000"/>
              <w:left w:val="single" w:sz="4" w:space="0" w:color="000000"/>
              <w:bottom w:val="single" w:sz="4" w:space="0" w:color="000000"/>
              <w:right w:val="single" w:sz="4" w:space="0" w:color="000000"/>
            </w:tcBorders>
          </w:tcPr>
          <w:p>
            <w:pPr>
              <w:pStyle w:val="Normal"/>
              <w:spacing w:before="20" w:after="0"/>
              <w:rPr>
                <w:sz w:val="22"/>
                <w:lang w:eastAsia="en-US"/>
              </w:rPr>
            </w:pPr>
            <w:r>
              <w:rPr>
                <w:sz w:val="22"/>
                <w:lang w:eastAsia="en-US"/>
              </w:rPr>
              <w:t>Не ограничивается</w:t>
            </w:r>
          </w:p>
        </w:tc>
      </w:tr>
    </w:tbl>
    <w:p>
      <w:pPr>
        <w:pStyle w:val="2"/>
        <w:numPr>
          <w:ilvl w:val="0"/>
          <w:numId w:val="3"/>
        </w:numPr>
        <w:pBdr>
          <w:top w:val="nil"/>
        </w:pBdr>
        <w:spacing w:before="0" w:after="0"/>
        <w:rPr/>
      </w:pPr>
      <w:r>
        <w:rPr>
          <w:sz w:val="18"/>
          <w:lang w:val="ru-RU"/>
        </w:rPr>
        <w:t>Частота обновления показаний индикатора замедляется и четкость показаний индикатора снижается при температуре ниже -20</w:t>
      </w:r>
      <w:r>
        <w:rPr>
          <w:rFonts w:eastAsia="Symbol" w:cs="Symbol" w:ascii="Symbol" w:hAnsi="Symbol"/>
          <w:sz w:val="18"/>
          <w:lang w:val="ru-RU"/>
        </w:rPr>
        <w:t></w:t>
      </w:r>
      <w:r>
        <w:rPr>
          <w:sz w:val="18"/>
          <w:lang w:val="ru-RU"/>
        </w:rPr>
        <w:t>С.</w:t>
      </w:r>
    </w:p>
    <w:p>
      <w:pPr>
        <w:pStyle w:val="2"/>
        <w:numPr>
          <w:ilvl w:val="0"/>
          <w:numId w:val="3"/>
        </w:numPr>
        <w:pBdr>
          <w:top w:val="nil"/>
        </w:pBdr>
        <w:spacing w:before="0" w:after="0"/>
        <w:rPr>
          <w:sz w:val="18"/>
          <w:lang w:val="ru-RU"/>
        </w:rPr>
      </w:pPr>
      <w:r>
        <w:rPr>
          <w:sz w:val="18"/>
          <w:lang w:val="ru-RU"/>
        </w:rPr>
        <w:t>Для обеспечения связи с HART-коммуникатором требуется нагрузка не ниже 250 Ом. См. рис. 8.</w:t>
      </w:r>
    </w:p>
    <w:p>
      <w:pPr>
        <w:pStyle w:val="2"/>
        <w:pBdr>
          <w:top w:val="nil"/>
        </w:pBdr>
        <w:spacing w:before="0" w:after="0"/>
        <w:rPr>
          <w:sz w:val="22"/>
          <w:lang w:val="ru-RU"/>
        </w:rPr>
      </w:pPr>
      <w:r>
        <w:rPr>
          <w:sz w:val="22"/>
          <w:lang w:val="ru-RU"/>
        </w:rPr>
      </w:r>
    </w:p>
    <w:p>
      <w:pPr>
        <w:pStyle w:val="2"/>
        <w:pBdr>
          <w:top w:val="nil"/>
        </w:pBdr>
        <w:spacing w:before="40" w:after="40"/>
        <w:rPr>
          <w:sz w:val="22"/>
          <w:lang w:val="ru-RU"/>
        </w:rPr>
      </w:pPr>
      <w:r>
        <w:rPr>
          <w:b/>
          <w:sz w:val="22"/>
          <w:lang w:val="ru-RU"/>
        </w:rPr>
        <w:t xml:space="preserve">Наполнительная жидкость датчика </w:t>
      </w:r>
    </w:p>
    <w:p>
      <w:pPr>
        <w:pStyle w:val="2"/>
        <w:pBdr>
          <w:top w:val="nil"/>
        </w:pBdr>
        <w:spacing w:before="40" w:after="40"/>
        <w:jc w:val="left"/>
        <w:rPr/>
      </w:pPr>
      <w:r>
        <w:rPr>
          <w:sz w:val="22"/>
          <w:lang w:val="ru-RU"/>
        </w:rPr>
        <w:t>Силиконовое масло (DC 200), вязкость 5 сСт при температуре 24</w:t>
      </w:r>
      <w:r>
        <w:rPr>
          <w:rFonts w:eastAsia="Symbol" w:cs="Symbol" w:ascii="Symbol" w:hAnsi="Symbol"/>
          <w:sz w:val="22"/>
          <w:lang w:val="ru-RU"/>
        </w:rPr>
        <w:t></w:t>
      </w:r>
      <w:r>
        <w:rPr>
          <w:sz w:val="22"/>
          <w:lang w:val="ru-RU"/>
        </w:rPr>
        <w:t>С</w:t>
        <w:br/>
        <w:t xml:space="preserve">Жидкость </w:t>
      </w:r>
      <w:r>
        <w:rPr>
          <w:lang w:val="ru-RU"/>
        </w:rPr>
        <w:t>«</w:t>
      </w:r>
      <w:r>
        <w:rPr>
          <w:sz w:val="22"/>
          <w:lang w:val="ru-RU"/>
        </w:rPr>
        <w:t>Флуоринерт</w:t>
      </w:r>
      <w:r>
        <w:rPr>
          <w:lang w:val="ru-RU"/>
        </w:rPr>
        <w:t>»</w:t>
      </w:r>
      <w:r>
        <w:rPr>
          <w:sz w:val="22"/>
          <w:lang w:val="ru-RU"/>
        </w:rPr>
        <w:t xml:space="preserve"> (FC-43), вязкость 2,6 сСт при температуре 24</w:t>
      </w:r>
      <w:r>
        <w:rPr>
          <w:rFonts w:eastAsia="Symbol" w:cs="Symbol" w:ascii="Symbol" w:hAnsi="Symbol"/>
          <w:sz w:val="22"/>
          <w:lang w:val="ru-RU"/>
        </w:rPr>
        <w:t></w:t>
      </w:r>
      <w:r>
        <w:rPr>
          <w:sz w:val="22"/>
          <w:lang w:val="ru-RU"/>
        </w:rPr>
        <w:t>С.</w:t>
      </w:r>
    </w:p>
    <w:p>
      <w:pPr>
        <w:pStyle w:val="Normal"/>
        <w:pBdr>
          <w:top w:val="single" w:sz="4" w:space="1" w:color="000000"/>
        </w:pBdr>
        <w:spacing w:before="240" w:after="0"/>
        <w:jc w:val="both"/>
        <w:rPr>
          <w:b/>
          <w:b/>
          <w:sz w:val="22"/>
        </w:rPr>
      </w:pPr>
      <w:r>
        <w:rPr>
          <w:b/>
          <w:sz w:val="22"/>
        </w:rPr>
        <w:t>ПРИМЕЧАНИЕ:</w:t>
      </w:r>
    </w:p>
    <w:p>
      <w:pPr>
        <w:pStyle w:val="2"/>
        <w:pBdr>
          <w:top w:val="nil"/>
          <w:bottom w:val="single" w:sz="4" w:space="1" w:color="000000"/>
        </w:pBdr>
        <w:spacing w:before="40" w:after="40"/>
        <w:rPr/>
      </w:pPr>
      <w:r>
        <w:rPr>
          <w:sz w:val="22"/>
          <w:lang w:val="ru-RU"/>
        </w:rPr>
        <w:t>В преобразователе используется одна и та же наполнительная жидкость для сенсора</w:t>
      </w:r>
      <w:r>
        <w:rPr>
          <w:rFonts w:cs="Times New Roman" w:ascii="Times New Roman" w:hAnsi="Times New Roman"/>
          <w:sz w:val="22"/>
          <w:lang w:val="ru-RU"/>
        </w:rPr>
        <w:t xml:space="preserve"> и для разделительной мембраны (силиконовая жидкость или жидкость «Флуоринерт», соответственно)</w:t>
      </w:r>
      <w:r>
        <w:rPr>
          <w:sz w:val="22"/>
          <w:lang w:val="ru-RU"/>
        </w:rPr>
        <w:t>.</w:t>
      </w:r>
    </w:p>
    <w:p>
      <w:pPr>
        <w:pStyle w:val="2"/>
        <w:pBdr>
          <w:top w:val="nil"/>
        </w:pBdr>
        <w:spacing w:before="0" w:after="0"/>
        <w:rPr>
          <w:sz w:val="22"/>
          <w:lang w:val="ru-RU"/>
        </w:rPr>
      </w:pPr>
      <w:r>
        <w:rPr>
          <w:sz w:val="22"/>
          <w:lang w:val="ru-RU"/>
        </w:rPr>
      </w:r>
    </w:p>
    <w:p>
      <w:pPr>
        <w:pStyle w:val="2"/>
        <w:pBdr>
          <w:top w:val="nil"/>
        </w:pBdr>
        <w:spacing w:before="0" w:after="0"/>
        <w:rPr>
          <w:b/>
          <w:b/>
          <w:sz w:val="22"/>
          <w:lang w:val="ru-RU"/>
        </w:rPr>
      </w:pPr>
      <w:r>
        <w:rPr>
          <w:b/>
          <w:sz w:val="22"/>
          <w:lang w:val="ru-RU"/>
        </w:rPr>
        <w:t>Плотность наполнительной жидкости выносной мембраны</w:t>
      </w:r>
    </w:p>
    <w:p>
      <w:pPr>
        <w:pStyle w:val="2"/>
        <w:pBdr>
          <w:top w:val="nil"/>
        </w:pBdr>
        <w:spacing w:before="40" w:after="40"/>
        <w:jc w:val="left"/>
        <w:rPr>
          <w:sz w:val="22"/>
          <w:lang w:val="ru-RU"/>
        </w:rPr>
      </w:pPr>
      <w:r>
        <w:rPr>
          <w:sz w:val="22"/>
          <w:lang w:val="ru-RU"/>
        </w:rPr>
        <w:t>Силиконовое масло (DC 200, 3 сСт): 0,89</w:t>
        <w:br/>
        <w:t>Силиконовое масло (DC 200, 10 сСт): 0,935</w:t>
        <w:br/>
        <w:t>Силиконовое масло (DC 704, 39 сСт): 1,07</w:t>
        <w:br/>
        <w:t>Флуоринерт (FC-77, 0,82 сСт): 1,76</w:t>
      </w:r>
      <w:r>
        <w:br w:type="page"/>
      </w:r>
    </w:p>
    <w:p>
      <w:pPr>
        <w:pStyle w:val="2"/>
        <w:pBdr>
          <w:top w:val="nil"/>
        </w:pBdr>
        <w:spacing w:before="40" w:after="40"/>
        <w:rPr>
          <w:sz w:val="22"/>
          <w:lang w:val="ru-RU"/>
        </w:rPr>
      </w:pPr>
      <w:r>
        <w:rPr>
          <w:b/>
          <w:sz w:val="22"/>
          <w:lang w:val="ru-RU"/>
        </w:rPr>
        <w:t>Зависимость минимального допустимого абсолютного давления от температуры технологического процесса</w:t>
      </w:r>
    </w:p>
    <w:p>
      <w:pPr>
        <w:pStyle w:val="2"/>
        <w:pBdr>
          <w:top w:val="nil"/>
        </w:pBdr>
        <w:spacing w:before="0" w:after="0"/>
        <w:jc w:val="center"/>
        <w:rPr>
          <w:sz w:val="22"/>
          <w:lang w:val="ru-RU"/>
        </w:rPr>
      </w:pPr>
      <w:r>
        <w:rPr>
          <w:sz w:val="22"/>
          <w:lang w:val="ru-RU"/>
        </w:rPr>
        <w:drawing>
          <wp:inline distT="0" distB="0" distL="0" distR="0">
            <wp:extent cx="3547745" cy="181991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10"/>
                    <a:srcRect l="-5" t="-10" r="-5" b="-10"/>
                    <a:stretch>
                      <a:fillRect/>
                    </a:stretch>
                  </pic:blipFill>
                  <pic:spPr bwMode="auto">
                    <a:xfrm>
                      <a:off x="0" y="0"/>
                      <a:ext cx="3547745" cy="1819910"/>
                    </a:xfrm>
                    <a:prstGeom prst="rect">
                      <a:avLst/>
                    </a:prstGeom>
                  </pic:spPr>
                </pic:pic>
              </a:graphicData>
            </a:graphic>
          </wp:inline>
        </w:drawing>
      </w:r>
      <w:r>
        <mc:AlternateContent>
          <mc:Choice Requires="wps">
            <w:drawing>
              <wp:anchor behindDoc="0" distT="0" distB="0" distL="114935" distR="114935" simplePos="0" locked="0" layoutInCell="0" allowOverlap="1" relativeHeight="122">
                <wp:simplePos x="0" y="0"/>
                <wp:positionH relativeFrom="column">
                  <wp:posOffset>2299970</wp:posOffset>
                </wp:positionH>
                <wp:positionV relativeFrom="paragraph">
                  <wp:posOffset>1769745</wp:posOffset>
                </wp:positionV>
                <wp:extent cx="1626870" cy="165100"/>
                <wp:effectExtent l="0" t="0" r="0" b="0"/>
                <wp:wrapNone/>
                <wp:docPr id="6" name="Frame4"/>
                <a:graphic xmlns:a="http://schemas.openxmlformats.org/drawingml/2006/main">
                  <a:graphicData uri="http://schemas.microsoft.com/office/word/2010/wordprocessingShape">
                    <wps:wsp>
                      <wps:cNvSpPr txBox="1"/>
                      <wps:spPr>
                        <a:xfrm>
                          <a:off x="0" y="0"/>
                          <a:ext cx="1626870" cy="165100"/>
                        </a:xfrm>
                        <a:prstGeom prst="rect"/>
                        <a:solidFill>
                          <a:srgbClr val="FFFFFF">
                            <a:alpha val="0"/>
                          </a:srgbClr>
                        </a:solidFill>
                      </wps:spPr>
                      <wps:txbx>
                        <w:txbxContent>
                          <w:p>
                            <w:pPr>
                              <w:pStyle w:val="Normal"/>
                              <w:rPr/>
                            </w:pPr>
                            <w:r>
                              <w:rPr>
                                <w:rFonts w:cs="Arial" w:ascii="Arial" w:hAnsi="Arial"/>
                                <w:sz w:val="16"/>
                                <w:lang w:val="en-US"/>
                              </w:rPr>
                              <w:t xml:space="preserve">ТЕМПЕРАТУРА ПРОЦЕССА, </w:t>
                            </w:r>
                            <w:r>
                              <w:rPr>
                                <w:rFonts w:eastAsia="Symbol" w:cs="Symbol" w:ascii="Symbol" w:hAnsi="Symbol"/>
                                <w:sz w:val="16"/>
                                <w:lang w:val="en-US"/>
                              </w:rPr>
                              <w:t></w:t>
                            </w:r>
                            <w:r>
                              <w:rPr>
                                <w:rFonts w:cs="Arial" w:ascii="Arial" w:hAnsi="Arial"/>
                                <w:sz w:val="16"/>
                                <w:lang w:val="en-US"/>
                              </w:rPr>
                              <w:t>F</w:t>
                            </w:r>
                          </w:p>
                        </w:txbxContent>
                      </wps:txbx>
                      <wps:bodyPr anchor="t" lIns="635" tIns="635" rIns="635" bIns="635">
                        <a:noAutofit/>
                      </wps:bodyPr>
                    </wps:wsp>
                  </a:graphicData>
                </a:graphic>
              </wp:anchor>
            </w:drawing>
          </mc:Choice>
          <mc:Fallback>
            <w:pict>
              <v:rect fillcolor="#FFFFFF" style="position:absolute;rotation:0;width:128.1pt;height:13pt;mso-wrap-distance-left:9.05pt;mso-wrap-distance-right:9.05pt;mso-wrap-distance-top:0pt;mso-wrap-distance-bottom:0pt;margin-top:139.35pt;mso-position-vertical-relative:text;margin-left:181.1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 xml:space="preserve">ТЕМПЕРАТУРА ПРОЦЕССА, </w:t>
                      </w:r>
                      <w:r>
                        <w:rPr>
                          <w:rFonts w:eastAsia="Symbol" w:cs="Symbol" w:ascii="Symbol" w:hAnsi="Symbol"/>
                          <w:sz w:val="16"/>
                          <w:lang w:val="en-US"/>
                        </w:rPr>
                        <w:t></w:t>
                      </w:r>
                      <w:r>
                        <w:rPr>
                          <w:rFonts w:cs="Arial" w:ascii="Arial" w:hAnsi="Arial"/>
                          <w:sz w:val="16"/>
                          <w:lang w:val="en-US"/>
                        </w:rPr>
                        <w:t>F</w:t>
                      </w:r>
                    </w:p>
                  </w:txbxContent>
                </v:textbox>
                <w10:wrap type="none"/>
              </v:rect>
            </w:pict>
          </mc:Fallback>
        </mc:AlternateContent>
      </w:r>
      <w:r>
        <mc:AlternateContent>
          <mc:Choice Requires="wps">
            <w:drawing>
              <wp:anchor behindDoc="0" distT="0" distB="0" distL="114935" distR="114935" simplePos="0" locked="0" layoutInCell="0" allowOverlap="1" relativeHeight="123">
                <wp:simplePos x="0" y="0"/>
                <wp:positionH relativeFrom="column">
                  <wp:posOffset>3694430</wp:posOffset>
                </wp:positionH>
                <wp:positionV relativeFrom="paragraph">
                  <wp:posOffset>108585</wp:posOffset>
                </wp:positionV>
                <wp:extent cx="1087755" cy="226060"/>
                <wp:effectExtent l="0" t="0" r="0" b="0"/>
                <wp:wrapNone/>
                <wp:docPr id="7" name="Frame3"/>
                <a:graphic xmlns:a="http://schemas.openxmlformats.org/drawingml/2006/main">
                  <a:graphicData uri="http://schemas.microsoft.com/office/word/2010/wordprocessingShape">
                    <wps:wsp>
                      <wps:cNvSpPr txBox="1"/>
                      <wps:spPr>
                        <a:xfrm>
                          <a:off x="0" y="0"/>
                          <a:ext cx="1087755" cy="226060"/>
                        </a:xfrm>
                        <a:prstGeom prst="rect"/>
                        <a:solidFill>
                          <a:srgbClr val="FFFFFF">
                            <a:alpha val="0"/>
                          </a:srgbClr>
                        </a:solidFill>
                      </wps:spPr>
                      <wps:txbx>
                        <w:txbxContent>
                          <w:p>
                            <w:pPr>
                              <w:pStyle w:val="Normal"/>
                              <w:rPr/>
                            </w:pPr>
                            <w:r>
                              <w:rPr>
                                <w:rFonts w:cs="Arial" w:ascii="Arial" w:hAnsi="Arial"/>
                                <w:sz w:val="12"/>
                                <w:lang w:val="en-US"/>
                              </w:rPr>
                              <w:t xml:space="preserve">РАБОЧАЯ ЗОНА </w:t>
                            </w:r>
                            <w:r>
                              <w:rPr>
                                <w:rFonts w:eastAsia="Symbol" w:cs="Symbol" w:ascii="Symbol" w:hAnsi="Symbol"/>
                                <w:sz w:val="12"/>
                                <w:lang w:val="en-US"/>
                              </w:rPr>
                              <w:t></w:t>
                            </w:r>
                            <w:r>
                              <w:rPr>
                                <w:rFonts w:cs="Arial" w:ascii="Arial" w:hAnsi="Arial"/>
                                <w:sz w:val="12"/>
                                <w:lang w:val="en-US"/>
                              </w:rPr>
                              <w:t xml:space="preserve"> НАД КАЖДОЙ КРИВОЙ</w:t>
                            </w:r>
                          </w:p>
                        </w:txbxContent>
                      </wps:txbx>
                      <wps:bodyPr anchor="t" lIns="635" tIns="635" rIns="635" bIns="635">
                        <a:noAutofit/>
                      </wps:bodyPr>
                    </wps:wsp>
                  </a:graphicData>
                </a:graphic>
              </wp:anchor>
            </w:drawing>
          </mc:Choice>
          <mc:Fallback>
            <w:pict>
              <v:rect fillcolor="#FFFFFF" style="position:absolute;rotation:0;width:85.65pt;height:17.8pt;mso-wrap-distance-left:9.05pt;mso-wrap-distance-right:9.05pt;mso-wrap-distance-top:0pt;mso-wrap-distance-bottom:0pt;margin-top:8.55pt;mso-position-vertical-relative:text;margin-left:290.9pt;mso-position-horizontal-relative:text">
                <v:fill opacity="0f"/>
                <v:textbox inset="0.000694444444444444in,0.000694444444444444in,0.000694444444444444in,0.000694444444444444in">
                  <w:txbxContent>
                    <w:p>
                      <w:pPr>
                        <w:pStyle w:val="Normal"/>
                        <w:rPr/>
                      </w:pPr>
                      <w:r>
                        <w:rPr>
                          <w:rFonts w:cs="Arial" w:ascii="Arial" w:hAnsi="Arial"/>
                          <w:sz w:val="12"/>
                          <w:lang w:val="en-US"/>
                        </w:rPr>
                        <w:t xml:space="preserve">РАБОЧАЯ ЗОНА </w:t>
                      </w:r>
                      <w:r>
                        <w:rPr>
                          <w:rFonts w:eastAsia="Symbol" w:cs="Symbol" w:ascii="Symbol" w:hAnsi="Symbol"/>
                          <w:sz w:val="12"/>
                          <w:lang w:val="en-US"/>
                        </w:rPr>
                        <w:t></w:t>
                      </w:r>
                      <w:r>
                        <w:rPr>
                          <w:rFonts w:cs="Arial" w:ascii="Arial" w:hAnsi="Arial"/>
                          <w:sz w:val="12"/>
                          <w:lang w:val="en-US"/>
                        </w:rPr>
                        <w:t xml:space="preserve"> НАД КАЖДОЙ КРИВОЙ</w:t>
                      </w:r>
                    </w:p>
                  </w:txbxContent>
                </v:textbox>
                <w10:wrap type="none"/>
              </v:rect>
            </w:pict>
          </mc:Fallback>
        </mc:AlternateContent>
      </w:r>
    </w:p>
    <w:p>
      <w:pPr>
        <w:pStyle w:val="2"/>
        <w:pBdr>
          <w:top w:val="nil"/>
        </w:pBdr>
        <w:spacing w:before="0" w:after="0"/>
        <w:jc w:val="center"/>
        <w:rPr>
          <w:sz w:val="22"/>
          <w:lang w:val="ru-RU"/>
        </w:rPr>
      </w:pPr>
      <w:r>
        <w:rPr>
          <w:sz w:val="22"/>
          <w:lang w:val="ru-RU"/>
        </w:rPr>
      </w:r>
    </w:p>
    <w:p>
      <w:pPr>
        <w:pStyle w:val="2"/>
        <w:pBdr>
          <w:top w:val="nil"/>
        </w:pBdr>
        <w:spacing w:before="40" w:after="40"/>
        <w:jc w:val="left"/>
        <w:rPr>
          <w:sz w:val="22"/>
          <w:lang w:val="ru-RU"/>
        </w:rPr>
      </w:pPr>
      <w:r>
        <w:rPr>
          <w:b/>
          <w:i/>
          <w:sz w:val="22"/>
          <w:lang w:val="ru-RU"/>
        </w:rPr>
        <w:t xml:space="preserve">Рис. 2. Зависимость минимального допустимого абсолютного давления от температуры технологического процесса </w:t>
      </w:r>
    </w:p>
    <w:p>
      <w:pPr>
        <w:pStyle w:val="2"/>
        <w:pBdr>
          <w:top w:val="nil"/>
        </w:pBdr>
        <w:spacing w:before="0" w:after="0"/>
        <w:rPr>
          <w:sz w:val="22"/>
          <w:lang w:val="ru-RU"/>
        </w:rPr>
      </w:pPr>
      <w:r>
        <w:rPr>
          <w:sz w:val="22"/>
          <w:lang w:val="ru-RU"/>
        </w:rPr>
      </w:r>
    </w:p>
    <w:p>
      <w:pPr>
        <w:pStyle w:val="2"/>
        <w:pBdr>
          <w:top w:val="nil"/>
        </w:pBdr>
        <w:spacing w:before="40" w:after="40"/>
        <w:rPr>
          <w:b/>
          <w:b/>
          <w:sz w:val="22"/>
          <w:lang w:val="ru-RU"/>
        </w:rPr>
      </w:pPr>
      <w:r>
        <w:rPr>
          <w:b/>
          <w:sz w:val="22"/>
          <w:lang w:val="ru-RU"/>
        </w:rPr>
        <w:t xml:space="preserve">Время включения </w:t>
      </w:r>
    </w:p>
    <w:p>
      <w:pPr>
        <w:pStyle w:val="2"/>
        <w:pBdr>
          <w:top w:val="nil"/>
        </w:pBdr>
        <w:spacing w:before="40" w:after="40"/>
        <w:rPr>
          <w:sz w:val="22"/>
          <w:lang w:val="ru-RU"/>
        </w:rPr>
      </w:pPr>
      <w:r>
        <w:rPr>
          <w:sz w:val="22"/>
          <w:lang w:val="ru-RU"/>
        </w:rPr>
        <w:t>Менее 2,0 секунд для получения на выходе первого истинного значения измерения.</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b/>
          <w:sz w:val="22"/>
          <w:lang w:val="ru-RU"/>
        </w:rPr>
        <w:t>Электрические соединения</w:t>
      </w:r>
    </w:p>
    <w:p>
      <w:pPr>
        <w:pStyle w:val="2"/>
        <w:pBdr>
          <w:top w:val="nil"/>
        </w:pBdr>
        <w:spacing w:before="40" w:after="40"/>
        <w:rPr/>
      </w:pPr>
      <w:r>
        <w:rPr>
          <w:sz w:val="22"/>
          <w:lang w:val="ru-RU"/>
        </w:rPr>
        <w:t>Электропроводка подводится внутрь корпуса через резьбовые кабельные входы PG 13.5 или 1/2 NPT, расположенные на каждой из сторон корпуса электронного блока. Входные провода заканчиваются под винтовыми клеммами и шайбами на клеммной колодке в клеммной коробке. Неиспользуемый кабельный вход должен быть заглушен металлической заглушкой для обеспечения требований норм защиты от радио- и электромагнитных помех, защиты окружающей среды и взрывобезопасности.</w:t>
      </w:r>
    </w:p>
    <w:p>
      <w:pPr>
        <w:pStyle w:val="2"/>
        <w:pBdr>
          <w:top w:val="nil"/>
        </w:pBdr>
        <w:spacing w:before="40" w:after="0"/>
        <w:rPr>
          <w:sz w:val="22"/>
          <w:lang w:val="ru-RU"/>
        </w:rPr>
      </w:pPr>
      <w:r>
        <w:rPr>
          <w:sz w:val="22"/>
          <w:lang w:val="ru-RU"/>
        </w:rPr>
      </w:r>
    </w:p>
    <w:p>
      <w:pPr>
        <w:pStyle w:val="2"/>
        <w:keepNext w:val="true"/>
        <w:pBdr>
          <w:top w:val="nil"/>
        </w:pBdr>
        <w:spacing w:before="40" w:after="40"/>
        <w:rPr>
          <w:sz w:val="22"/>
          <w:lang w:val="ru-RU"/>
        </w:rPr>
      </w:pPr>
      <w:r>
        <w:rPr>
          <w:b/>
          <w:sz w:val="22"/>
          <w:lang w:val="ru-RU"/>
        </w:rPr>
        <w:t>Выводы заземления</w:t>
      </w:r>
    </w:p>
    <w:p>
      <w:pPr>
        <w:pStyle w:val="2"/>
        <w:pBdr>
          <w:top w:val="nil"/>
        </w:pBdr>
        <w:spacing w:before="40" w:after="40"/>
        <w:rPr/>
      </w:pPr>
      <w:r>
        <w:rPr>
          <w:sz w:val="22"/>
          <w:lang w:val="ru-RU"/>
        </w:rPr>
        <w:t xml:space="preserve">Преобразователь снабжен внутренним выводом заземления, расположенным в клеммной коробке, а также наружным выводом заземления в основании корпуса блока электроники. Для уменьшения гальванической коррозии поместите проволочный вывод или контактный вывод между пружинной зубчатой шайбой и съемной шайбой на винте наружного заземления. В случае использования экранированного кабеля заземлите экранирующую оболочку </w:t>
      </w:r>
      <w:r>
        <w:rPr>
          <w:b/>
          <w:sz w:val="22"/>
          <w:lang w:val="ru-RU"/>
        </w:rPr>
        <w:t>только</w:t>
      </w:r>
      <w:r>
        <w:rPr>
          <w:sz w:val="22"/>
          <w:lang w:val="ru-RU"/>
        </w:rPr>
        <w:t xml:space="preserve"> на корпус. Не допускается заземлять экранирующую оболочку кабеля на преобразователь давления.</w:t>
      </w:r>
    </w:p>
    <w:p>
      <w:pPr>
        <w:pStyle w:val="2"/>
        <w:pBdr>
          <w:top w:val="nil"/>
        </w:pBdr>
        <w:spacing w:before="40" w:after="40"/>
        <w:rPr>
          <w:b/>
          <w:b/>
          <w:sz w:val="22"/>
          <w:lang w:val="ru-RU"/>
        </w:rPr>
      </w:pPr>
      <w:r>
        <w:rPr>
          <w:b/>
          <w:sz w:val="22"/>
          <w:lang w:val="ru-RU"/>
        </w:rPr>
      </w:r>
    </w:p>
    <w:p>
      <w:pPr>
        <w:pStyle w:val="2"/>
        <w:pBdr>
          <w:top w:val="nil"/>
        </w:pBdr>
        <w:spacing w:before="40" w:after="40"/>
        <w:rPr>
          <w:sz w:val="22"/>
          <w:lang w:val="ru-RU"/>
        </w:rPr>
      </w:pPr>
      <w:r>
        <w:rPr>
          <w:b/>
          <w:sz w:val="22"/>
          <w:lang w:val="ru-RU"/>
        </w:rPr>
        <w:t>Подключение HART-коммуникатора</w:t>
      </w:r>
    </w:p>
    <w:p>
      <w:pPr>
        <w:pStyle w:val="2"/>
        <w:pBdr>
          <w:top w:val="nil"/>
        </w:pBdr>
        <w:spacing w:before="40" w:after="40"/>
        <w:rPr/>
      </w:pPr>
      <w:r>
        <w:rPr>
          <w:sz w:val="22"/>
          <w:lang w:val="ru-RU"/>
        </w:rPr>
        <w:t xml:space="preserve">HART-коммуникатор может быть включен в цепь как показано на рис. 9 и рис. 10. Он также может быть подключен непосредственно к преобразователю через два верхних гнезда (с обозначением </w:t>
      </w:r>
      <w:r>
        <w:rPr>
          <w:b/>
          <w:sz w:val="22"/>
          <w:lang w:val="ru-RU"/>
        </w:rPr>
        <w:t>ННТ</w:t>
      </w:r>
      <w:r>
        <w:rPr>
          <w:sz w:val="22"/>
          <w:lang w:val="ru-RU"/>
        </w:rPr>
        <w:t>). См. рис. 7.</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b/>
          <w:sz w:val="22"/>
          <w:lang w:val="ru-RU"/>
        </w:rPr>
        <w:t>Контрольные точки</w:t>
      </w:r>
    </w:p>
    <w:p>
      <w:pPr>
        <w:pStyle w:val="2"/>
        <w:pBdr>
          <w:top w:val="nil"/>
        </w:pBdr>
        <w:spacing w:before="40" w:after="40"/>
        <w:rPr/>
      </w:pPr>
      <w:r>
        <w:rPr>
          <w:sz w:val="22"/>
          <w:lang w:val="ru-RU"/>
        </w:rPr>
        <w:t xml:space="preserve">Два нижних гнезда (с обозначением </w:t>
      </w:r>
      <w:r>
        <w:rPr>
          <w:b/>
          <w:sz w:val="22"/>
          <w:lang w:val="ru-RU"/>
        </w:rPr>
        <w:t>CAL</w:t>
      </w:r>
      <w:r>
        <w:rPr>
          <w:sz w:val="22"/>
          <w:lang w:val="ru-RU"/>
        </w:rPr>
        <w:t>) могут использоваться для проверки выходного канала преобразователя. Измерения должны показывать 100...500 мВ постоянного тока для выходного сигнала преобразователя в диапазоне 0...100</w:t>
      </w:r>
      <w:r>
        <w:rPr>
          <w:rFonts w:eastAsia="Symbol" w:cs="Symbol" w:ascii="Symbol" w:hAnsi="Symbol"/>
          <w:sz w:val="22"/>
          <w:lang w:val="ru-RU"/>
        </w:rPr>
        <w:t></w:t>
      </w:r>
      <w:r>
        <w:rPr>
          <w:sz w:val="22"/>
          <w:lang w:val="ru-RU"/>
        </w:rPr>
        <w:t>. См. рис. 7.</w:t>
      </w:r>
      <w:r>
        <w:br w:type="page"/>
      </w:r>
    </w:p>
    <w:p>
      <w:pPr>
        <w:pStyle w:val="2"/>
        <w:pBdr>
          <w:top w:val="nil"/>
        </w:pBdr>
        <w:spacing w:before="40" w:after="40"/>
        <w:rPr>
          <w:sz w:val="22"/>
          <w:lang w:val="ru-RU"/>
        </w:rPr>
      </w:pPr>
      <w:r>
        <w:rPr>
          <w:b/>
          <w:sz w:val="22"/>
          <w:lang w:val="ru-RU"/>
        </w:rPr>
        <w:t>Напряжение источника питания</w:t>
      </w:r>
    </w:p>
    <w:p>
      <w:pPr>
        <w:pStyle w:val="2"/>
        <w:pBdr>
          <w:top w:val="nil"/>
        </w:pBdr>
        <w:spacing w:before="40" w:after="40"/>
        <w:rPr/>
      </w:pPr>
      <w:r>
        <w:rPr>
          <w:sz w:val="22"/>
          <w:lang w:val="ru-RU"/>
        </w:rPr>
        <w:t>Источник электропитания должен обеспечивать силу тока 22 мА, когда преобразователь сконфигурирован для выходного сигнала в диапазоне 4...20 мА. Пульсации с размахом до 2 В (50/60/100/120 Гц) являются допустимыми, однако мгновенное напряжение должно оставаться в пределах указанного диапазона.</w:t>
      </w:r>
    </w:p>
    <w:p>
      <w:pPr>
        <w:pStyle w:val="2"/>
        <w:pBdr>
          <w:top w:val="nil"/>
        </w:pBdr>
        <w:spacing w:before="40" w:after="40"/>
        <w:rPr/>
      </w:pPr>
      <w:r>
        <w:rPr>
          <w:sz w:val="22"/>
          <w:lang w:val="ru-RU"/>
        </w:rPr>
        <w:t>Напряжение питания и нагрузка контура должны быть в пределах указанных диапазонов. Подробные пояснения по данному вопросу приведены в разделе «Подсоединение преобразователя с выходным сигналом 4...20 мА» на стр. 17. Минимальные предъявляемые требования указаны в Таблице 2.</w:t>
      </w:r>
    </w:p>
    <w:p>
      <w:pPr>
        <w:pStyle w:val="2"/>
        <w:pBdr>
          <w:top w:val="nil"/>
        </w:pBdr>
        <w:spacing w:before="40" w:after="40"/>
        <w:jc w:val="center"/>
        <w:rPr>
          <w:b/>
          <w:b/>
          <w:i/>
          <w:i/>
          <w:sz w:val="22"/>
          <w:lang w:val="ru-RU"/>
        </w:rPr>
      </w:pPr>
      <w:r>
        <w:rPr>
          <w:b/>
          <w:i/>
          <w:sz w:val="22"/>
          <w:lang w:val="ru-RU"/>
        </w:rPr>
        <w:t>Таблица 2. Минимальные значения нагрузки контура и напряжения питания</w:t>
      </w:r>
    </w:p>
    <w:tbl>
      <w:tblPr>
        <w:tblW w:w="9013" w:type="dxa"/>
        <w:jc w:val="left"/>
        <w:tblInd w:w="-118" w:type="dxa"/>
        <w:tblLayout w:type="fixed"/>
        <w:tblCellMar>
          <w:top w:w="0" w:type="dxa"/>
          <w:left w:w="108" w:type="dxa"/>
          <w:bottom w:w="0" w:type="dxa"/>
          <w:right w:w="108" w:type="dxa"/>
        </w:tblCellMar>
      </w:tblPr>
      <w:tblGrid>
        <w:gridCol w:w="3001"/>
        <w:gridCol w:w="3001"/>
        <w:gridCol w:w="3011"/>
      </w:tblGrid>
      <w:tr>
        <w:trPr/>
        <w:tc>
          <w:tcPr>
            <w:tcW w:w="3001" w:type="dxa"/>
            <w:tcBorders>
              <w:top w:val="single" w:sz="4" w:space="0" w:color="000000"/>
              <w:left w:val="single" w:sz="4" w:space="0" w:color="000000"/>
              <w:bottom w:val="double" w:sz="2" w:space="0" w:color="000000"/>
              <w:right w:val="single" w:sz="4" w:space="0" w:color="000000"/>
            </w:tcBorders>
          </w:tcPr>
          <w:p>
            <w:pPr>
              <w:pStyle w:val="2"/>
              <w:pBdr>
                <w:top w:val="nil"/>
              </w:pBdr>
              <w:snapToGrid w:val="false"/>
              <w:spacing w:before="0" w:after="0"/>
              <w:jc w:val="center"/>
              <w:rPr>
                <w:sz w:val="22"/>
                <w:lang w:val="ru-RU"/>
              </w:rPr>
            </w:pPr>
            <w:r>
              <w:rPr>
                <w:sz w:val="22"/>
                <w:lang w:val="ru-RU"/>
              </w:rPr>
            </w:r>
          </w:p>
        </w:tc>
        <w:tc>
          <w:tcPr>
            <w:tcW w:w="3001" w:type="dxa"/>
            <w:tcBorders>
              <w:top w:val="single" w:sz="4" w:space="0" w:color="000000"/>
              <w:left w:val="single" w:sz="4" w:space="0" w:color="000000"/>
              <w:bottom w:val="double" w:sz="2" w:space="0" w:color="000000"/>
              <w:right w:val="single" w:sz="4" w:space="0" w:color="000000"/>
            </w:tcBorders>
          </w:tcPr>
          <w:p>
            <w:pPr>
              <w:pStyle w:val="2"/>
              <w:pBdr>
                <w:top w:val="nil"/>
              </w:pBdr>
              <w:spacing w:before="0" w:after="0"/>
              <w:jc w:val="center"/>
              <w:rPr/>
            </w:pPr>
            <w:r>
              <w:rPr>
                <w:sz w:val="22"/>
                <w:lang w:val="ru-RU"/>
              </w:rPr>
              <w:t xml:space="preserve">Передача данных </w:t>
              <w:br/>
              <w:t>по протоколу HART</w:t>
            </w:r>
          </w:p>
        </w:tc>
        <w:tc>
          <w:tcPr>
            <w:tcW w:w="3011" w:type="dxa"/>
            <w:tcBorders>
              <w:top w:val="single" w:sz="4" w:space="0" w:color="000000"/>
              <w:left w:val="single" w:sz="4" w:space="0" w:color="000000"/>
              <w:bottom w:val="double" w:sz="2" w:space="0" w:color="000000"/>
              <w:right w:val="single" w:sz="4" w:space="0" w:color="000000"/>
            </w:tcBorders>
          </w:tcPr>
          <w:p>
            <w:pPr>
              <w:pStyle w:val="2"/>
              <w:pBdr>
                <w:top w:val="nil"/>
              </w:pBdr>
              <w:spacing w:before="0" w:after="0"/>
              <w:jc w:val="center"/>
              <w:rPr/>
            </w:pPr>
            <w:r>
              <w:rPr>
                <w:sz w:val="22"/>
                <w:lang w:val="ru-RU"/>
              </w:rPr>
              <w:t xml:space="preserve">Передача данных </w:t>
              <w:br/>
              <w:t>без протокола HART</w:t>
            </w:r>
          </w:p>
        </w:tc>
      </w:tr>
      <w:tr>
        <w:trPr/>
        <w:tc>
          <w:tcPr>
            <w:tcW w:w="3001" w:type="dxa"/>
            <w:tcBorders>
              <w:left w:val="single" w:sz="4" w:space="0" w:color="000000"/>
              <w:bottom w:val="single" w:sz="4" w:space="0" w:color="000000"/>
              <w:right w:val="single" w:sz="4" w:space="0" w:color="000000"/>
            </w:tcBorders>
          </w:tcPr>
          <w:p>
            <w:pPr>
              <w:pStyle w:val="2"/>
              <w:pBdr>
                <w:top w:val="nil"/>
              </w:pBdr>
              <w:spacing w:before="0" w:after="0"/>
              <w:jc w:val="left"/>
              <w:rPr/>
            </w:pPr>
            <w:r>
              <w:rPr>
                <w:sz w:val="22"/>
                <w:lang w:val="ru-RU"/>
              </w:rPr>
              <w:t>Минимальное сопротивление</w:t>
            </w:r>
          </w:p>
        </w:tc>
        <w:tc>
          <w:tcPr>
            <w:tcW w:w="3001"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250 Ом</w:t>
            </w:r>
          </w:p>
        </w:tc>
        <w:tc>
          <w:tcPr>
            <w:tcW w:w="3011" w:type="dxa"/>
            <w:tcBorders>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0</w:t>
            </w:r>
          </w:p>
        </w:tc>
      </w:tr>
      <w:tr>
        <w:trPr/>
        <w:tc>
          <w:tcPr>
            <w:tcW w:w="300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2"/>
                <w:lang w:val="ru-RU"/>
              </w:rPr>
            </w:pPr>
            <w:r>
              <w:rPr>
                <w:sz w:val="22"/>
                <w:lang w:val="ru-RU"/>
              </w:rPr>
              <w:t>Минимальное напряжение</w:t>
            </w:r>
          </w:p>
        </w:tc>
        <w:tc>
          <w:tcPr>
            <w:tcW w:w="300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17 В</w:t>
            </w:r>
          </w:p>
        </w:tc>
        <w:tc>
          <w:tcPr>
            <w:tcW w:w="301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11,5 В</w:t>
            </w:r>
          </w:p>
        </w:tc>
      </w:tr>
    </w:tbl>
    <w:p>
      <w:pPr>
        <w:pStyle w:val="2"/>
        <w:pBdr>
          <w:top w:val="nil"/>
        </w:pBdr>
        <w:spacing w:before="40" w:after="0"/>
        <w:rPr>
          <w:sz w:val="22"/>
          <w:lang w:val="ru-RU"/>
        </w:rPr>
      </w:pPr>
      <w:r>
        <w:rPr>
          <w:sz w:val="22"/>
          <w:lang w:val="ru-RU"/>
        </w:rPr>
      </w:r>
    </w:p>
    <w:p>
      <w:pPr>
        <w:pStyle w:val="2"/>
        <w:pBdr>
          <w:top w:val="nil"/>
        </w:pBdr>
        <w:spacing w:before="40" w:after="40"/>
        <w:rPr/>
      </w:pPr>
      <w:r>
        <w:rPr>
          <w:b/>
          <w:sz w:val="22"/>
          <w:lang w:val="ru-RU"/>
        </w:rPr>
        <w:t xml:space="preserve">Ориентировочная масса (две мембраны с капилляром длиной 1,5 м) </w:t>
      </w:r>
      <w:r>
        <w:rPr>
          <w:sz w:val="22"/>
          <w:lang w:val="ru-RU"/>
        </w:rPr>
        <w:t>(1 дюйм = 25,4 мм, 1 фунт = 0, 454 кг)</w:t>
      </w:r>
    </w:p>
    <w:tbl>
      <w:tblPr>
        <w:tblW w:w="9748" w:type="dxa"/>
        <w:jc w:val="left"/>
        <w:tblInd w:w="-118" w:type="dxa"/>
        <w:tblLayout w:type="fixed"/>
        <w:tblCellMar>
          <w:top w:w="0" w:type="dxa"/>
          <w:left w:w="108" w:type="dxa"/>
          <w:bottom w:w="0" w:type="dxa"/>
          <w:right w:w="108" w:type="dxa"/>
        </w:tblCellMar>
      </w:tblPr>
      <w:tblGrid>
        <w:gridCol w:w="1623"/>
        <w:gridCol w:w="1623"/>
        <w:gridCol w:w="1623"/>
        <w:gridCol w:w="1623"/>
        <w:gridCol w:w="1623"/>
        <w:gridCol w:w="1633"/>
      </w:tblGrid>
      <w:tr>
        <w:trPr>
          <w:trHeight w:val="30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Класс фланца ANSI</w:t>
            </w:r>
          </w:p>
        </w:tc>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Размер</w:t>
              <w:br/>
              <w:t>фланца</w:t>
            </w:r>
          </w:p>
        </w:tc>
        <w:tc>
          <w:tcPr>
            <w:tcW w:w="6502" w:type="dxa"/>
            <w:gridSpan w:val="4"/>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Длина выдвинутой части и ориентировочная масса в фунтах</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2"/>
                <w:lang w:val="ru-RU"/>
              </w:rPr>
            </w:pPr>
            <w:r>
              <w:rPr>
                <w:sz w:val="22"/>
                <w:lang w:val="ru-RU"/>
              </w:rPr>
            </w:r>
          </w:p>
        </w:tc>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Заподлицо</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 дюйма</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 дюйма</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6 дюймов</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Класс 150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38</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41</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43</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55</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58</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61</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65</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90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96</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102</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Класс 300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44</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46</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47</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67</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74</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77</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112</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118</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124</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Класс 600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47</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49</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50</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52</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76</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79</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82</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86</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4</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143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149</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155</w:t>
            </w:r>
          </w:p>
        </w:tc>
      </w:tr>
    </w:tbl>
    <w:p>
      <w:pPr>
        <w:pStyle w:val="2"/>
        <w:pBdr>
          <w:top w:val="nil"/>
        </w:pBdr>
        <w:spacing w:before="40" w:after="40"/>
        <w:rPr>
          <w:sz w:val="22"/>
          <w:lang w:val="ru-RU"/>
        </w:rPr>
      </w:pPr>
      <w:r>
        <w:rPr>
          <w:sz w:val="22"/>
          <w:lang w:val="ru-RU"/>
        </w:rPr>
        <w:t>Масса вместе с опционным индикатором: добавить 0,44 фунта.</w:t>
      </w:r>
    </w:p>
    <w:p>
      <w:pPr>
        <w:pStyle w:val="2"/>
        <w:pBdr>
          <w:top w:val="nil"/>
        </w:pBdr>
        <w:spacing w:before="0" w:after="0"/>
        <w:rPr>
          <w:sz w:val="22"/>
          <w:lang w:val="ru-RU"/>
        </w:rPr>
      </w:pPr>
      <w:r>
        <w:rPr>
          <w:sz w:val="22"/>
          <w:lang w:val="ru-RU"/>
        </w:rPr>
      </w:r>
    </w:p>
    <w:tbl>
      <w:tblPr>
        <w:tblW w:w="9748" w:type="dxa"/>
        <w:jc w:val="left"/>
        <w:tblInd w:w="-118" w:type="dxa"/>
        <w:tblLayout w:type="fixed"/>
        <w:tblCellMar>
          <w:top w:w="0" w:type="dxa"/>
          <w:left w:w="108" w:type="dxa"/>
          <w:bottom w:w="0" w:type="dxa"/>
          <w:right w:w="108" w:type="dxa"/>
        </w:tblCellMar>
      </w:tblPr>
      <w:tblGrid>
        <w:gridCol w:w="1623"/>
        <w:gridCol w:w="1623"/>
        <w:gridCol w:w="1623"/>
        <w:gridCol w:w="1623"/>
        <w:gridCol w:w="1623"/>
        <w:gridCol w:w="1633"/>
      </w:tblGrid>
      <w:tr>
        <w:trPr>
          <w:trHeight w:val="30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Класс фланца DIN</w:t>
            </w:r>
          </w:p>
        </w:tc>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Размер</w:t>
              <w:br/>
              <w:t>фланца</w:t>
            </w:r>
          </w:p>
        </w:tc>
        <w:tc>
          <w:tcPr>
            <w:tcW w:w="6502" w:type="dxa"/>
            <w:gridSpan w:val="4"/>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Длина выдвинутой части и ориентировочная масса в кг</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2"/>
                <w:lang w:val="ru-RU"/>
              </w:rPr>
            </w:pPr>
            <w:r>
              <w:rPr>
                <w:sz w:val="22"/>
                <w:lang w:val="ru-RU"/>
              </w:rPr>
            </w:r>
          </w:p>
        </w:tc>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Заподлицо</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100 мм</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150 мм</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PN 10/40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18</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19</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20</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21</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80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26</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28</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29</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31</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100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PN 10/16</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80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100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53</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56</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59</w:t>
            </w:r>
          </w:p>
        </w:tc>
      </w:tr>
      <w:tr>
        <w:trPr>
          <w:trHeight w:val="270" w:hRule="atLeast"/>
        </w:trPr>
        <w:tc>
          <w:tcPr>
            <w:tcW w:w="1623"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p>
            <w:pPr>
              <w:pStyle w:val="2"/>
              <w:pBdr>
                <w:top w:val="nil"/>
              </w:pBdr>
              <w:spacing w:before="0" w:after="0"/>
              <w:jc w:val="left"/>
              <w:rPr>
                <w:sz w:val="22"/>
                <w:lang w:val="ru-RU"/>
              </w:rPr>
            </w:pPr>
            <w:r>
              <w:rPr>
                <w:sz w:val="22"/>
                <w:lang w:val="ru-RU"/>
              </w:rPr>
              <w:t>PN 25/40</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50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80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r>
      <w:tr>
        <w:trPr>
          <w:trHeight w:val="270" w:hRule="atLeast"/>
        </w:trPr>
        <w:tc>
          <w:tcPr>
            <w:tcW w:w="1623"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2"/>
                <w:lang w:val="ru-RU"/>
              </w:rPr>
            </w:pPr>
            <w:r>
              <w:rPr>
                <w:sz w:val="22"/>
                <w:lang w:val="ru-RU"/>
              </w:rPr>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100 мм</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2"/>
                <w:lang w:val="ru-RU"/>
              </w:rPr>
              <w:t>Не используется</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68</w:t>
            </w:r>
          </w:p>
        </w:tc>
        <w:tc>
          <w:tcPr>
            <w:tcW w:w="162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71</w:t>
            </w:r>
          </w:p>
        </w:tc>
        <w:tc>
          <w:tcPr>
            <w:tcW w:w="1633"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2"/>
                <w:lang w:val="ru-RU"/>
              </w:rPr>
            </w:pPr>
            <w:r>
              <w:rPr>
                <w:sz w:val="22"/>
                <w:lang w:val="ru-RU"/>
              </w:rPr>
              <w:t>74</w:t>
            </w:r>
          </w:p>
        </w:tc>
      </w:tr>
    </w:tbl>
    <w:p>
      <w:pPr>
        <w:pStyle w:val="2"/>
        <w:pBdr>
          <w:top w:val="nil"/>
        </w:pBdr>
        <w:spacing w:before="40" w:after="0"/>
        <w:rPr>
          <w:sz w:val="22"/>
          <w:lang w:val="ru-RU"/>
        </w:rPr>
      </w:pPr>
      <w:r>
        <w:rPr>
          <w:sz w:val="22"/>
          <w:lang w:val="ru-RU"/>
        </w:rPr>
        <w:t>Масса вместе с опционным индикатором: добавить 0,2 кг.</w:t>
      </w:r>
    </w:p>
    <w:p>
      <w:pPr>
        <w:pStyle w:val="2"/>
        <w:pBdr>
          <w:top w:val="nil"/>
        </w:pBdr>
        <w:spacing w:before="40" w:after="40"/>
        <w:rPr>
          <w:b/>
          <w:b/>
          <w:sz w:val="22"/>
          <w:lang w:val="ru-RU"/>
        </w:rPr>
      </w:pPr>
      <w:r>
        <w:rPr>
          <w:b/>
          <w:sz w:val="22"/>
          <w:lang w:val="ru-RU"/>
        </w:rPr>
      </w:r>
    </w:p>
    <w:p>
      <w:pPr>
        <w:pStyle w:val="2"/>
        <w:pBdr>
          <w:top w:val="nil"/>
        </w:pBdr>
        <w:spacing w:before="40" w:after="40"/>
        <w:rPr>
          <w:sz w:val="22"/>
          <w:lang w:val="ru-RU"/>
        </w:rPr>
      </w:pPr>
      <w:r>
        <w:rPr>
          <w:b/>
          <w:sz w:val="22"/>
          <w:lang w:val="ru-RU"/>
        </w:rPr>
        <w:t>Детали, контактирующие с технологической средой</w:t>
      </w:r>
    </w:p>
    <w:p>
      <w:pPr>
        <w:pStyle w:val="2"/>
        <w:pBdr>
          <w:top w:val="nil"/>
        </w:pBdr>
        <w:spacing w:before="40" w:after="40"/>
        <w:jc w:val="left"/>
        <w:rPr>
          <w:sz w:val="22"/>
          <w:lang w:val="ru-RU"/>
        </w:rPr>
      </w:pPr>
      <w:r>
        <w:rPr>
          <w:sz w:val="22"/>
          <w:lang w:val="ru-RU"/>
        </w:rPr>
        <w:t xml:space="preserve">Мембранные блоки с расположением заподлицо: нержавеющая сталь 316L ss, сплав «Хастеллой С» или тантал </w:t>
      </w:r>
    </w:p>
    <w:p>
      <w:pPr>
        <w:pStyle w:val="2"/>
        <w:pBdr>
          <w:top w:val="nil"/>
        </w:pBdr>
        <w:spacing w:before="40" w:after="40"/>
        <w:jc w:val="left"/>
        <w:rPr>
          <w:sz w:val="22"/>
          <w:lang w:val="ru-RU"/>
        </w:rPr>
      </w:pPr>
      <w:r>
        <w:rPr>
          <w:sz w:val="22"/>
          <w:lang w:val="ru-RU"/>
        </w:rPr>
        <w:t xml:space="preserve">Вынесенные мембранные блоки: нержавеющая сталь 316L ss или сплав «Хастеллой С» </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b/>
          <w:sz w:val="22"/>
          <w:lang w:val="ru-RU"/>
        </w:rPr>
        <w:t>Материалы, применяемые на стороне атмосферного давления (случай применения одной выносной мембраны)</w:t>
      </w:r>
    </w:p>
    <w:p>
      <w:pPr>
        <w:pStyle w:val="2"/>
        <w:pBdr>
          <w:top w:val="nil"/>
        </w:pBdr>
        <w:spacing w:before="40" w:after="40"/>
        <w:ind w:left="851" w:hanging="851"/>
        <w:jc w:val="left"/>
        <w:rPr>
          <w:sz w:val="22"/>
          <w:lang w:val="ru-RU"/>
        </w:rPr>
      </w:pPr>
      <w:r>
        <w:rPr>
          <w:sz w:val="22"/>
          <w:lang w:val="ru-RU"/>
        </w:rPr>
        <w:t>Мембрана: нержавеющая сталь 316L ss</w:t>
      </w:r>
    </w:p>
    <w:p>
      <w:pPr>
        <w:pStyle w:val="2"/>
        <w:pBdr>
          <w:top w:val="nil"/>
        </w:pBdr>
        <w:spacing w:before="40" w:after="40"/>
        <w:ind w:left="851" w:hanging="851"/>
        <w:jc w:val="left"/>
        <w:rPr>
          <w:sz w:val="22"/>
          <w:lang w:val="ru-RU"/>
        </w:rPr>
      </w:pPr>
      <w:r>
        <w:rPr>
          <w:sz w:val="22"/>
          <w:lang w:val="ru-RU"/>
        </w:rPr>
        <w:t>Крышка и соединительный патрубок с процессом: нержавеющая сталь 316L ss</w:t>
      </w:r>
    </w:p>
    <w:p>
      <w:pPr>
        <w:pStyle w:val="2"/>
        <w:pBdr>
          <w:top w:val="nil"/>
        </w:pBdr>
        <w:spacing w:before="40" w:after="40"/>
        <w:ind w:left="851" w:hanging="851"/>
        <w:jc w:val="left"/>
        <w:rPr>
          <w:sz w:val="22"/>
          <w:lang w:val="ru-RU"/>
        </w:rPr>
      </w:pPr>
      <w:r>
        <w:rPr>
          <w:sz w:val="22"/>
          <w:lang w:val="ru-RU"/>
        </w:rPr>
        <w:t>Прокладка: ПТФЭ со стеклянным наполнителем</w:t>
      </w:r>
    </w:p>
    <w:p>
      <w:pPr>
        <w:pStyle w:val="2"/>
        <w:pBdr>
          <w:top w:val="nil"/>
        </w:pBdr>
        <w:spacing w:before="40" w:after="40"/>
        <w:jc w:val="left"/>
        <w:rPr>
          <w:sz w:val="22"/>
          <w:lang w:val="ru-RU"/>
        </w:rPr>
      </w:pPr>
      <w:r>
        <w:rPr>
          <w:sz w:val="22"/>
          <w:lang w:val="ru-RU"/>
        </w:rPr>
      </w:r>
    </w:p>
    <w:p>
      <w:pPr>
        <w:pStyle w:val="2"/>
        <w:pBdr>
          <w:top w:val="nil"/>
        </w:pBdr>
        <w:spacing w:before="40" w:after="40"/>
        <w:jc w:val="left"/>
        <w:rPr>
          <w:b/>
          <w:b/>
          <w:sz w:val="22"/>
          <w:lang w:val="ru-RU"/>
        </w:rPr>
      </w:pPr>
      <w:r>
        <w:rPr>
          <w:b/>
          <w:sz w:val="22"/>
          <w:lang w:val="ru-RU"/>
        </w:rPr>
        <w:t>Материалы, не контактирующие с технологической средой</w:t>
      </w:r>
    </w:p>
    <w:p>
      <w:pPr>
        <w:pStyle w:val="2"/>
        <w:pBdr>
          <w:top w:val="nil"/>
        </w:pBdr>
        <w:spacing w:before="40" w:after="40"/>
        <w:ind w:left="851" w:hanging="851"/>
        <w:jc w:val="left"/>
        <w:rPr>
          <w:sz w:val="22"/>
          <w:lang w:val="ru-RU"/>
        </w:rPr>
      </w:pPr>
      <w:r>
        <w:rPr>
          <w:sz w:val="22"/>
          <w:lang w:val="ru-RU"/>
        </w:rPr>
        <w:t>Фланец: углеродистая сталь или нержавеющая сталь 316L ss</w:t>
      </w:r>
    </w:p>
    <w:p>
      <w:pPr>
        <w:pStyle w:val="2"/>
        <w:pBdr>
          <w:top w:val="nil"/>
        </w:pBdr>
        <w:spacing w:before="40" w:after="40"/>
        <w:ind w:left="851" w:hanging="851"/>
        <w:jc w:val="left"/>
        <w:rPr>
          <w:sz w:val="22"/>
          <w:lang w:val="ru-RU"/>
        </w:rPr>
      </w:pPr>
      <w:r>
        <w:rPr>
          <w:sz w:val="22"/>
          <w:lang w:val="ru-RU"/>
        </w:rPr>
      </w:r>
    </w:p>
    <w:p>
      <w:pPr>
        <w:pStyle w:val="2"/>
        <w:pBdr>
          <w:top w:val="nil"/>
        </w:pBdr>
        <w:spacing w:before="40" w:after="40"/>
        <w:rPr>
          <w:sz w:val="22"/>
          <w:lang w:val="ru-RU"/>
        </w:rPr>
      </w:pPr>
      <w:r>
        <w:rPr>
          <w:b/>
          <w:sz w:val="22"/>
          <w:lang w:val="ru-RU"/>
        </w:rPr>
        <w:t>Передача данных</w:t>
      </w:r>
    </w:p>
    <w:p>
      <w:pPr>
        <w:pStyle w:val="2"/>
        <w:pBdr>
          <w:top w:val="nil"/>
        </w:pBdr>
        <w:spacing w:before="40" w:after="40"/>
        <w:jc w:val="left"/>
        <w:rPr>
          <w:sz w:val="22"/>
          <w:lang w:val="ru-RU"/>
        </w:rPr>
      </w:pPr>
      <w:r>
        <w:rPr>
          <w:sz w:val="22"/>
          <w:lang w:val="ru-RU"/>
        </w:rPr>
        <w:t>Преобразователь осуществляет двухстороннюю передачу данных по двухпроводной линии к HART-коммуникатору. При этом может выводиться в непрерывном режиме следующая информация:</w:t>
      </w:r>
    </w:p>
    <w:p>
      <w:pPr>
        <w:pStyle w:val="2"/>
        <w:numPr>
          <w:ilvl w:val="0"/>
          <w:numId w:val="9"/>
        </w:numPr>
        <w:pBdr>
          <w:top w:val="nil"/>
        </w:pBdr>
        <w:spacing w:before="40" w:after="40"/>
        <w:jc w:val="left"/>
        <w:rPr>
          <w:sz w:val="22"/>
          <w:lang w:val="ru-RU"/>
        </w:rPr>
      </w:pPr>
      <w:r>
        <w:rPr>
          <w:sz w:val="22"/>
          <w:lang w:val="ru-RU"/>
        </w:rPr>
        <w:t>Результат измерения параметра технологического процесса (выраженный в единицах измерения одного или двух типов).</w:t>
      </w:r>
    </w:p>
    <w:p>
      <w:pPr>
        <w:pStyle w:val="2"/>
        <w:numPr>
          <w:ilvl w:val="0"/>
          <w:numId w:val="9"/>
        </w:numPr>
        <w:pBdr>
          <w:top w:val="nil"/>
        </w:pBdr>
        <w:spacing w:before="40" w:after="40"/>
        <w:jc w:val="left"/>
        <w:rPr>
          <w:sz w:val="22"/>
          <w:lang w:val="ru-RU"/>
        </w:rPr>
      </w:pPr>
      <w:r>
        <w:rPr>
          <w:sz w:val="22"/>
          <w:lang w:val="ru-RU"/>
        </w:rPr>
        <w:t>Температура преобразователя (датчик и электронный блок).</w:t>
      </w:r>
    </w:p>
    <w:p>
      <w:pPr>
        <w:pStyle w:val="2"/>
        <w:numPr>
          <w:ilvl w:val="0"/>
          <w:numId w:val="9"/>
        </w:numPr>
        <w:pBdr>
          <w:top w:val="nil"/>
        </w:pBdr>
        <w:spacing w:before="40" w:after="40"/>
        <w:jc w:val="left"/>
        <w:rPr>
          <w:sz w:val="22"/>
          <w:lang w:val="ru-RU"/>
        </w:rPr>
      </w:pPr>
      <w:r>
        <w:rPr>
          <w:sz w:val="22"/>
          <w:lang w:val="ru-RU"/>
        </w:rPr>
        <w:t>Выходной сигнал, мА (эквивалентное значение).</w:t>
      </w:r>
    </w:p>
    <w:p>
      <w:pPr>
        <w:pStyle w:val="2"/>
        <w:pBdr>
          <w:top w:val="nil"/>
        </w:pBdr>
        <w:spacing w:before="40" w:after="40"/>
        <w:jc w:val="left"/>
        <w:rPr/>
      </w:pPr>
      <w:r>
        <w:rPr>
          <w:sz w:val="22"/>
          <w:lang w:val="ru-RU"/>
        </w:rPr>
        <w:t>Информация, которая может быть выведена на дисплей и сконфигурирована:</w:t>
      </w:r>
    </w:p>
    <w:p>
      <w:pPr>
        <w:pStyle w:val="2"/>
        <w:numPr>
          <w:ilvl w:val="0"/>
          <w:numId w:val="9"/>
        </w:numPr>
        <w:pBdr>
          <w:top w:val="nil"/>
        </w:pBdr>
        <w:spacing w:before="40" w:after="40"/>
        <w:jc w:val="left"/>
        <w:rPr/>
      </w:pPr>
      <w:r>
        <w:rPr>
          <w:sz w:val="22"/>
          <w:lang w:val="ru-RU"/>
        </w:rPr>
        <w:t>Величина выходного сигнала, выраженная в процентах или единицах измерения давления.</w:t>
        <w:br/>
        <w:t>Величина выходного сигнала в процентах указывается только на опционном, не включенном в стандартный комплект поставки местном индикаторе. Передаваемый выходной сигнал указывается в единицах измерения давления.</w:t>
      </w:r>
    </w:p>
    <w:p>
      <w:pPr>
        <w:pStyle w:val="2"/>
        <w:numPr>
          <w:ilvl w:val="0"/>
          <w:numId w:val="9"/>
        </w:numPr>
        <w:pBdr>
          <w:top w:val="nil"/>
        </w:pBdr>
        <w:spacing w:before="40" w:after="40"/>
        <w:jc w:val="left"/>
        <w:rPr/>
      </w:pPr>
      <w:r>
        <w:rPr>
          <w:sz w:val="22"/>
          <w:lang w:val="ru-RU"/>
        </w:rPr>
        <w:t>Ноль и интервал, включая изменение пределов диапазона измерений.</w:t>
      </w:r>
    </w:p>
    <w:p>
      <w:pPr>
        <w:pStyle w:val="2"/>
        <w:numPr>
          <w:ilvl w:val="0"/>
          <w:numId w:val="9"/>
        </w:numPr>
        <w:pBdr>
          <w:top w:val="nil"/>
        </w:pBdr>
        <w:spacing w:before="40" w:after="40"/>
        <w:jc w:val="left"/>
        <w:rPr>
          <w:sz w:val="22"/>
          <w:lang w:val="ru-RU"/>
        </w:rPr>
      </w:pPr>
      <w:r>
        <w:rPr>
          <w:sz w:val="22"/>
          <w:lang w:val="ru-RU"/>
        </w:rPr>
        <w:t>Смещение нуля в плюсовую или минусовую сторону.</w:t>
      </w:r>
    </w:p>
    <w:p>
      <w:pPr>
        <w:pStyle w:val="2"/>
        <w:numPr>
          <w:ilvl w:val="0"/>
          <w:numId w:val="9"/>
        </w:numPr>
        <w:pBdr>
          <w:top w:val="nil"/>
        </w:pBdr>
        <w:spacing w:before="40" w:after="40"/>
        <w:jc w:val="left"/>
        <w:rPr>
          <w:sz w:val="22"/>
          <w:lang w:val="ru-RU"/>
        </w:rPr>
      </w:pPr>
      <w:r>
        <w:rPr>
          <w:sz w:val="22"/>
          <w:lang w:val="ru-RU"/>
        </w:rPr>
        <w:t>Линейный выходной сигнал или выходной сигнал в виде квадратного корня</w:t>
      </w:r>
    </w:p>
    <w:p>
      <w:pPr>
        <w:pStyle w:val="2"/>
        <w:numPr>
          <w:ilvl w:val="0"/>
          <w:numId w:val="9"/>
        </w:numPr>
        <w:pBdr>
          <w:top w:val="nil"/>
        </w:pBdr>
        <w:spacing w:before="40" w:after="40"/>
        <w:jc w:val="left"/>
        <w:rPr>
          <w:sz w:val="22"/>
          <w:lang w:val="ru-RU"/>
        </w:rPr>
      </w:pPr>
      <w:r>
        <w:rPr>
          <w:sz w:val="22"/>
          <w:lang w:val="ru-RU"/>
        </w:rPr>
        <w:t>Единицы измерения давления или расхода (из предоставленного перечня)</w:t>
      </w:r>
    </w:p>
    <w:p>
      <w:pPr>
        <w:pStyle w:val="2"/>
        <w:numPr>
          <w:ilvl w:val="0"/>
          <w:numId w:val="9"/>
        </w:numPr>
        <w:pBdr>
          <w:top w:val="nil"/>
        </w:pBdr>
        <w:spacing w:before="40" w:after="40"/>
        <w:jc w:val="left"/>
        <w:rPr>
          <w:sz w:val="22"/>
          <w:lang w:val="ru-RU"/>
        </w:rPr>
      </w:pPr>
      <w:r>
        <w:rPr>
          <w:sz w:val="22"/>
          <w:lang w:val="ru-RU"/>
        </w:rPr>
        <w:t>Стратегия отказа температурного датчика.</w:t>
      </w:r>
    </w:p>
    <w:p>
      <w:pPr>
        <w:pStyle w:val="2"/>
        <w:numPr>
          <w:ilvl w:val="0"/>
          <w:numId w:val="9"/>
        </w:numPr>
        <w:pBdr>
          <w:top w:val="nil"/>
        </w:pBdr>
        <w:spacing w:before="40" w:after="40"/>
        <w:jc w:val="left"/>
        <w:rPr>
          <w:sz w:val="22"/>
          <w:lang w:val="ru-RU"/>
        </w:rPr>
      </w:pPr>
      <w:r>
        <w:rPr>
          <w:sz w:val="22"/>
          <w:lang w:val="ru-RU"/>
        </w:rPr>
        <w:t>Электронное демпфирование.</w:t>
      </w:r>
    </w:p>
    <w:p>
      <w:pPr>
        <w:pStyle w:val="2"/>
        <w:numPr>
          <w:ilvl w:val="0"/>
          <w:numId w:val="9"/>
        </w:numPr>
        <w:pBdr>
          <w:top w:val="nil"/>
        </w:pBdr>
        <w:spacing w:before="40" w:after="40"/>
        <w:jc w:val="left"/>
        <w:rPr>
          <w:sz w:val="22"/>
          <w:lang w:val="ru-RU"/>
        </w:rPr>
      </w:pPr>
      <w:r>
        <w:rPr>
          <w:sz w:val="22"/>
          <w:lang w:val="ru-RU"/>
        </w:rPr>
        <w:t>Опросный адрес (многоточечный режим).</w:t>
      </w:r>
    </w:p>
    <w:p>
      <w:pPr>
        <w:pStyle w:val="2"/>
        <w:numPr>
          <w:ilvl w:val="0"/>
          <w:numId w:val="9"/>
        </w:numPr>
        <w:pBdr>
          <w:top w:val="nil"/>
        </w:pBdr>
        <w:spacing w:before="40" w:after="40"/>
        <w:jc w:val="left"/>
        <w:rPr>
          <w:sz w:val="22"/>
          <w:lang w:val="ru-RU"/>
        </w:rPr>
      </w:pPr>
      <w:r>
        <w:rPr>
          <w:sz w:val="22"/>
          <w:lang w:val="ru-RU"/>
        </w:rPr>
        <w:t>Функция внешней установки нуля (активизирована или отключена).</w:t>
      </w:r>
    </w:p>
    <w:p>
      <w:pPr>
        <w:pStyle w:val="2"/>
        <w:numPr>
          <w:ilvl w:val="0"/>
          <w:numId w:val="9"/>
        </w:numPr>
        <w:pBdr>
          <w:top w:val="nil"/>
        </w:pBdr>
        <w:spacing w:before="40" w:after="40"/>
        <w:jc w:val="left"/>
        <w:rPr>
          <w:sz w:val="22"/>
          <w:lang w:val="ru-RU"/>
        </w:rPr>
      </w:pPr>
      <w:r>
        <w:rPr>
          <w:sz w:val="22"/>
          <w:lang w:val="ru-RU"/>
        </w:rPr>
        <w:t>Направление реакции на отказ.</w:t>
      </w:r>
    </w:p>
    <w:p>
      <w:pPr>
        <w:pStyle w:val="2"/>
        <w:numPr>
          <w:ilvl w:val="0"/>
          <w:numId w:val="9"/>
        </w:numPr>
        <w:pBdr>
          <w:top w:val="nil"/>
        </w:pBdr>
        <w:spacing w:before="40" w:after="40"/>
        <w:jc w:val="left"/>
        <w:rPr>
          <w:sz w:val="22"/>
          <w:lang w:val="ru-RU"/>
        </w:rPr>
      </w:pPr>
      <w:r>
        <w:rPr>
          <w:sz w:val="22"/>
          <w:lang w:val="ru-RU"/>
        </w:rPr>
        <w:t>Позиционное обозначение, описание и сообщение.</w:t>
      </w:r>
    </w:p>
    <w:p>
      <w:pPr>
        <w:pStyle w:val="2"/>
        <w:numPr>
          <w:ilvl w:val="0"/>
          <w:numId w:val="9"/>
        </w:numPr>
        <w:pBdr>
          <w:top w:val="nil"/>
        </w:pBdr>
        <w:spacing w:before="40" w:after="40"/>
        <w:jc w:val="left"/>
        <w:rPr>
          <w:sz w:val="22"/>
          <w:lang w:val="ru-RU"/>
        </w:rPr>
      </w:pPr>
      <w:r>
        <w:rPr>
          <w:sz w:val="22"/>
          <w:lang w:val="ru-RU"/>
        </w:rPr>
        <w:t>Дата последней калибровки.</w:t>
      </w:r>
    </w:p>
    <w:p>
      <w:pPr>
        <w:pStyle w:val="2"/>
        <w:pBdr>
          <w:top w:val="nil"/>
        </w:pBdr>
        <w:spacing w:before="40" w:after="40"/>
        <w:rPr>
          <w:sz w:val="22"/>
          <w:lang w:val="ru-RU"/>
        </w:rPr>
      </w:pPr>
      <w:r>
        <w:rPr>
          <w:sz w:val="22"/>
          <w:lang w:val="ru-RU"/>
        </w:rPr>
      </w:r>
    </w:p>
    <w:p>
      <w:pPr>
        <w:pStyle w:val="2"/>
        <w:pBdr>
          <w:top w:val="nil"/>
        </w:pBdr>
        <w:spacing w:before="0" w:after="0"/>
        <w:rPr>
          <w:sz w:val="22"/>
          <w:lang w:val="ru-RU"/>
        </w:rPr>
      </w:pPr>
      <w:r>
        <w:rPr>
          <w:b/>
          <w:sz w:val="22"/>
          <w:lang w:val="ru-RU"/>
        </w:rPr>
        <w:t>Формат передачи данных</w:t>
      </w:r>
    </w:p>
    <w:p>
      <w:pPr>
        <w:pStyle w:val="2"/>
        <w:pBdr>
          <w:top w:val="nil"/>
        </w:pBdr>
        <w:spacing w:before="40" w:after="40"/>
        <w:jc w:val="left"/>
        <w:rPr>
          <w:sz w:val="22"/>
          <w:lang w:val="ru-RU"/>
        </w:rPr>
      </w:pPr>
      <w:r>
        <w:rPr>
          <w:sz w:val="22"/>
          <w:lang w:val="ru-RU"/>
        </w:rPr>
        <w:t>Процесс передачи данных осуществляется методом частотной модуляции. Частоты передаются по силовым/сигнальным проводам преобразователя.</w:t>
      </w:r>
      <w:r>
        <w:br w:type="page"/>
      </w:r>
    </w:p>
    <w:p>
      <w:pPr>
        <w:pStyle w:val="2"/>
        <w:pBdr>
          <w:top w:val="nil"/>
        </w:pBdr>
        <w:spacing w:before="40" w:after="40"/>
        <w:rPr>
          <w:b/>
          <w:b/>
          <w:sz w:val="22"/>
          <w:lang w:val="ru-RU"/>
        </w:rPr>
      </w:pPr>
      <w:r>
        <w:rPr>
          <w:b/>
          <w:sz w:val="22"/>
          <w:lang w:val="ru-RU"/>
        </w:rPr>
        <w:t>Выходной сигнал 4...20 мА</w:t>
      </w:r>
    </w:p>
    <w:p>
      <w:pPr>
        <w:pStyle w:val="2"/>
        <w:pBdr>
          <w:top w:val="nil"/>
        </w:pBdr>
        <w:spacing w:before="40" w:after="40"/>
        <w:rPr/>
      </w:pPr>
      <w:r>
        <w:rPr>
          <w:sz w:val="22"/>
          <w:lang w:val="ru-RU"/>
        </w:rPr>
        <w:t>Преобразователь передает результаты измерения давления в виде непрерывного сигнала постоянного тока 4...20 мА. Он также поддерживает цифровую связь с HART-коммуникатором на расстоянии до 3000 м. Обмен данными между удаленным конфигуратором и преобразователем не создает помех передаче выходного сигнала 4...20 мА. Ниже указаны другие технические характеристики преобразователя:</w:t>
      </w:r>
    </w:p>
    <w:p>
      <w:pPr>
        <w:pStyle w:val="2"/>
        <w:pBdr>
          <w:top w:val="nil"/>
        </w:pBdr>
        <w:tabs>
          <w:tab w:val="clear" w:pos="425"/>
          <w:tab w:val="left" w:pos="6946" w:leader="none"/>
        </w:tabs>
        <w:spacing w:before="0" w:after="40"/>
        <w:rPr>
          <w:sz w:val="22"/>
          <w:lang w:val="ru-RU"/>
        </w:rPr>
      </w:pPr>
      <w:r>
        <w:rPr>
          <w:sz w:val="22"/>
          <w:lang w:val="ru-RU"/>
        </w:rPr>
        <w:t>Скорость передачи данных:</w:t>
        <w:tab/>
        <w:t>1200 бод</w:t>
      </w:r>
    </w:p>
    <w:p>
      <w:pPr>
        <w:pStyle w:val="2"/>
        <w:pBdr>
          <w:top w:val="nil"/>
        </w:pBdr>
        <w:tabs>
          <w:tab w:val="clear" w:pos="425"/>
          <w:tab w:val="left" w:pos="6946" w:leader="none"/>
        </w:tabs>
        <w:spacing w:before="0" w:after="40"/>
        <w:rPr/>
      </w:pPr>
      <w:r>
        <w:rPr>
          <w:sz w:val="22"/>
          <w:lang w:val="ru-RU"/>
        </w:rPr>
        <w:t>Частота обновления сигнала 4...20 мА:</w:t>
        <w:tab/>
        <w:t>4 раза в секунду</w:t>
      </w:r>
    </w:p>
    <w:p>
      <w:pPr>
        <w:pStyle w:val="2"/>
        <w:pBdr>
          <w:top w:val="nil"/>
        </w:pBdr>
        <w:tabs>
          <w:tab w:val="clear" w:pos="425"/>
          <w:tab w:val="left" w:pos="6946" w:leader="none"/>
        </w:tabs>
        <w:spacing w:before="0" w:after="40"/>
        <w:jc w:val="left"/>
        <w:rPr/>
      </w:pPr>
      <w:r>
        <w:rPr>
          <w:sz w:val="22"/>
          <w:lang w:val="ru-RU"/>
        </w:rPr>
        <w:t xml:space="preserve">Величина выходного сигнала, если измеренное значение ниже </w:t>
        <w:br/>
        <w:t>допустимого уровня или ниже нижнего предела измерений:</w:t>
        <w:tab/>
        <w:t>3,75 мА</w:t>
      </w:r>
    </w:p>
    <w:p>
      <w:pPr>
        <w:pStyle w:val="2"/>
        <w:pBdr>
          <w:top w:val="nil"/>
        </w:pBdr>
        <w:tabs>
          <w:tab w:val="clear" w:pos="425"/>
          <w:tab w:val="left" w:pos="6946" w:leader="none"/>
        </w:tabs>
        <w:spacing w:before="0" w:after="40"/>
        <w:jc w:val="left"/>
        <w:rPr>
          <w:sz w:val="22"/>
          <w:lang w:val="ru-RU"/>
        </w:rPr>
      </w:pPr>
      <w:r>
        <w:rPr>
          <w:sz w:val="22"/>
          <w:lang w:val="ru-RU"/>
        </w:rPr>
        <w:t xml:space="preserve">Величина выходного сигнала, если измеренное значение выше </w:t>
        <w:br/>
        <w:t>допустимого уровня или выше верхнего предела измерений:</w:t>
        <w:tab/>
        <w:t>21 мА</w:t>
      </w:r>
    </w:p>
    <w:p>
      <w:pPr>
        <w:pStyle w:val="2"/>
        <w:pBdr>
          <w:top w:val="nil"/>
        </w:pBdr>
        <w:tabs>
          <w:tab w:val="clear" w:pos="425"/>
          <w:tab w:val="left" w:pos="6946" w:leader="none"/>
        </w:tabs>
        <w:spacing w:before="0" w:after="40"/>
        <w:rPr>
          <w:sz w:val="22"/>
          <w:lang w:val="ru-RU"/>
        </w:rPr>
      </w:pPr>
      <w:r>
        <w:rPr>
          <w:sz w:val="22"/>
          <w:lang w:val="ru-RU"/>
        </w:rPr>
        <w:t>Величина выходного сигнала в автономном режиме:</w:t>
        <w:tab/>
        <w:t>4 мА</w:t>
      </w:r>
    </w:p>
    <w:p>
      <w:pPr>
        <w:pStyle w:val="2"/>
        <w:pBdr>
          <w:top w:val="nil"/>
        </w:pBdr>
        <w:spacing w:before="0" w:after="120"/>
        <w:rPr>
          <w:sz w:val="22"/>
          <w:lang w:val="ru-RU"/>
        </w:rPr>
      </w:pPr>
      <w:r>
        <w:rPr>
          <w:sz w:val="22"/>
          <w:lang w:val="ru-RU"/>
        </w:rPr>
      </w:r>
    </w:p>
    <w:p>
      <w:pPr>
        <w:pStyle w:val="2"/>
        <w:pBdr>
          <w:top w:val="nil"/>
        </w:pBdr>
        <w:spacing w:before="0" w:after="120"/>
        <w:rPr>
          <w:sz w:val="22"/>
          <w:lang w:val="ru-RU"/>
        </w:rPr>
      </w:pPr>
      <w:r>
        <w:rPr>
          <w:sz w:val="22"/>
          <w:lang w:val="ru-RU"/>
        </w:rPr>
        <w:t>ЭЛЕКТРОБЕЗОПАСНОСТЬ ИЗДЕЛИЯ</w:t>
      </w:r>
    </w:p>
    <w:p>
      <w:pPr>
        <w:pStyle w:val="2"/>
        <w:pBdr>
          <w:top w:val="single" w:sz="2" w:space="1" w:color="000000"/>
          <w:bottom w:val="single" w:sz="2" w:space="1" w:color="000000"/>
        </w:pBdr>
        <w:spacing w:before="0" w:after="0"/>
        <w:rPr>
          <w:b/>
          <w:b/>
          <w:sz w:val="22"/>
          <w:lang w:val="ru-RU"/>
        </w:rPr>
      </w:pPr>
      <w:r>
        <w:rPr>
          <w:b/>
          <w:sz w:val="22"/>
          <w:lang w:val="ru-RU"/>
        </w:rPr>
        <w:t>ОПАСНОСТЬ!</w:t>
      </w:r>
    </w:p>
    <w:p>
      <w:pPr>
        <w:pStyle w:val="2"/>
        <w:pBdr>
          <w:top w:val="single" w:sz="2" w:space="1" w:color="000000"/>
          <w:bottom w:val="single" w:sz="2" w:space="1" w:color="000000"/>
        </w:pBdr>
        <w:spacing w:before="0" w:after="0"/>
        <w:rPr/>
      </w:pPr>
      <w:r>
        <w:rPr>
          <w:sz w:val="22"/>
          <w:lang w:val="ru-RU"/>
        </w:rPr>
        <w:t>Во избежание возможных взрывов и для обеспечения взрывобезопасности изделия и его защиты от воспламенения пыли следует строго соблюдать соответствующий порядок подсоединения электропроводки и закрывать неиспользуемый кабельный вход специальной включенной в комплект поставки металлической заглушкой, которая должна быть завернута не менее чем на пять полных витков резьбы.</w:t>
      </w:r>
    </w:p>
    <w:p>
      <w:pPr>
        <w:pStyle w:val="2"/>
        <w:pBdr>
          <w:top w:val="nil"/>
        </w:pBdr>
        <w:spacing w:before="0" w:after="0"/>
        <w:rPr>
          <w:sz w:val="22"/>
          <w:lang w:val="ru-RU"/>
        </w:rPr>
      </w:pPr>
      <w:r>
        <w:rPr>
          <w:sz w:val="22"/>
          <w:lang w:val="ru-RU"/>
        </w:rPr>
      </w:r>
    </w:p>
    <w:p>
      <w:pPr>
        <w:pStyle w:val="2"/>
        <w:pBdr>
          <w:top w:val="single" w:sz="2" w:space="1" w:color="000000"/>
          <w:bottom w:val="single" w:sz="2" w:space="1" w:color="000000"/>
        </w:pBdr>
        <w:spacing w:before="0" w:after="0"/>
        <w:rPr>
          <w:b/>
          <w:b/>
          <w:sz w:val="22"/>
          <w:lang w:val="ru-RU"/>
        </w:rPr>
      </w:pPr>
      <w:r>
        <w:rPr>
          <w:b/>
          <w:sz w:val="22"/>
          <w:lang w:val="ru-RU"/>
        </w:rPr>
        <w:t>ВНИМАНИЕ!</w:t>
      </w:r>
    </w:p>
    <w:p>
      <w:pPr>
        <w:pStyle w:val="2"/>
        <w:pBdr>
          <w:top w:val="single" w:sz="2" w:space="1" w:color="000000"/>
          <w:bottom w:val="single" w:sz="2" w:space="1" w:color="000000"/>
        </w:pBdr>
        <w:spacing w:before="0" w:after="0"/>
        <w:rPr/>
      </w:pPr>
      <w:r>
        <w:rPr>
          <w:sz w:val="22"/>
          <w:lang w:val="ru-RU"/>
        </w:rPr>
        <w:t>Для обеспечения защиты в соответствии с требованиями Международной электротехнической комиссии (IEC IP66) и Национальной ассоциации изготовителей электротехнического оборудования США (NEMA Type 4X) неиспользуемый кабельный вход должен быть закрыт заглушкой. Кроме того, должны быть установлены на место резьбовые крышки корпуса. Крышки заворачиваются до контакта уплотнительного кольца с корпусом, после чего следует затянуть крышку вручную до отказа (не менее 1/4 оборота резьбы).</w:t>
      </w:r>
    </w:p>
    <w:p>
      <w:pPr>
        <w:pStyle w:val="2"/>
        <w:pBdr>
          <w:top w:val="nil"/>
        </w:pBdr>
        <w:spacing w:before="0" w:after="0"/>
        <w:rPr>
          <w:sz w:val="22"/>
          <w:lang w:val="ru-RU"/>
        </w:rPr>
      </w:pPr>
      <w:r>
        <w:rPr>
          <w:sz w:val="22"/>
          <w:lang w:val="ru-RU"/>
        </w:rPr>
      </w:r>
    </w:p>
    <w:p>
      <w:pPr>
        <w:pStyle w:val="2"/>
        <w:pBdr>
          <w:top w:val="single" w:sz="2" w:space="1" w:color="000000"/>
          <w:bottom w:val="single" w:sz="2" w:space="1" w:color="000000"/>
        </w:pBdr>
        <w:spacing w:before="0" w:after="0"/>
        <w:rPr>
          <w:b/>
          <w:b/>
          <w:sz w:val="22"/>
          <w:lang w:val="ru-RU"/>
        </w:rPr>
      </w:pPr>
      <w:r>
        <w:rPr>
          <w:b/>
          <w:sz w:val="22"/>
          <w:lang w:val="ru-RU"/>
        </w:rPr>
        <w:t>ПРИМЕЧАНИЕ!</w:t>
      </w:r>
    </w:p>
    <w:p>
      <w:pPr>
        <w:pStyle w:val="2"/>
        <w:numPr>
          <w:ilvl w:val="0"/>
          <w:numId w:val="13"/>
        </w:numPr>
        <w:pBdr>
          <w:top w:val="single" w:sz="2" w:space="1" w:color="000000"/>
          <w:bottom w:val="single" w:sz="2" w:space="1" w:color="000000"/>
        </w:pBdr>
        <w:spacing w:before="0" w:after="0"/>
        <w:rPr/>
      </w:pPr>
      <w:r>
        <w:rPr>
          <w:sz w:val="22"/>
          <w:lang w:val="ru-RU"/>
        </w:rPr>
        <w:t>Данные преобразователи давления разработаны в соответствии с требованиями электробезопасности, указанными в Таблице 3. Для получения более подробной информации и перечня выданных сертификатов на данные преобразователи обращайтесь в компанию «Фоксборо».</w:t>
      </w:r>
    </w:p>
    <w:p>
      <w:pPr>
        <w:pStyle w:val="2"/>
        <w:numPr>
          <w:ilvl w:val="0"/>
          <w:numId w:val="13"/>
        </w:numPr>
        <w:pBdr>
          <w:top w:val="single" w:sz="2" w:space="1" w:color="000000"/>
          <w:bottom w:val="single" w:sz="2" w:space="1" w:color="000000"/>
        </w:pBdr>
        <w:spacing w:before="0" w:after="0"/>
        <w:rPr/>
      </w:pPr>
      <w:r>
        <w:rPr>
          <w:sz w:val="22"/>
          <w:lang w:val="ru-RU"/>
        </w:rPr>
        <w:t>Ограничения в части электрического подсоединения преобразователей, предусмотренные требованиями сертификации по электробезопасности преобразователей, указаны в разделе «Подсоединение преобразователя» данного документа на стр. 16.</w:t>
      </w:r>
      <w:r>
        <w:br w:type="page"/>
      </w:r>
    </w:p>
    <w:p>
      <w:pPr>
        <w:pStyle w:val="2"/>
        <w:pBdr>
          <w:top w:val="nil"/>
        </w:pBdr>
        <w:spacing w:before="0" w:after="40"/>
        <w:jc w:val="center"/>
        <w:rPr/>
      </w:pPr>
      <w:r>
        <w:rPr/>
        <w:t>Таблица 3. Характеристики электробезопасности изделия</w:t>
      </w:r>
    </w:p>
    <w:tbl>
      <w:tblPr>
        <w:tblW w:w="9616" w:type="dxa"/>
        <w:jc w:val="left"/>
        <w:tblInd w:w="-118" w:type="dxa"/>
        <w:tblLayout w:type="fixed"/>
        <w:tblCellMar>
          <w:top w:w="0" w:type="dxa"/>
          <w:left w:w="108" w:type="dxa"/>
          <w:bottom w:w="0" w:type="dxa"/>
          <w:right w:w="108" w:type="dxa"/>
        </w:tblCellMar>
      </w:tblPr>
      <w:tblGrid>
        <w:gridCol w:w="4219"/>
        <w:gridCol w:w="4394"/>
        <w:gridCol w:w="1003"/>
      </w:tblGrid>
      <w:tr>
        <w:trPr/>
        <w:tc>
          <w:tcPr>
            <w:tcW w:w="4219" w:type="dxa"/>
            <w:tcBorders>
              <w:top w:val="single" w:sz="4" w:space="0" w:color="000000"/>
              <w:left w:val="single" w:sz="4" w:space="0" w:color="000000"/>
              <w:bottom w:val="double" w:sz="2" w:space="0" w:color="000000"/>
              <w:right w:val="single" w:sz="4" w:space="0" w:color="000000"/>
            </w:tcBorders>
          </w:tcPr>
          <w:p>
            <w:pPr>
              <w:pStyle w:val="2"/>
              <w:pBdr>
                <w:top w:val="nil"/>
              </w:pBdr>
              <w:spacing w:before="20" w:after="0"/>
              <w:jc w:val="center"/>
              <w:rPr/>
            </w:pPr>
            <w:r>
              <w:rPr>
                <w:b/>
                <w:sz w:val="22"/>
                <w:lang w:val="ru-RU"/>
              </w:rPr>
              <w:t xml:space="preserve">Испытательная лаборатория, </w:t>
              <w:br/>
              <w:t xml:space="preserve">исполнение защиты и </w:t>
              <w:br/>
              <w:t>зона электробезопасности</w:t>
            </w:r>
          </w:p>
        </w:tc>
        <w:tc>
          <w:tcPr>
            <w:tcW w:w="4394" w:type="dxa"/>
            <w:tcBorders>
              <w:top w:val="single" w:sz="4" w:space="0" w:color="000000"/>
              <w:left w:val="single" w:sz="4" w:space="0" w:color="000000"/>
              <w:bottom w:val="double" w:sz="2" w:space="0" w:color="000000"/>
              <w:right w:val="single" w:sz="4" w:space="0" w:color="000000"/>
            </w:tcBorders>
          </w:tcPr>
          <w:p>
            <w:pPr>
              <w:pStyle w:val="2"/>
              <w:pBdr>
                <w:top w:val="nil"/>
              </w:pBdr>
              <w:spacing w:before="20" w:after="0"/>
              <w:jc w:val="center"/>
              <w:rPr>
                <w:b/>
                <w:b/>
                <w:sz w:val="22"/>
                <w:lang w:val="ru-RU"/>
              </w:rPr>
            </w:pPr>
            <w:r>
              <w:rPr>
                <w:b/>
                <w:sz w:val="22"/>
                <w:lang w:val="ru-RU"/>
              </w:rPr>
              <w:t>Условия применения</w:t>
            </w:r>
          </w:p>
        </w:tc>
        <w:tc>
          <w:tcPr>
            <w:tcW w:w="1003" w:type="dxa"/>
            <w:tcBorders>
              <w:top w:val="single" w:sz="4" w:space="0" w:color="000000"/>
              <w:left w:val="single" w:sz="4" w:space="0" w:color="000000"/>
              <w:bottom w:val="double" w:sz="2" w:space="0" w:color="000000"/>
              <w:right w:val="single" w:sz="4" w:space="0" w:color="000000"/>
            </w:tcBorders>
          </w:tcPr>
          <w:p>
            <w:pPr>
              <w:pStyle w:val="2"/>
              <w:pBdr>
                <w:top w:val="nil"/>
              </w:pBdr>
              <w:spacing w:before="20" w:after="0"/>
              <w:jc w:val="center"/>
              <w:rPr/>
            </w:pPr>
            <w:r>
              <w:rPr>
                <w:b/>
                <w:sz w:val="22"/>
                <w:lang w:val="ru-RU"/>
              </w:rPr>
              <w:t xml:space="preserve">Код электробезопасности </w:t>
            </w:r>
          </w:p>
        </w:tc>
      </w:tr>
      <w:tr>
        <w:trPr/>
        <w:tc>
          <w:tcPr>
            <w:tcW w:w="4219" w:type="dxa"/>
            <w:tcBorders>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CENELEC ЕЕх, ia, IIC, искробезопасное исполнение для группы по газу IIC, зона 0.</w:t>
            </w:r>
          </w:p>
        </w:tc>
        <w:tc>
          <w:tcPr>
            <w:tcW w:w="4394" w:type="dxa"/>
            <w:tcBorders>
              <w:left w:val="single" w:sz="4" w:space="0" w:color="000000"/>
              <w:bottom w:val="single" w:sz="4" w:space="0" w:color="000000"/>
              <w:right w:val="single" w:sz="4" w:space="0" w:color="000000"/>
            </w:tcBorders>
          </w:tcPr>
          <w:p>
            <w:pPr>
              <w:pStyle w:val="2"/>
              <w:pBdr>
                <w:top w:val="nil"/>
              </w:pBdr>
              <w:spacing w:before="20" w:after="0"/>
              <w:rPr/>
            </w:pPr>
            <w:r>
              <w:rPr>
                <w:sz w:val="22"/>
                <w:lang w:val="ru-RU"/>
              </w:rPr>
              <w:t xml:space="preserve">Температурный класс: Т4 </w:t>
            </w:r>
            <w:r>
              <w:rPr>
                <w:rFonts w:eastAsia="Symbol" w:cs="Symbol" w:ascii="Symbol" w:hAnsi="Symbol"/>
                <w:sz w:val="22"/>
                <w:lang w:val="ru-RU"/>
              </w:rPr>
              <w:t></w:t>
            </w:r>
            <w:r>
              <w:rPr>
                <w:sz w:val="22"/>
                <w:lang w:val="ru-RU"/>
              </w:rPr>
              <w:t xml:space="preserve"> Т6.</w:t>
            </w:r>
          </w:p>
        </w:tc>
        <w:tc>
          <w:tcPr>
            <w:tcW w:w="1003" w:type="dxa"/>
            <w:tcBorders>
              <w:left w:val="single" w:sz="4" w:space="0" w:color="000000"/>
              <w:bottom w:val="single" w:sz="4" w:space="0" w:color="000000"/>
              <w:right w:val="single" w:sz="4" w:space="0" w:color="000000"/>
            </w:tcBorders>
          </w:tcPr>
          <w:p>
            <w:pPr>
              <w:pStyle w:val="2"/>
              <w:pBdr>
                <w:top w:val="nil"/>
              </w:pBdr>
              <w:spacing w:before="20" w:after="0"/>
              <w:jc w:val="center"/>
              <w:rPr>
                <w:sz w:val="22"/>
                <w:lang w:val="ru-RU"/>
              </w:rPr>
            </w:pPr>
            <w:r>
              <w:rPr>
                <w:sz w:val="22"/>
                <w:lang w:val="ru-RU"/>
              </w:rPr>
              <w:t>Е</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CENELEC ЕЕх, d, IIC, взрывобезопасное исполнение для группы по газу IIC, зона 1.</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 xml:space="preserve">Температурный класс Т6. Требуется установка противоповоротного кронштейна. См. «Установка взрывозащищенного оборудования по </w:t>
            </w:r>
            <w:r>
              <w:rPr>
                <w:sz w:val="22"/>
                <w:lang w:val="en-US"/>
              </w:rPr>
              <w:t>CENELEC</w:t>
            </w:r>
            <w:r>
              <w:rPr>
                <w:sz w:val="22"/>
                <w:lang w:val="ru-RU"/>
              </w:rPr>
              <w:t>» на стр. 21</w:t>
            </w:r>
          </w:p>
        </w:tc>
        <w:tc>
          <w:tcPr>
            <w:tcW w:w="1003"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jc w:val="center"/>
              <w:rPr>
                <w:sz w:val="22"/>
                <w:lang w:val="ru-RU"/>
              </w:rPr>
            </w:pPr>
            <w:r>
              <w:rPr>
                <w:sz w:val="22"/>
                <w:lang w:val="ru-RU"/>
              </w:rPr>
              <w:t>D</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jc w:val="left"/>
              <w:rPr/>
            </w:pPr>
            <w:r>
              <w:rPr>
                <w:sz w:val="22"/>
                <w:lang w:val="ru-RU"/>
              </w:rPr>
              <w:t xml:space="preserve">Исполнение защиты </w:t>
            </w:r>
            <w:r>
              <w:rPr>
                <w:rFonts w:eastAsia="Symbol" w:cs="Symbol" w:ascii="Symbol" w:hAnsi="Symbol"/>
                <w:sz w:val="22"/>
                <w:lang w:val="ru-RU"/>
              </w:rPr>
              <w:t></w:t>
            </w:r>
            <w:r>
              <w:rPr>
                <w:sz w:val="22"/>
                <w:lang w:val="ru-RU"/>
              </w:rPr>
              <w:t xml:space="preserve"> «Европейское Ех», N, IIC,  условно безопасное исполнение для группы по газу IIC, зона 2.</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 xml:space="preserve">Температурный класс: Т4 </w:t>
            </w:r>
            <w:r>
              <w:rPr>
                <w:rFonts w:eastAsia="Symbol" w:cs="Symbol" w:ascii="Symbol" w:hAnsi="Symbol"/>
                <w:sz w:val="22"/>
                <w:lang w:val="ru-RU"/>
              </w:rPr>
              <w:t></w:t>
            </w:r>
            <w:r>
              <w:rPr>
                <w:sz w:val="22"/>
                <w:lang w:val="ru-RU"/>
              </w:rPr>
              <w:t xml:space="preserve"> Т6.</w:t>
            </w:r>
          </w:p>
        </w:tc>
        <w:tc>
          <w:tcPr>
            <w:tcW w:w="1003"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jc w:val="center"/>
              <w:rPr>
                <w:sz w:val="22"/>
                <w:lang w:val="ru-RU"/>
              </w:rPr>
            </w:pPr>
            <w:r>
              <w:rPr>
                <w:sz w:val="22"/>
                <w:lang w:val="ru-RU"/>
              </w:rPr>
              <w:t>N</w:t>
            </w:r>
          </w:p>
        </w:tc>
      </w:tr>
      <w:tr>
        <w:trPr/>
        <w:tc>
          <w:tcPr>
            <w:tcW w:w="4219" w:type="dxa"/>
            <w:tcBorders>
              <w:left w:val="single" w:sz="4" w:space="0" w:color="000000"/>
              <w:right w:val="single" w:sz="4" w:space="0" w:color="000000"/>
            </w:tcBorders>
          </w:tcPr>
          <w:p>
            <w:pPr>
              <w:pStyle w:val="2"/>
              <w:pBdr>
                <w:top w:val="nil"/>
              </w:pBdr>
              <w:spacing w:before="20" w:after="0"/>
              <w:rPr>
                <w:sz w:val="22"/>
                <w:lang w:val="ru-RU"/>
              </w:rPr>
            </w:pPr>
            <w:r>
              <w:rPr>
                <w:sz w:val="22"/>
                <w:lang w:val="ru-RU"/>
              </w:rPr>
              <w:t>CSA, искробезопасное исполнение для зон: Класс I, Раздел 1, Группы A, B, C и D; Класс II, Раздел 1, Группы E, F и G; Класс III, Раздел 1.</w:t>
            </w:r>
          </w:p>
        </w:tc>
        <w:tc>
          <w:tcPr>
            <w:tcW w:w="4394" w:type="dxa"/>
            <w:tcBorders>
              <w:left w:val="single" w:sz="4" w:space="0" w:color="000000"/>
              <w:right w:val="single" w:sz="4" w:space="0" w:color="000000"/>
            </w:tcBorders>
          </w:tcPr>
          <w:p>
            <w:pPr>
              <w:pStyle w:val="2"/>
              <w:pBdr>
                <w:top w:val="nil"/>
              </w:pBdr>
              <w:spacing w:before="20" w:after="0"/>
              <w:rPr/>
            </w:pPr>
            <w:r>
              <w:rPr>
                <w:sz w:val="22"/>
                <w:lang w:val="ru-RU"/>
              </w:rPr>
              <w:t>Подсоединять в соответствии с инструкцией MI 020-427. Температурный класс: Т4А при температуре окружающей среды не выше 40</w:t>
            </w:r>
            <w:r>
              <w:rPr>
                <w:rFonts w:eastAsia="Symbol" w:cs="Symbol" w:ascii="Symbol" w:hAnsi="Symbol"/>
                <w:sz w:val="22"/>
                <w:lang w:val="ru-RU"/>
              </w:rPr>
              <w:t></w:t>
            </w:r>
            <w:r>
              <w:rPr>
                <w:sz w:val="22"/>
                <w:lang w:val="ru-RU"/>
              </w:rPr>
              <w:t>С и Т3С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restart"/>
            <w:tcBorders>
              <w:left w:val="single" w:sz="4" w:space="0" w:color="000000"/>
              <w:right w:val="single" w:sz="4" w:space="0" w:color="000000"/>
            </w:tcBorders>
          </w:tcPr>
          <w:p>
            <w:pPr>
              <w:pStyle w:val="2"/>
              <w:pBdr>
                <w:top w:val="nil"/>
              </w:pBdr>
              <w:spacing w:before="20" w:after="0"/>
              <w:jc w:val="center"/>
              <w:rPr>
                <w:sz w:val="22"/>
                <w:lang w:val="ru-RU"/>
              </w:rPr>
            </w:pPr>
            <w:r>
              <w:rPr>
                <w:sz w:val="22"/>
                <w:lang w:val="ru-RU"/>
              </w:rPr>
              <w:t>С</w:t>
            </w:r>
          </w:p>
        </w:tc>
      </w:tr>
      <w:tr>
        <w:trPr/>
        <w:tc>
          <w:tcPr>
            <w:tcW w:w="4219" w:type="dxa"/>
            <w:tcBorders>
              <w:top w:val="single" w:sz="4" w:space="0" w:color="000000"/>
              <w:left w:val="single" w:sz="4" w:space="0" w:color="000000"/>
              <w:bottom w:val="single" w:sz="4" w:space="0" w:color="000000"/>
            </w:tcBorders>
          </w:tcPr>
          <w:p>
            <w:pPr>
              <w:pStyle w:val="2"/>
              <w:pBdr>
                <w:top w:val="nil"/>
              </w:pBdr>
              <w:spacing w:before="20" w:after="0"/>
              <w:rPr/>
            </w:pPr>
            <w:r>
              <w:rPr>
                <w:sz w:val="22"/>
                <w:lang w:val="ru-RU"/>
              </w:rPr>
              <w:t>CSA, взрывозащищенное исполнение для зон: Класс I, Раздел 1, Группы B, C и D; защита от воспламенения пыли, Класс II, Раздел 1, Группы E, F и G; Класс III, Раздел 1.</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Температурный класс: Т6 при температуре окружающей среды не выше 80</w:t>
            </w:r>
            <w:r>
              <w:rPr>
                <w:rFonts w:eastAsia="Symbol" w:cs="Symbol" w:ascii="Symbol" w:hAnsi="Symbol"/>
                <w:sz w:val="22"/>
                <w:lang w:val="ru-RU"/>
              </w:rPr>
              <w:t></w:t>
            </w:r>
            <w:r>
              <w:rPr>
                <w:sz w:val="22"/>
                <w:lang w:val="ru-RU"/>
              </w:rPr>
              <w:t>С и Т5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continue"/>
            <w:tcBorders>
              <w:left w:val="single" w:sz="4" w:space="0" w:color="000000"/>
              <w:right w:val="single" w:sz="4" w:space="0" w:color="000000"/>
            </w:tcBorders>
          </w:tcPr>
          <w:p>
            <w:pPr>
              <w:pStyle w:val="2"/>
              <w:pBdr>
                <w:top w:val="nil"/>
              </w:pBdr>
              <w:snapToGrid w:val="false"/>
              <w:spacing w:before="20" w:after="0"/>
              <w:jc w:val="center"/>
              <w:rPr>
                <w:sz w:val="22"/>
                <w:lang w:val="ru-RU"/>
              </w:rPr>
            </w:pPr>
            <w:r>
              <w:rPr>
                <w:sz w:val="22"/>
                <w:lang w:val="ru-RU"/>
              </w:rPr>
            </w:r>
          </w:p>
        </w:tc>
      </w:tr>
      <w:tr>
        <w:trPr/>
        <w:tc>
          <w:tcPr>
            <w:tcW w:w="4219" w:type="dxa"/>
            <w:tcBorders>
              <w:top w:val="single" w:sz="4" w:space="0" w:color="000000"/>
              <w:left w:val="single" w:sz="4" w:space="0" w:color="000000"/>
              <w:bottom w:val="single" w:sz="4" w:space="0" w:color="000000"/>
            </w:tcBorders>
          </w:tcPr>
          <w:p>
            <w:pPr>
              <w:pStyle w:val="2"/>
              <w:pBdr>
                <w:top w:val="nil"/>
              </w:pBdr>
              <w:spacing w:before="20" w:after="0"/>
              <w:rPr>
                <w:sz w:val="22"/>
                <w:lang w:val="ru-RU"/>
              </w:rPr>
            </w:pPr>
            <w:r>
              <w:rPr>
                <w:sz w:val="22"/>
                <w:lang w:val="ru-RU"/>
              </w:rPr>
              <w:t>CSA, исполнение защиты для зон: Класс I, Раздел 2, Группы A, B, C и D; Класс II, Раздел 2, Группы F и G; Класс III, Раздел 2.</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Подсоединять к источнику электропитания напряжением не выше 42,4 В.</w:t>
            </w:r>
          </w:p>
          <w:p>
            <w:pPr>
              <w:pStyle w:val="2"/>
              <w:pBdr>
                <w:top w:val="nil"/>
              </w:pBdr>
              <w:spacing w:before="20" w:after="0"/>
              <w:rPr/>
            </w:pPr>
            <w:r>
              <w:rPr>
                <w:sz w:val="22"/>
                <w:lang w:val="ru-RU"/>
              </w:rPr>
              <w:t>Температурный класс: Т6 при температуре окружающей среды не выше 40</w:t>
            </w:r>
            <w:r>
              <w:rPr>
                <w:rFonts w:eastAsia="Symbol" w:cs="Symbol" w:ascii="Symbol" w:hAnsi="Symbol"/>
                <w:sz w:val="22"/>
                <w:lang w:val="ru-RU"/>
              </w:rPr>
              <w:t></w:t>
            </w:r>
            <w:r>
              <w:rPr>
                <w:sz w:val="22"/>
                <w:lang w:val="ru-RU"/>
              </w:rPr>
              <w:t>С и Т4А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continue"/>
            <w:tcBorders>
              <w:left w:val="single" w:sz="4" w:space="0" w:color="000000"/>
              <w:right w:val="single" w:sz="4" w:space="0" w:color="000000"/>
            </w:tcBorders>
          </w:tcPr>
          <w:p>
            <w:pPr>
              <w:pStyle w:val="2"/>
              <w:pBdr>
                <w:top w:val="nil"/>
              </w:pBdr>
              <w:snapToGrid w:val="false"/>
              <w:spacing w:before="20" w:after="0"/>
              <w:jc w:val="center"/>
              <w:rPr>
                <w:sz w:val="22"/>
                <w:lang w:val="ru-RU"/>
              </w:rPr>
            </w:pPr>
            <w:r>
              <w:rPr>
                <w:sz w:val="22"/>
                <w:lang w:val="ru-RU"/>
              </w:rPr>
            </w:r>
          </w:p>
        </w:tc>
      </w:tr>
      <w:tr>
        <w:trPr/>
        <w:tc>
          <w:tcPr>
            <w:tcW w:w="4219" w:type="dxa"/>
            <w:tcBorders>
              <w:top w:val="single" w:sz="4" w:space="0" w:color="000000"/>
              <w:left w:val="single" w:sz="4" w:space="0" w:color="000000"/>
              <w:bottom w:val="single" w:sz="4" w:space="0" w:color="000000"/>
            </w:tcBorders>
          </w:tcPr>
          <w:p>
            <w:pPr>
              <w:pStyle w:val="2"/>
              <w:pBdr>
                <w:top w:val="nil"/>
              </w:pBdr>
              <w:spacing w:before="20" w:after="0"/>
              <w:rPr>
                <w:sz w:val="22"/>
                <w:lang w:val="ru-RU"/>
              </w:rPr>
            </w:pPr>
            <w:r>
              <w:rPr>
                <w:sz w:val="22"/>
                <w:lang w:val="ru-RU"/>
              </w:rPr>
              <w:t>FM, искробезопасное исполнение для зон: Класс I, Раздел 1, Группы A, B, C и D; Класс II, Раздел 1, Группы E, F и G; Класс II, Раздел 1.</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Подсоединять в соответствии с инструкцией MI 020-427. Температурный класс: Т4А при температуре окружающей среды не выше 40</w:t>
            </w:r>
            <w:r>
              <w:rPr>
                <w:rFonts w:eastAsia="Symbol" w:cs="Symbol" w:ascii="Symbol" w:hAnsi="Symbol"/>
                <w:sz w:val="22"/>
                <w:lang w:val="ru-RU"/>
              </w:rPr>
              <w:t></w:t>
            </w:r>
            <w:r>
              <w:rPr>
                <w:sz w:val="22"/>
                <w:lang w:val="ru-RU"/>
              </w:rPr>
              <w:t>С и Т4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restart"/>
            <w:tcBorders>
              <w:top w:val="single" w:sz="4" w:space="0" w:color="000000"/>
              <w:right w:val="single" w:sz="4" w:space="0" w:color="000000"/>
            </w:tcBorders>
          </w:tcPr>
          <w:p>
            <w:pPr>
              <w:pStyle w:val="2"/>
              <w:pBdr>
                <w:top w:val="nil"/>
              </w:pBdr>
              <w:spacing w:before="20" w:after="0"/>
              <w:jc w:val="center"/>
              <w:rPr>
                <w:sz w:val="22"/>
                <w:lang w:val="ru-RU"/>
              </w:rPr>
            </w:pPr>
            <w:r>
              <w:rPr>
                <w:sz w:val="22"/>
                <w:lang w:val="ru-RU"/>
              </w:rPr>
              <w:t>F</w:t>
            </w:r>
          </w:p>
        </w:tc>
      </w:tr>
      <w:tr>
        <w:trPr/>
        <w:tc>
          <w:tcPr>
            <w:tcW w:w="4219" w:type="dxa"/>
            <w:tcBorders>
              <w:top w:val="single" w:sz="4" w:space="0" w:color="000000"/>
              <w:left w:val="single" w:sz="4" w:space="0" w:color="000000"/>
              <w:bottom w:val="single" w:sz="4" w:space="0" w:color="000000"/>
            </w:tcBorders>
          </w:tcPr>
          <w:p>
            <w:pPr>
              <w:pStyle w:val="2"/>
              <w:pBdr>
                <w:top w:val="nil"/>
              </w:pBdr>
              <w:spacing w:before="20" w:after="0"/>
              <w:rPr>
                <w:sz w:val="22"/>
                <w:lang w:val="ru-RU"/>
              </w:rPr>
            </w:pPr>
            <w:r>
              <w:rPr>
                <w:sz w:val="22"/>
                <w:lang w:val="ru-RU"/>
              </w:rPr>
              <w:t>FM, взрывозащищенное исполнение для зон: Класс I, Раздел 1, Группы B, C и D; защита от воспламенения пыли для зон: Класс II, Раздел 1, Группы E, F и G; Класс III, Раздел 1.</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Температурный класс: Т6 при температуре окружающей среды не выше 80</w:t>
            </w:r>
            <w:r>
              <w:rPr>
                <w:rFonts w:eastAsia="Symbol" w:cs="Symbol" w:ascii="Symbol" w:hAnsi="Symbol"/>
                <w:sz w:val="22"/>
                <w:lang w:val="ru-RU"/>
              </w:rPr>
              <w:t></w:t>
            </w:r>
            <w:r>
              <w:rPr>
                <w:sz w:val="22"/>
                <w:lang w:val="ru-RU"/>
              </w:rPr>
              <w:t>С и Т5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continue"/>
            <w:tcBorders>
              <w:top w:val="single" w:sz="4" w:space="0" w:color="000000"/>
              <w:right w:val="single" w:sz="4" w:space="0" w:color="000000"/>
            </w:tcBorders>
          </w:tcPr>
          <w:p>
            <w:pPr>
              <w:pStyle w:val="2"/>
              <w:pBdr>
                <w:top w:val="nil"/>
              </w:pBdr>
              <w:snapToGrid w:val="false"/>
              <w:spacing w:before="20" w:after="0"/>
              <w:jc w:val="center"/>
              <w:rPr>
                <w:sz w:val="22"/>
                <w:lang w:val="ru-RU"/>
              </w:rPr>
            </w:pPr>
            <w:r>
              <w:rPr>
                <w:sz w:val="22"/>
                <w:lang w:val="ru-RU"/>
              </w:rPr>
            </w:r>
          </w:p>
        </w:tc>
      </w:tr>
      <w:tr>
        <w:trPr/>
        <w:tc>
          <w:tcPr>
            <w:tcW w:w="4219" w:type="dxa"/>
            <w:tcBorders>
              <w:top w:val="single" w:sz="4" w:space="0" w:color="000000"/>
              <w:left w:val="single" w:sz="4" w:space="0" w:color="000000"/>
              <w:bottom w:val="single" w:sz="4" w:space="0" w:color="000000"/>
            </w:tcBorders>
          </w:tcPr>
          <w:p>
            <w:pPr>
              <w:pStyle w:val="2"/>
              <w:pBdr>
                <w:top w:val="nil"/>
              </w:pBdr>
              <w:spacing w:before="20" w:after="0"/>
              <w:rPr>
                <w:sz w:val="22"/>
                <w:lang w:val="ru-RU"/>
              </w:rPr>
            </w:pPr>
            <w:r>
              <w:rPr>
                <w:sz w:val="22"/>
                <w:lang w:val="ru-RU"/>
              </w:rPr>
              <w:t>FM, условно безопасное исполнение для зон: Класс I, Раздел 2, Группы A, B, C и D; Класс II, Раздел 2, Группы F и G; Класс III, Раздел 2.</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Подсоединять к источнику электропитания напряжением не выше 42,4 В.</w:t>
            </w:r>
          </w:p>
          <w:p>
            <w:pPr>
              <w:pStyle w:val="2"/>
              <w:pBdr>
                <w:top w:val="nil"/>
              </w:pBdr>
              <w:spacing w:before="20" w:after="0"/>
              <w:rPr/>
            </w:pPr>
            <w:r>
              <w:rPr>
                <w:sz w:val="22"/>
                <w:lang w:val="ru-RU"/>
              </w:rPr>
              <w:t>Температурный класс: Т6 при температуре окружающей среды не выше 40</w:t>
            </w:r>
            <w:r>
              <w:rPr>
                <w:rFonts w:eastAsia="Symbol" w:cs="Symbol" w:ascii="Symbol" w:hAnsi="Symbol"/>
                <w:sz w:val="22"/>
                <w:lang w:val="ru-RU"/>
              </w:rPr>
              <w:t></w:t>
            </w:r>
            <w:r>
              <w:rPr>
                <w:sz w:val="22"/>
                <w:lang w:val="ru-RU"/>
              </w:rPr>
              <w:t>С и Т4А при температуре окружающей среды не выше 85</w:t>
            </w:r>
            <w:r>
              <w:rPr>
                <w:rFonts w:eastAsia="Symbol" w:cs="Symbol" w:ascii="Symbol" w:hAnsi="Symbol"/>
                <w:sz w:val="22"/>
                <w:lang w:val="ru-RU"/>
              </w:rPr>
              <w:t></w:t>
            </w:r>
            <w:r>
              <w:rPr>
                <w:sz w:val="22"/>
                <w:lang w:val="ru-RU"/>
              </w:rPr>
              <w:t>С.</w:t>
            </w:r>
          </w:p>
        </w:tc>
        <w:tc>
          <w:tcPr>
            <w:tcW w:w="1003" w:type="dxa"/>
            <w:vMerge w:val="continue"/>
            <w:tcBorders>
              <w:top w:val="single" w:sz="4" w:space="0" w:color="000000"/>
              <w:right w:val="single" w:sz="4" w:space="0" w:color="000000"/>
            </w:tcBorders>
          </w:tcPr>
          <w:p>
            <w:pPr>
              <w:pStyle w:val="2"/>
              <w:pBdr>
                <w:top w:val="nil"/>
              </w:pBdr>
              <w:snapToGrid w:val="false"/>
              <w:spacing w:before="20" w:after="0"/>
              <w:jc w:val="center"/>
              <w:rPr>
                <w:sz w:val="22"/>
                <w:lang w:val="ru-RU"/>
              </w:rPr>
            </w:pPr>
            <w:r>
              <w:rPr>
                <w:sz w:val="22"/>
                <w:lang w:val="ru-RU"/>
              </w:rPr>
            </w:r>
          </w:p>
        </w:tc>
      </w:tr>
      <w:tr>
        <w:trPr/>
        <w:tc>
          <w:tcPr>
            <w:tcW w:w="4219" w:type="dxa"/>
            <w:tcBorders>
              <w:left w:val="single" w:sz="4" w:space="0" w:color="000000"/>
              <w:right w:val="single" w:sz="4" w:space="0" w:color="000000"/>
            </w:tcBorders>
          </w:tcPr>
          <w:p>
            <w:pPr>
              <w:pStyle w:val="2"/>
              <w:pBdr>
                <w:top w:val="nil"/>
              </w:pBdr>
              <w:spacing w:before="20" w:after="0"/>
              <w:rPr/>
            </w:pPr>
            <w:r>
              <w:rPr>
                <w:sz w:val="22"/>
                <w:lang w:val="ru-RU"/>
              </w:rPr>
              <w:t>SAA ЕЕх, ia, IIC, искробезопасное исполнение для группы по газу IIC, зона 0.</w:t>
            </w:r>
          </w:p>
        </w:tc>
        <w:tc>
          <w:tcPr>
            <w:tcW w:w="4394" w:type="dxa"/>
            <w:tcBorders>
              <w:left w:val="single" w:sz="4" w:space="0" w:color="000000"/>
              <w:right w:val="single" w:sz="4" w:space="0" w:color="000000"/>
            </w:tcBorders>
          </w:tcPr>
          <w:p>
            <w:pPr>
              <w:pStyle w:val="2"/>
              <w:pBdr>
                <w:top w:val="nil"/>
              </w:pBdr>
              <w:spacing w:before="20" w:after="0"/>
              <w:rPr>
                <w:sz w:val="22"/>
                <w:lang w:val="ru-RU"/>
              </w:rPr>
            </w:pPr>
            <w:r>
              <w:rPr>
                <w:sz w:val="22"/>
                <w:lang w:val="ru-RU"/>
              </w:rPr>
              <w:t>Температурный класс: Т4.</w:t>
            </w:r>
          </w:p>
        </w:tc>
        <w:tc>
          <w:tcPr>
            <w:tcW w:w="1003" w:type="dxa"/>
            <w:tcBorders>
              <w:left w:val="single" w:sz="4" w:space="0" w:color="000000"/>
              <w:right w:val="single" w:sz="4" w:space="0" w:color="000000"/>
            </w:tcBorders>
          </w:tcPr>
          <w:p>
            <w:pPr>
              <w:pStyle w:val="2"/>
              <w:pBdr>
                <w:top w:val="nil"/>
              </w:pBdr>
              <w:spacing w:before="20" w:after="0"/>
              <w:jc w:val="center"/>
              <w:rPr>
                <w:sz w:val="22"/>
                <w:lang w:val="ru-RU"/>
              </w:rPr>
            </w:pPr>
            <w:r>
              <w:rPr>
                <w:sz w:val="22"/>
                <w:lang w:val="ru-RU"/>
              </w:rPr>
              <w:t>Н</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SAA ЕЕх, d, IIC, взрывобезопасное исполнение для группы по газу IIC, зона 1.</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Температурный класс: Т6.</w:t>
            </w:r>
          </w:p>
        </w:tc>
        <w:tc>
          <w:tcPr>
            <w:tcW w:w="1003"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jc w:val="center"/>
              <w:rPr>
                <w:sz w:val="22"/>
                <w:lang w:val="ru-RU"/>
              </w:rPr>
            </w:pPr>
            <w:r>
              <w:rPr>
                <w:sz w:val="22"/>
                <w:lang w:val="ru-RU"/>
              </w:rPr>
              <w:t>А</w:t>
            </w:r>
          </w:p>
        </w:tc>
      </w:tr>
      <w:tr>
        <w:trPr/>
        <w:tc>
          <w:tcPr>
            <w:tcW w:w="4219"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pPr>
            <w:r>
              <w:rPr>
                <w:sz w:val="22"/>
                <w:lang w:val="ru-RU"/>
              </w:rPr>
              <w:t>SAA ЕЕх, n, IIC,  условно безопасное исполнение для группы по газу IIC, зона 2.</w:t>
            </w:r>
          </w:p>
        </w:tc>
        <w:tc>
          <w:tcPr>
            <w:tcW w:w="4394"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rPr>
                <w:sz w:val="22"/>
                <w:lang w:val="ru-RU"/>
              </w:rPr>
            </w:pPr>
            <w:r>
              <w:rPr>
                <w:sz w:val="22"/>
                <w:lang w:val="ru-RU"/>
              </w:rPr>
              <w:t>Температурный класс: Т6.</w:t>
            </w:r>
          </w:p>
        </w:tc>
        <w:tc>
          <w:tcPr>
            <w:tcW w:w="1003" w:type="dxa"/>
            <w:tcBorders>
              <w:top w:val="single" w:sz="4" w:space="0" w:color="000000"/>
              <w:left w:val="single" w:sz="4" w:space="0" w:color="000000"/>
              <w:bottom w:val="single" w:sz="4" w:space="0" w:color="000000"/>
              <w:right w:val="single" w:sz="4" w:space="0" w:color="000000"/>
            </w:tcBorders>
          </w:tcPr>
          <w:p>
            <w:pPr>
              <w:pStyle w:val="2"/>
              <w:pBdr>
                <w:top w:val="nil"/>
              </w:pBdr>
              <w:spacing w:before="20" w:after="0"/>
              <w:jc w:val="center"/>
              <w:rPr>
                <w:sz w:val="22"/>
                <w:lang w:val="ru-RU"/>
              </w:rPr>
            </w:pPr>
            <w:r>
              <w:rPr>
                <w:sz w:val="22"/>
                <w:lang w:val="ru-RU"/>
              </w:rPr>
              <w:t>К</w:t>
            </w:r>
          </w:p>
        </w:tc>
      </w:tr>
    </w:tbl>
    <w:p>
      <w:pPr>
        <w:pStyle w:val="2"/>
        <w:pBdr>
          <w:top w:val="nil"/>
        </w:pBdr>
        <w:spacing w:before="40" w:after="40"/>
        <w:rPr>
          <w:sz w:val="22"/>
          <w:lang w:val="ru-RU"/>
        </w:rPr>
      </w:pPr>
      <w:r>
        <w:rPr>
          <w:sz w:val="22"/>
          <w:lang w:val="ru-RU"/>
        </w:rPr>
      </w:r>
    </w:p>
    <w:p>
      <w:pPr>
        <w:sectPr>
          <w:headerReference w:type="default" r:id="rId11"/>
          <w:headerReference w:type="first" r:id="rId12"/>
          <w:footerReference w:type="default" r:id="rId13"/>
          <w:footerReference w:type="first" r:id="rId14"/>
          <w:type w:val="nextPage"/>
          <w:pgSz w:w="11906" w:h="16838"/>
          <w:pgMar w:left="1418" w:right="964" w:header="720" w:top="1021" w:footer="720" w:bottom="1021" w:gutter="0"/>
          <w:pgNumType w:start="1" w:fmt="decimal"/>
          <w:formProt w:val="false"/>
          <w:titlePg/>
          <w:textDirection w:val="lrTb"/>
          <w:docGrid w:type="default" w:linePitch="360" w:charSpace="0"/>
        </w:sectPr>
        <w:pStyle w:val="2"/>
        <w:pBdr>
          <w:top w:val="nil"/>
        </w:pBdr>
        <w:spacing w:before="40" w:after="40"/>
        <w:rPr>
          <w:sz w:val="22"/>
          <w:lang w:val="ru-RU"/>
        </w:rPr>
      </w:pPr>
      <w:r>
        <w:rPr>
          <w:sz w:val="22"/>
          <w:lang w:val="ru-RU"/>
        </w:rPr>
      </w:r>
    </w:p>
    <w:p>
      <w:pPr>
        <w:pStyle w:val="2"/>
        <w:pBdr>
          <w:top w:val="nil"/>
        </w:pBdr>
        <w:spacing w:before="40" w:after="40"/>
        <w:rPr>
          <w:b/>
          <w:b/>
          <w:i/>
          <w:i/>
          <w:sz w:val="28"/>
          <w:lang w:val="ru-RU"/>
        </w:rPr>
      </w:pPr>
      <w:r>
        <w:rPr>
          <w:b/>
          <w:i/>
          <w:sz w:val="28"/>
          <w:lang w:val="ru-RU"/>
        </w:rPr>
        <w:t>2.</w:t>
        <w:tab/>
        <w:t>МОНТАЖ</w:t>
      </w:r>
    </w:p>
    <w:p>
      <w:pPr>
        <w:pStyle w:val="2"/>
        <w:pBdr>
          <w:top w:val="nil"/>
        </w:pBdr>
        <w:spacing w:before="40" w:after="120"/>
        <w:rPr/>
      </w:pPr>
      <w:r>
        <w:rPr>
          <w:sz w:val="22"/>
          <w:lang w:val="ru-RU"/>
        </w:rPr>
        <w:t>Ниже приведены необходимые сведения и инструкции по монтажу вашего преобразователя. Данные по размерам приведены в документе DP 020-343.</w:t>
      </w:r>
    </w:p>
    <w:p>
      <w:pPr>
        <w:pStyle w:val="2"/>
        <w:pBdr>
          <w:top w:val="single" w:sz="2" w:space="1" w:color="000000"/>
          <w:bottom w:val="single" w:sz="2" w:space="1" w:color="000000"/>
        </w:pBdr>
        <w:spacing w:before="0" w:after="0"/>
        <w:rPr>
          <w:b/>
          <w:b/>
          <w:sz w:val="22"/>
          <w:lang w:val="ru-RU"/>
        </w:rPr>
      </w:pPr>
      <w:r>
        <w:rPr>
          <w:b/>
          <w:sz w:val="22"/>
          <w:lang w:val="ru-RU"/>
        </w:rPr>
        <w:t>ВНИМАНИЕ!</w:t>
      </w:r>
    </w:p>
    <w:p>
      <w:pPr>
        <w:pStyle w:val="2"/>
        <w:numPr>
          <w:ilvl w:val="0"/>
          <w:numId w:val="8"/>
        </w:numPr>
        <w:pBdr>
          <w:top w:val="single" w:sz="2" w:space="1" w:color="000000"/>
          <w:bottom w:val="single" w:sz="2" w:space="1" w:color="000000"/>
        </w:pBdr>
        <w:spacing w:before="0" w:after="0"/>
        <w:rPr/>
      </w:pPr>
      <w:r>
        <w:rPr>
          <w:sz w:val="22"/>
          <w:lang w:val="ru-RU"/>
        </w:rPr>
        <w:t>Во избежание повреждения сенсора преобразователя не допускается использование при монтаже преобразователя инструментов ударного действия, таких как ударный ручной гайковерт или клеймитель.</w:t>
      </w:r>
    </w:p>
    <w:p>
      <w:pPr>
        <w:pStyle w:val="2"/>
        <w:numPr>
          <w:ilvl w:val="0"/>
          <w:numId w:val="8"/>
        </w:numPr>
        <w:pBdr>
          <w:top w:val="single" w:sz="2" w:space="1" w:color="000000"/>
          <w:bottom w:val="single" w:sz="2" w:space="1" w:color="000000"/>
        </w:pBdr>
        <w:spacing w:before="0" w:after="0"/>
        <w:rPr>
          <w:sz w:val="22"/>
          <w:lang w:val="ru-RU"/>
        </w:rPr>
      </w:pPr>
      <w:r>
        <w:rPr>
          <w:sz w:val="22"/>
          <w:lang w:val="ru-RU"/>
        </w:rPr>
        <w:t xml:space="preserve">Запрещается деформировать, резать или скручивать капиллярные соединения. В случае повреждения любого соединительного узла, весь герметичный блок, работающий под давлением (датчик, армированные капилляры и соединительные узлы) должен быть передан компании </w:t>
      </w:r>
      <w:r>
        <w:rPr>
          <w:lang w:val="ru-RU"/>
        </w:rPr>
        <w:t>«</w:t>
      </w:r>
      <w:r>
        <w:rPr>
          <w:lang w:val="ru-RU" w:eastAsia="en-US"/>
        </w:rPr>
        <w:t>Фоксборо» для ремонта.</w:t>
      </w:r>
    </w:p>
    <w:p>
      <w:pPr>
        <w:pStyle w:val="2"/>
        <w:numPr>
          <w:ilvl w:val="0"/>
          <w:numId w:val="8"/>
        </w:numPr>
        <w:pBdr>
          <w:top w:val="single" w:sz="2" w:space="1" w:color="000000"/>
          <w:bottom w:val="single" w:sz="2" w:space="1" w:color="000000"/>
        </w:pBdr>
        <w:spacing w:before="0" w:after="0"/>
        <w:rPr/>
      </w:pPr>
      <w:r>
        <w:rPr>
          <w:sz w:val="22"/>
          <w:lang w:val="ru-RU"/>
        </w:rPr>
        <w:t>Не допускается ослаблять какие-либо наружные винты или гайки системы уплотнений. Они окрашены в красный цвет.</w:t>
      </w:r>
    </w:p>
    <w:p>
      <w:pPr>
        <w:pStyle w:val="2"/>
        <w:pBdr>
          <w:top w:val="nil"/>
        </w:pBdr>
        <w:spacing w:before="0" w:after="0"/>
        <w:rPr>
          <w:sz w:val="22"/>
          <w:lang w:val="ru-RU"/>
        </w:rPr>
      </w:pPr>
      <w:r>
        <w:rPr>
          <w:sz w:val="22"/>
          <w:lang w:val="ru-RU"/>
        </w:rPr>
      </w:r>
    </w:p>
    <w:p>
      <w:pPr>
        <w:pStyle w:val="2"/>
        <w:pBdr>
          <w:top w:val="single" w:sz="2" w:space="1" w:color="000000"/>
          <w:bottom w:val="single" w:sz="2" w:space="1" w:color="000000"/>
        </w:pBdr>
        <w:spacing w:before="0" w:after="0"/>
        <w:rPr>
          <w:b/>
          <w:b/>
          <w:sz w:val="22"/>
          <w:lang w:val="ru-RU"/>
        </w:rPr>
      </w:pPr>
      <w:r>
        <w:rPr>
          <w:b/>
          <w:sz w:val="22"/>
          <w:lang w:val="ru-RU"/>
        </w:rPr>
        <w:t>ПРИМЕЧАНИЕ!</w:t>
      </w:r>
    </w:p>
    <w:p>
      <w:pPr>
        <w:pStyle w:val="2"/>
        <w:numPr>
          <w:ilvl w:val="0"/>
          <w:numId w:val="17"/>
        </w:numPr>
        <w:pBdr>
          <w:top w:val="single" w:sz="2" w:space="1" w:color="000000"/>
          <w:bottom w:val="single" w:sz="2" w:space="1" w:color="000000"/>
        </w:pBdr>
        <w:spacing w:before="0" w:after="0"/>
        <w:rPr>
          <w:sz w:val="22"/>
          <w:lang w:val="ru-RU"/>
        </w:rPr>
      </w:pPr>
      <w:r>
        <w:rPr>
          <w:sz w:val="22"/>
          <w:lang w:val="ru-RU"/>
        </w:rPr>
        <w:t>По мере возможности следует выбирать такое место монтажа прибора, которое защищено от вибрации и значительных и резких колебаний температуры.</w:t>
      </w:r>
    </w:p>
    <w:p>
      <w:pPr>
        <w:pStyle w:val="2"/>
        <w:numPr>
          <w:ilvl w:val="0"/>
          <w:numId w:val="17"/>
        </w:numPr>
        <w:pBdr>
          <w:top w:val="single" w:sz="2" w:space="1" w:color="000000"/>
          <w:bottom w:val="single" w:sz="2" w:space="1" w:color="000000"/>
        </w:pBdr>
        <w:spacing w:before="0" w:after="0"/>
        <w:rPr>
          <w:sz w:val="22"/>
          <w:lang w:val="ru-RU"/>
        </w:rPr>
      </w:pPr>
      <w:r>
        <w:rPr>
          <w:sz w:val="22"/>
          <w:lang w:val="ru-RU"/>
        </w:rPr>
        <w:t>На всех резьбовых соединениях разрешается использовать только специальный тип герметика для резьбы.</w:t>
      </w:r>
    </w:p>
    <w:p>
      <w:pPr>
        <w:pStyle w:val="2"/>
        <w:numPr>
          <w:ilvl w:val="0"/>
          <w:numId w:val="17"/>
        </w:numPr>
        <w:pBdr>
          <w:top w:val="single" w:sz="2" w:space="1" w:color="000000"/>
          <w:bottom w:val="single" w:sz="2" w:space="1" w:color="000000"/>
        </w:pBdr>
        <w:spacing w:before="0" w:after="0"/>
        <w:rPr/>
      </w:pPr>
      <w:r>
        <w:rPr>
          <w:sz w:val="22"/>
          <w:lang w:val="ru-RU"/>
        </w:rPr>
        <w:t>За дополнительной информацией, касающейся монтажа и калибровки прибора для целей измерения расхода, следует обращаться за консультациями в компанию «Фоксборо».</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ТИПОВАЯ СХЕМА МОНТАЖА ДЛЯ ИЗМЕРЕНИЯ УРОВНЯ ЖИДКОСТИ</w:t>
      </w:r>
    </w:p>
    <w:p>
      <w:pPr>
        <w:pStyle w:val="2"/>
        <w:pBdr>
          <w:top w:val="nil"/>
        </w:pBdr>
        <w:spacing w:before="40" w:after="40"/>
        <w:rPr/>
      </w:pPr>
      <w:r>
        <w:rPr>
          <w:sz w:val="22"/>
          <w:lang w:val="ru-RU"/>
        </w:rPr>
        <w:t xml:space="preserve">При использовании прибора для измерения уровня жидкости преобразователь может применяться как на закрытых, так и на открытых резервуарах. В любом случае мембранный блок </w:t>
      </w:r>
      <w:r>
        <w:rPr>
          <w:b/>
          <w:sz w:val="22"/>
          <w:lang w:val="ru-RU"/>
        </w:rPr>
        <w:t>HIGH</w:t>
      </w:r>
      <w:r>
        <w:rPr>
          <w:sz w:val="22"/>
          <w:lang w:val="ru-RU"/>
        </w:rPr>
        <w:t xml:space="preserve"> (Высокий уровень) устанавливается, как правило, ниже блока </w:t>
      </w:r>
      <w:r>
        <w:rPr>
          <w:b/>
          <w:sz w:val="22"/>
          <w:lang w:val="ru-RU"/>
        </w:rPr>
        <w:t>LOW</w:t>
      </w:r>
      <w:r>
        <w:rPr>
          <w:sz w:val="22"/>
          <w:lang w:val="ru-RU"/>
        </w:rPr>
        <w:t xml:space="preserve"> (Низкий уровень). При работе в условиях вакуума преобразователь должен быть установлен на уровне или ниже мембранного блока низкого давления.</w:t>
      </w:r>
    </w:p>
    <w:p>
      <w:pPr>
        <w:pStyle w:val="2"/>
        <w:pBdr>
          <w:top w:val="nil"/>
        </w:pBdr>
        <w:spacing w:before="40" w:after="40"/>
        <w:rPr/>
      </w:pPr>
      <w:r>
        <w:rPr>
          <w:sz w:val="22"/>
          <w:lang w:val="ru-RU"/>
        </w:rPr>
        <w:t xml:space="preserve">Типовая схема монтажа преобразователя на закрытом резервуаре для измерения уровня жидкости показана на рис. 3. Мембранный блок </w:t>
      </w:r>
      <w:r>
        <w:rPr>
          <w:b/>
          <w:sz w:val="22"/>
          <w:lang w:val="ru-RU"/>
        </w:rPr>
        <w:t>LOW</w:t>
      </w:r>
      <w:r>
        <w:rPr>
          <w:sz w:val="22"/>
          <w:lang w:val="ru-RU"/>
        </w:rPr>
        <w:t xml:space="preserve"> используется для устранения влияния колебаний давления (или вакуума) в резервуаре. Мембранный блок </w:t>
      </w:r>
      <w:r>
        <w:rPr>
          <w:b/>
          <w:sz w:val="22"/>
          <w:lang w:val="ru-RU"/>
        </w:rPr>
        <w:t>HIGH</w:t>
      </w:r>
      <w:r>
        <w:rPr>
          <w:sz w:val="22"/>
          <w:lang w:val="ru-RU"/>
        </w:rPr>
        <w:t xml:space="preserve"> используется для определения уровня жидкости в резервуаре.</w:t>
      </w:r>
    </w:p>
    <w:p>
      <w:pPr>
        <w:pStyle w:val="2"/>
        <w:pBdr>
          <w:top w:val="nil"/>
        </w:pBdr>
        <w:spacing w:before="40" w:after="40"/>
        <w:jc w:val="center"/>
        <w:rPr>
          <w:sz w:val="22"/>
          <w:lang w:val="ru-RU"/>
        </w:rPr>
      </w:pPr>
      <w:r>
        <w:rPr>
          <w:sz w:val="22"/>
          <w:lang w:val="ru-RU"/>
        </w:rPr>
        <w:drawing>
          <wp:inline distT="0" distB="0" distL="0" distR="0">
            <wp:extent cx="4029710" cy="2640330"/>
            <wp:effectExtent l="0" t="0" r="0" b="0"/>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15"/>
                    <a:srcRect l="-5" t="-8" r="-5" b="-8"/>
                    <a:stretch>
                      <a:fillRect/>
                    </a:stretch>
                  </pic:blipFill>
                  <pic:spPr bwMode="auto">
                    <a:xfrm>
                      <a:off x="0" y="0"/>
                      <a:ext cx="4029710" cy="2640330"/>
                    </a:xfrm>
                    <a:prstGeom prst="rect">
                      <a:avLst/>
                    </a:prstGeom>
                  </pic:spPr>
                </pic:pic>
              </a:graphicData>
            </a:graphic>
          </wp:inline>
        </w:drawing>
      </w:r>
      <w:r>
        <mc:AlternateContent>
          <mc:Choice Requires="wps">
            <w:drawing>
              <wp:anchor behindDoc="0" distT="0" distB="0" distL="114935" distR="114935" simplePos="0" locked="0" layoutInCell="0" allowOverlap="1" relativeHeight="124">
                <wp:simplePos x="0" y="0"/>
                <wp:positionH relativeFrom="column">
                  <wp:posOffset>3214370</wp:posOffset>
                </wp:positionH>
                <wp:positionV relativeFrom="paragraph">
                  <wp:posOffset>508000</wp:posOffset>
                </wp:positionV>
                <wp:extent cx="1626870" cy="216535"/>
                <wp:effectExtent l="0" t="0" r="0" b="0"/>
                <wp:wrapNone/>
                <wp:docPr id="10" name="Frame6"/>
                <a:graphic xmlns:a="http://schemas.openxmlformats.org/drawingml/2006/main">
                  <a:graphicData uri="http://schemas.microsoft.com/office/word/2010/wordprocessingShape">
                    <wps:wsp>
                      <wps:cNvSpPr txBox="1"/>
                      <wps:spPr>
                        <a:xfrm>
                          <a:off x="0" y="0"/>
                          <a:ext cx="1626870" cy="21653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МАКСИМАЛЬНЫЙ УРОВЕНЬ</w:t>
                              <w:br/>
                              <w:t>ИЗМЕРЕНИЯ</w:t>
                            </w:r>
                          </w:p>
                        </w:txbxContent>
                      </wps:txbx>
                      <wps:bodyPr anchor="t" lIns="635" tIns="635" rIns="635" bIns="635">
                        <a:noAutofit/>
                      </wps:bodyPr>
                    </wps:wsp>
                  </a:graphicData>
                </a:graphic>
              </wp:anchor>
            </w:drawing>
          </mc:Choice>
          <mc:Fallback>
            <w:pict>
              <v:rect fillcolor="#FFFFFF" style="position:absolute;rotation:0;width:128.1pt;height:17.05pt;mso-wrap-distance-left:9.05pt;mso-wrap-distance-right:9.05pt;mso-wrap-distance-top:0pt;mso-wrap-distance-bottom:0pt;margin-top:40pt;mso-position-vertical-relative:text;margin-left:253.1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МАКСИМАЛЬНЫЙ УРОВЕНЬ</w:t>
                        <w:br/>
                        <w:t>ИЗМЕРЕНИЯ</w:t>
                      </w:r>
                    </w:p>
                  </w:txbxContent>
                </v:textbox>
                <w10:wrap type="none"/>
              </v:rect>
            </w:pict>
          </mc:Fallback>
        </mc:AlternateContent>
      </w:r>
      <w:r>
        <mc:AlternateContent>
          <mc:Choice Requires="wps">
            <w:drawing>
              <wp:anchor behindDoc="0" distT="0" distB="0" distL="114935" distR="114935" simplePos="0" locked="0" layoutInCell="0" allowOverlap="1" relativeHeight="125">
                <wp:simplePos x="0" y="0"/>
                <wp:positionH relativeFrom="column">
                  <wp:posOffset>3183890</wp:posOffset>
                </wp:positionH>
                <wp:positionV relativeFrom="paragraph">
                  <wp:posOffset>1698625</wp:posOffset>
                </wp:positionV>
                <wp:extent cx="1626870" cy="216535"/>
                <wp:effectExtent l="0" t="0" r="0" b="0"/>
                <wp:wrapNone/>
                <wp:docPr id="11" name="Frame5"/>
                <a:graphic xmlns:a="http://schemas.openxmlformats.org/drawingml/2006/main">
                  <a:graphicData uri="http://schemas.microsoft.com/office/word/2010/wordprocessingShape">
                    <wps:wsp>
                      <wps:cNvSpPr txBox="1"/>
                      <wps:spPr>
                        <a:xfrm>
                          <a:off x="0" y="0"/>
                          <a:ext cx="1626870" cy="21653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МИНИМАЛЬНЫЙ УРОВЕНЬ</w:t>
                              <w:br/>
                              <w:t>ИЗМЕРЕНИЯ</w:t>
                            </w:r>
                          </w:p>
                        </w:txbxContent>
                      </wps:txbx>
                      <wps:bodyPr anchor="t" lIns="635" tIns="635" rIns="635" bIns="635">
                        <a:noAutofit/>
                      </wps:bodyPr>
                    </wps:wsp>
                  </a:graphicData>
                </a:graphic>
              </wp:anchor>
            </w:drawing>
          </mc:Choice>
          <mc:Fallback>
            <w:pict>
              <v:rect fillcolor="#FFFFFF" style="position:absolute;rotation:0;width:128.1pt;height:17.05pt;mso-wrap-distance-left:9.05pt;mso-wrap-distance-right:9.05pt;mso-wrap-distance-top:0pt;mso-wrap-distance-bottom:0pt;margin-top:133.75pt;mso-position-vertical-relative:text;margin-left:250.7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МИНИМАЛЬНЫЙ УРОВЕНЬ</w:t>
                        <w:br/>
                        <w:t>ИЗМЕРЕНИЯ</w:t>
                      </w:r>
                    </w:p>
                  </w:txbxContent>
                </v:textbox>
                <w10:wrap type="none"/>
              </v:rect>
            </w:pict>
          </mc:Fallback>
        </mc:AlternateContent>
      </w:r>
    </w:p>
    <w:p>
      <w:pPr>
        <w:pStyle w:val="2"/>
        <w:pBdr>
          <w:top w:val="nil"/>
        </w:pBdr>
        <w:spacing w:before="40" w:after="40"/>
        <w:jc w:val="center"/>
        <w:rPr>
          <w:b/>
          <w:b/>
          <w:i/>
          <w:i/>
          <w:sz w:val="22"/>
          <w:lang w:val="ru-RU"/>
        </w:rPr>
      </w:pPr>
      <w:r>
        <w:rPr>
          <w:b/>
          <w:i/>
          <w:sz w:val="22"/>
          <w:lang w:val="ru-RU"/>
        </w:rPr>
        <w:t>Рис. 3. Типовая схема монтажа преобразователя для измерения уровня жидкости в закрытом резервуаре</w:t>
      </w:r>
      <w:r>
        <w:br w:type="page"/>
      </w:r>
    </w:p>
    <w:p>
      <w:pPr>
        <w:pStyle w:val="2"/>
        <w:pBdr>
          <w:top w:val="nil"/>
        </w:pBdr>
        <w:spacing w:before="40" w:after="40"/>
        <w:rPr>
          <w:sz w:val="22"/>
          <w:lang w:val="ru-RU"/>
        </w:rPr>
      </w:pPr>
      <w:r>
        <w:rPr>
          <w:sz w:val="22"/>
          <w:lang w:val="ru-RU"/>
        </w:rPr>
        <w:t>МОНТАЖ ПРЕОБРАЗОВАТЕЛЯ</w:t>
      </w:r>
    </w:p>
    <w:p>
      <w:pPr>
        <w:pStyle w:val="2"/>
        <w:pBdr>
          <w:top w:val="nil"/>
        </w:pBdr>
        <w:spacing w:before="40" w:after="40"/>
        <w:rPr>
          <w:sz w:val="22"/>
          <w:lang w:val="ru-RU"/>
        </w:rPr>
      </w:pPr>
      <w:r>
        <w:rPr>
          <w:sz w:val="22"/>
          <w:lang w:val="ru-RU"/>
        </w:rPr>
        <w:t>Преобразователь может быть установлен на вертикальной или горизонтальной трубе или на плоской поверхности при помощи монтажного кронштейна, показанного на рис. 4.</w:t>
      </w:r>
    </w:p>
    <w:p>
      <w:pPr>
        <w:pStyle w:val="2"/>
        <w:pBdr>
          <w:top w:val="single" w:sz="2" w:space="1" w:color="000000"/>
          <w:bottom w:val="single" w:sz="2" w:space="1" w:color="000000"/>
        </w:pBdr>
        <w:spacing w:before="40" w:after="40"/>
        <w:rPr>
          <w:b/>
          <w:b/>
          <w:sz w:val="22"/>
          <w:lang w:val="ru-RU"/>
        </w:rPr>
      </w:pPr>
      <w:r>
        <w:rPr>
          <w:b/>
          <w:sz w:val="22"/>
          <w:lang w:val="ru-RU"/>
        </w:rPr>
        <w:t>ПРИМЕЧАНИЕ!</w:t>
      </w:r>
    </w:p>
    <w:p>
      <w:pPr>
        <w:pStyle w:val="2"/>
        <w:pBdr>
          <w:top w:val="single" w:sz="2" w:space="1" w:color="000000"/>
          <w:bottom w:val="single" w:sz="2" w:space="1" w:color="000000"/>
        </w:pBdr>
        <w:spacing w:before="0" w:after="40"/>
        <w:rPr/>
      </w:pPr>
      <w:r>
        <w:rPr>
          <w:sz w:val="22"/>
          <w:lang w:val="ru-RU"/>
        </w:rPr>
        <w:t>Преобразователь следует устанавливать таким образом, чтобы любая влага, конденсирующаяся или поступающая в клеммную коробку, могла быть отведена из нее через один из двух резьбовых кабельных входов.</w:t>
      </w:r>
    </w:p>
    <w:p>
      <w:pPr>
        <w:pStyle w:val="2"/>
        <w:pBdr>
          <w:top w:val="nil"/>
        </w:pBdr>
        <w:spacing w:before="0" w:after="40"/>
        <w:jc w:val="center"/>
        <w:rPr>
          <w:sz w:val="22"/>
          <w:lang w:val="ru-RU"/>
        </w:rPr>
      </w:pPr>
      <w:r>
        <w:rPr>
          <w:sz w:val="22"/>
          <w:lang w:val="ru-RU"/>
        </w:rPr>
      </w:r>
    </w:p>
    <w:p>
      <w:pPr>
        <w:pStyle w:val="2"/>
        <w:pBdr>
          <w:top w:val="nil"/>
        </w:pBdr>
        <w:spacing w:before="0" w:after="40"/>
        <w:jc w:val="center"/>
        <w:rPr>
          <w:sz w:val="22"/>
          <w:lang w:val="ru-RU"/>
        </w:rPr>
      </w:pPr>
      <w:r>
        <w:rPr>
          <w:sz w:val="22"/>
          <w:lang w:val="ru-RU"/>
        </w:rPr>
        <mc:AlternateContent>
          <mc:Choice Requires="wpg">
            <w:drawing>
              <wp:anchor behindDoc="0" distT="0" distB="0" distL="114935" distR="114935" simplePos="0" locked="0" layoutInCell="0" allowOverlap="1" relativeHeight="126">
                <wp:simplePos x="0" y="0"/>
                <wp:positionH relativeFrom="column">
                  <wp:posOffset>762635</wp:posOffset>
                </wp:positionH>
                <wp:positionV relativeFrom="paragraph">
                  <wp:posOffset>956310</wp:posOffset>
                </wp:positionV>
                <wp:extent cx="4889500" cy="2313940"/>
                <wp:effectExtent l="0" t="0" r="0" b="0"/>
                <wp:wrapNone/>
                <wp:docPr id="12" name=""/>
                <a:graphic xmlns:a="http://schemas.openxmlformats.org/drawingml/2006/main">
                  <a:graphicData uri="http://schemas.microsoft.com/office/word/2010/wordprocessingGroup">
                    <wpg:wgp>
                      <wpg:cNvGrpSpPr/>
                      <wpg:grpSpPr>
                        <a:xfrm>
                          <a:off x="0" y="0"/>
                          <a:ext cx="4888800" cy="2313360"/>
                        </a:xfrm>
                      </wpg:grpSpPr>
                      <wps:wsp>
                        <wps:cNvSpPr txBox="1"/>
                        <wps:spPr>
                          <a:xfrm>
                            <a:off x="3524760" y="0"/>
                            <a:ext cx="1364040" cy="633240"/>
                          </a:xfrm>
                          <a:prstGeom prst="rect">
                            <a:avLst/>
                          </a:prstGeom>
                          <a:noFill/>
                          <a:ln w="0">
                            <a:noFill/>
                          </a:ln>
                        </wps:spPr>
                        <wps:txbx>
                          <w:txbxContent>
                            <w:p>
                              <w:pPr>
                                <w:overflowPunct w:val="false"/>
                                <w:bidi w:val="0"/>
                                <w:rPr/>
                              </w:pPr>
                              <w:r>
                                <w:rPr>
                                  <w:kern w:val="2"/>
                                  <w:sz w:val="14"/>
                                  <w:szCs w:val="20"/>
                                  <w:rFonts w:ascii="Arial" w:hAnsi="Arial" w:eastAsia="Times New Roman" w:cs="Arial"/>
                                  <w:color w:val="auto"/>
                                  <w:lang w:val="en-US"/>
                                </w:rPr>
                                <w:t>ПРЕДУСМОТРЕТЬ ЗАЗОР ПРИМЕРНО 3 ДЮЙМА ДЛЯ ОБЕСПЕЧЕНИЯ ДОСТУПА К МОНТАЖНЫМ БОЛТАМ И ВИНТОВОЙ ПРОБКЕ ВЕНТИЛЯЦИОННОГО ОТВЕРСТИЯ</w:t>
                              </w:r>
                            </w:p>
                          </w:txbxContent>
                        </wps:txbx>
                        <wps:bodyPr wrap="square" lIns="0" rIns="0" tIns="0" bIns="0">
                          <a:noAutofit/>
                        </wps:bodyPr>
                      </wps:wsp>
                      <wps:wsp>
                        <wps:cNvSpPr txBox="1"/>
                        <wps:spPr>
                          <a:xfrm>
                            <a:off x="3290040" y="934560"/>
                            <a:ext cx="1457280" cy="727200"/>
                          </a:xfrm>
                          <a:prstGeom prst="rect">
                            <a:avLst/>
                          </a:prstGeom>
                          <a:noFill/>
                          <a:ln w="0">
                            <a:noFill/>
                          </a:ln>
                        </wps:spPr>
                        <wps:txbx>
                          <w:txbxContent>
                            <w:p>
                              <w:pPr>
                                <w:overflowPunct w:val="false"/>
                                <w:bidi w:val="0"/>
                                <w:rPr/>
                              </w:pPr>
                              <w:r>
                                <w:rPr>
                                  <w:kern w:val="2"/>
                                  <w:sz w:val="14"/>
                                  <w:szCs w:val="20"/>
                                  <w:rFonts w:ascii="Arial" w:hAnsi="Arial" w:eastAsia="Times New Roman" w:cs="Arial"/>
                                  <w:color w:val="auto"/>
                                  <w:lang w:val="ru-RU"/>
                                </w:rPr>
                                <w:t>ПРИ МОНТАЖЕ НА ПОВЕРХНОСТИ ЗАМЕНИТЕ U-ОБРАЗНУЮ ШПИЛЬКУ ДВУМЯ БОЛТАМИ ДИАМЕТРОМ 0,375 ДЮЙМА И ДЛИНОЙ, ДОСТАТОЧНОЙ ДЛЯ ПРОХОЖДЕНИЯ ЧЕРЕЗ СКОБУ И ПОВЕРХНОСТЬ</w:t>
                              </w:r>
                            </w:p>
                          </w:txbxContent>
                        </wps:txbx>
                        <wps:bodyPr wrap="square" lIns="0" rIns="0" tIns="0" bIns="0">
                          <a:noAutofit/>
                        </wps:bodyPr>
                      </wps:wsp>
                      <wps:wsp>
                        <wps:cNvSpPr txBox="1"/>
                        <wps:spPr>
                          <a:xfrm>
                            <a:off x="3116520" y="1772280"/>
                            <a:ext cx="1556280" cy="541080"/>
                          </a:xfrm>
                          <a:prstGeom prst="rect">
                            <a:avLst/>
                          </a:prstGeom>
                          <a:noFill/>
                          <a:ln w="0">
                            <a:noFill/>
                          </a:ln>
                        </wps:spPr>
                        <wps:txbx>
                          <w:txbxContent>
                            <w:p>
                              <w:pPr>
                                <w:overflowPunct w:val="false"/>
                                <w:bidi w:val="0"/>
                                <w:rPr/>
                              </w:pPr>
                              <w:r>
                                <w:rPr>
                                  <w:kern w:val="2"/>
                                  <w:sz w:val="14"/>
                                  <w:szCs w:val="20"/>
                                  <w:rFonts w:ascii="Arial" w:hAnsi="Arial" w:eastAsia="Times New Roman" w:cs="Arial"/>
                                  <w:color w:val="auto"/>
                                  <w:lang w:val="en-US"/>
                                </w:rPr>
                                <w:t xml:space="preserve">ВЕРТИКАЛЬНАЯ ТРУБА ДИАМЕТРОМ DN50 ИЛИ 2 ДЮЙМА. ПРИ МОНТАЖЕ НА ГОРИЗОНТАЛЬНОЙ ТРУБЕ ПОВЕРНИТЕ </w:t>
                              </w:r>
                              <w:r>
                                <w:rPr>
                                  <w:kern w:val="2"/>
                                  <w:sz w:val="14"/>
                                  <w:szCs w:val="20"/>
                                  <w:rFonts w:ascii="Arial" w:hAnsi="Arial" w:eastAsia="Times New Roman" w:cs="Arial"/>
                                  <w:color w:val="auto"/>
                                  <w:lang w:val="en-US"/>
                                </w:rPr>
                                <w:t>U</w:t>
                              </w:r>
                              <w:r>
                                <w:rPr>
                                  <w:kern w:val="2"/>
                                  <w:sz w:val="14"/>
                                  <w:szCs w:val="20"/>
                                  <w:rFonts w:ascii="Arial" w:hAnsi="Arial" w:eastAsia="Times New Roman" w:cs="Arial"/>
                                  <w:color w:val="auto"/>
                                  <w:lang w:val="en-US"/>
                                </w:rPr>
                                <w:t>-ОБРАЗНУЮ ШПИЛЬКУ НА 90</w:t>
                              </w:r>
                              <w:r>
                                <w:rPr>
                                  <w:kern w:val="2"/>
                                  <w:sz w:val="14"/>
                                  <w:szCs w:val="20"/>
                                  <w:rFonts w:ascii="Symbol" w:hAnsi="Symbol" w:eastAsia="Symbol" w:cs="Symbol"/>
                                  <w:color w:val="auto"/>
                                  <w:lang w:val="en-US"/>
                                </w:rPr>
                                <w:t></w:t>
                              </w:r>
                              <w:r>
                                <w:rPr>
                                  <w:kern w:val="2"/>
                                  <w:sz w:val="14"/>
                                  <w:szCs w:val="20"/>
                                  <w:rFonts w:eastAsia="Symbol" w:ascii="Arial" w:hAnsi="Arial" w:cs="Arial"/>
                                  <w:color w:val="auto"/>
                                  <w:lang w:val="en-US"/>
                                </w:rPr>
                                <w:t>.</w:t>
                              </w:r>
                            </w:p>
                          </w:txbxContent>
                        </wps:txbx>
                        <wps:bodyPr wrap="square" lIns="0" rIns="0" tIns="0" bIns="0">
                          <a:noAutofit/>
                        </wps:bodyPr>
                      </wps:wsp>
                      <wps:wsp>
                        <wps:cNvSpPr txBox="1"/>
                        <wps:spPr>
                          <a:xfrm>
                            <a:off x="1156320" y="1940400"/>
                            <a:ext cx="402120" cy="127800"/>
                          </a:xfrm>
                          <a:prstGeom prst="rect">
                            <a:avLst/>
                          </a:prstGeom>
                          <a:noFill/>
                          <a:ln w="0">
                            <a:noFill/>
                          </a:ln>
                        </wps:spPr>
                        <wps:txbx>
                          <w:txbxContent>
                            <w:p>
                              <w:pPr>
                                <w:overflowPunct w:val="false"/>
                                <w:bidi w:val="0"/>
                                <w:jc w:val="right"/>
                                <w:rPr/>
                              </w:pPr>
                              <w:r>
                                <w:rPr>
                                  <w:kern w:val="2"/>
                                  <w:sz w:val="14"/>
                                  <w:szCs w:val="20"/>
                                  <w:rFonts w:ascii="Arial" w:hAnsi="Arial" w:eastAsia="Times New Roman" w:cs="Arial"/>
                                  <w:color w:val="auto"/>
                                  <w:lang w:val="en-US"/>
                                </w:rPr>
                                <w:t>СКОБА</w:t>
                              </w:r>
                            </w:p>
                          </w:txbxContent>
                        </wps:txbx>
                        <wps:bodyPr wrap="square" lIns="0" rIns="0" tIns="0" bIns="0">
                          <a:noAutofit/>
                        </wps:bodyPr>
                      </wps:wsp>
                      <wps:wsp>
                        <wps:cNvSpPr txBox="1"/>
                        <wps:spPr>
                          <a:xfrm>
                            <a:off x="0" y="1092240"/>
                            <a:ext cx="904320" cy="365760"/>
                          </a:xfrm>
                          <a:prstGeom prst="rect">
                            <a:avLst/>
                          </a:prstGeom>
                          <a:noFill/>
                          <a:ln w="0">
                            <a:noFill/>
                          </a:ln>
                        </wps:spPr>
                        <wps:txbx>
                          <w:txbxContent>
                            <w:p>
                              <w:pPr>
                                <w:overflowPunct w:val="false"/>
                                <w:bidi w:val="0"/>
                                <w:rPr/>
                              </w:pPr>
                              <w:r>
                                <w:rPr>
                                  <w:kern w:val="2"/>
                                  <w:sz w:val="14"/>
                                  <w:szCs w:val="20"/>
                                  <w:rFonts w:ascii="Arial" w:hAnsi="Arial" w:eastAsia="Times New Roman" w:cs="Arial"/>
                                  <w:color w:val="auto"/>
                                  <w:lang w:val="en-US"/>
                                </w:rPr>
                                <w:t>НЕ ДОПУСКАЕТСЯ СИЛЬНО ИЗГИБАТЬ КАПИЛЛЯР</w:t>
                              </w:r>
                            </w:p>
                          </w:txbxContent>
                        </wps:txbx>
                        <wps:bodyPr wrap="square" lIns="0" rIns="0" tIns="0" bIns="0">
                          <a:noAutofit/>
                        </wps:bodyPr>
                      </wps:wsp>
                    </wpg:wgp>
                  </a:graphicData>
                </a:graphic>
              </wp:anchor>
            </w:drawing>
          </mc:Choice>
          <mc:Fallback>
            <w:pict>
              <v:group id="shape_0" style="position:absolute;margin-left:60.05pt;margin-top:75.3pt;width:384.9pt;height:182.15pt" coordorigin="1201,1506" coordsize="7698,3643">
                <v:shapetype id="_x0000_t202" coordsize="21600,21600" o:spt="202" path="m,l,21600l21600,21600l21600,xe">
                  <v:stroke joinstyle="miter"/>
                  <v:path gradientshapeok="t" o:connecttype="rect"/>
                </v:shapetype>
                <v:shape id="shape_0" stroked="f" style="position:absolute;left:6752;top:1506;width:2147;height:996;mso-wrap-style:square;v-text-anchor:top" type="shapetype_202">
                  <v:textbox>
                    <w:txbxContent>
                      <w:p>
                        <w:pPr>
                          <w:overflowPunct w:val="false"/>
                          <w:bidi w:val="0"/>
                          <w:rPr/>
                        </w:pPr>
                        <w:r>
                          <w:rPr>
                            <w:kern w:val="2"/>
                            <w:sz w:val="14"/>
                            <w:szCs w:val="20"/>
                            <w:rFonts w:ascii="Arial" w:hAnsi="Arial" w:eastAsia="Times New Roman" w:cs="Arial"/>
                            <w:color w:val="auto"/>
                            <w:lang w:val="en-US"/>
                          </w:rPr>
                          <w:t>ПРЕДУСМОТРЕТЬ ЗАЗОР ПРИМЕРНО 3 ДЮЙМА ДЛЯ ОБЕСПЕЧЕНИЯ ДОСТУПА К МОНТАЖНЫМ БОЛТАМ И ВИНТОВОЙ ПРОБКЕ ВЕНТИЛЯЦИОННОГО ОТВЕРСТИЯ</w:t>
                        </w:r>
                      </w:p>
                    </w:txbxContent>
                  </v:textbox>
                  <v:fill o:detectmouseclick="t" on="false"/>
                  <v:stroke color="#3465a4" joinstyle="round" endcap="flat"/>
                  <w10:wrap type="none"/>
                </v:shape>
                <v:shape id="shape_0" stroked="f" style="position:absolute;left:6382;top:2978;width:2294;height:1144;mso-wrap-style:square;v-text-anchor:top" type="shapetype_202">
                  <v:textbox>
                    <w:txbxContent>
                      <w:p>
                        <w:pPr>
                          <w:overflowPunct w:val="false"/>
                          <w:bidi w:val="0"/>
                          <w:rPr/>
                        </w:pPr>
                        <w:r>
                          <w:rPr>
                            <w:kern w:val="2"/>
                            <w:sz w:val="14"/>
                            <w:szCs w:val="20"/>
                            <w:rFonts w:ascii="Arial" w:hAnsi="Arial" w:eastAsia="Times New Roman" w:cs="Arial"/>
                            <w:color w:val="auto"/>
                            <w:lang w:val="ru-RU"/>
                          </w:rPr>
                          <w:t>ПРИ МОНТАЖЕ НА ПОВЕРХНОСТИ ЗАМЕНИТЕ U-ОБРАЗНУЮ ШПИЛЬКУ ДВУМЯ БОЛТАМИ ДИАМЕТРОМ 0,375 ДЮЙМА И ДЛИНОЙ, ДОСТАТОЧНОЙ ДЛЯ ПРОХОЖДЕНИЯ ЧЕРЕЗ СКОБУ И ПОВЕРХНОСТЬ</w:t>
                        </w:r>
                      </w:p>
                    </w:txbxContent>
                  </v:textbox>
                  <v:fill o:detectmouseclick="t" on="false"/>
                  <v:stroke color="#3465a4" joinstyle="round" endcap="flat"/>
                </v:shape>
                <v:shape id="shape_0" stroked="f" style="position:absolute;left:6109;top:4297;width:2450;height:851;mso-wrap-style:square;v-text-anchor:top" type="shapetype_202">
                  <v:textbox>
                    <w:txbxContent>
                      <w:p>
                        <w:pPr>
                          <w:overflowPunct w:val="false"/>
                          <w:bidi w:val="0"/>
                          <w:rPr/>
                        </w:pPr>
                        <w:r>
                          <w:rPr>
                            <w:kern w:val="2"/>
                            <w:sz w:val="14"/>
                            <w:szCs w:val="20"/>
                            <w:rFonts w:ascii="Arial" w:hAnsi="Arial" w:eastAsia="Times New Roman" w:cs="Arial"/>
                            <w:color w:val="auto"/>
                            <w:lang w:val="en-US"/>
                          </w:rPr>
                          <w:t xml:space="preserve">ВЕРТИКАЛЬНАЯ ТРУБА ДИАМЕТРОМ DN50 ИЛИ 2 ДЮЙМА. ПРИ МОНТАЖЕ НА ГОРИЗОНТАЛЬНОЙ ТРУБЕ ПОВЕРНИТЕ </w:t>
                        </w:r>
                        <w:r>
                          <w:rPr>
                            <w:kern w:val="2"/>
                            <w:sz w:val="14"/>
                            <w:szCs w:val="20"/>
                            <w:rFonts w:ascii="Arial" w:hAnsi="Arial" w:eastAsia="Times New Roman" w:cs="Arial"/>
                            <w:color w:val="auto"/>
                            <w:lang w:val="en-US"/>
                          </w:rPr>
                          <w:t>U</w:t>
                        </w:r>
                        <w:r>
                          <w:rPr>
                            <w:kern w:val="2"/>
                            <w:sz w:val="14"/>
                            <w:szCs w:val="20"/>
                            <w:rFonts w:ascii="Arial" w:hAnsi="Arial" w:eastAsia="Times New Roman" w:cs="Arial"/>
                            <w:color w:val="auto"/>
                            <w:lang w:val="en-US"/>
                          </w:rPr>
                          <w:t>-ОБРАЗНУЮ ШПИЛЬКУ НА 90</w:t>
                        </w:r>
                        <w:r>
                          <w:rPr>
                            <w:kern w:val="2"/>
                            <w:sz w:val="14"/>
                            <w:szCs w:val="20"/>
                            <w:rFonts w:ascii="Symbol" w:hAnsi="Symbol" w:eastAsia="Symbol" w:cs="Symbol"/>
                            <w:color w:val="auto"/>
                            <w:lang w:val="en-US"/>
                          </w:rPr>
                          <w:t></w:t>
                        </w:r>
                        <w:r>
                          <w:rPr>
                            <w:kern w:val="2"/>
                            <w:sz w:val="14"/>
                            <w:szCs w:val="20"/>
                            <w:rFonts w:eastAsia="Symbol" w:ascii="Arial" w:hAnsi="Arial" w:cs="Arial"/>
                            <w:color w:val="auto"/>
                            <w:lang w:val="en-US"/>
                          </w:rPr>
                          <w:t>.</w:t>
                        </w:r>
                      </w:p>
                    </w:txbxContent>
                  </v:textbox>
                  <v:fill o:detectmouseclick="t" on="false"/>
                  <v:stroke color="#3465a4" joinstyle="round" endcap="flat"/>
                </v:shape>
                <v:shape id="shape_0" stroked="f" style="position:absolute;left:3022;top:4562;width:632;height:200;mso-wrap-style:square;v-text-anchor:top" type="shapetype_202">
                  <v:textbox>
                    <w:txbxContent>
                      <w:p>
                        <w:pPr>
                          <w:overflowPunct w:val="false"/>
                          <w:bidi w:val="0"/>
                          <w:jc w:val="right"/>
                          <w:rPr/>
                        </w:pPr>
                        <w:r>
                          <w:rPr>
                            <w:kern w:val="2"/>
                            <w:sz w:val="14"/>
                            <w:szCs w:val="20"/>
                            <w:rFonts w:ascii="Arial" w:hAnsi="Arial" w:eastAsia="Times New Roman" w:cs="Arial"/>
                            <w:color w:val="auto"/>
                            <w:lang w:val="en-US"/>
                          </w:rPr>
                          <w:t>СКОБА</w:t>
                        </w:r>
                      </w:p>
                    </w:txbxContent>
                  </v:textbox>
                  <v:fill o:detectmouseclick="t" on="false"/>
                  <v:stroke color="#3465a4" joinstyle="round" endcap="flat"/>
                </v:shape>
                <v:shape id="shape_0" stroked="f" style="position:absolute;left:1201;top:3226;width:1423;height:575;mso-wrap-style:square;v-text-anchor:top" type="shapetype_202">
                  <v:textbox>
                    <w:txbxContent>
                      <w:p>
                        <w:pPr>
                          <w:overflowPunct w:val="false"/>
                          <w:bidi w:val="0"/>
                          <w:rPr/>
                        </w:pPr>
                        <w:r>
                          <w:rPr>
                            <w:kern w:val="2"/>
                            <w:sz w:val="14"/>
                            <w:szCs w:val="20"/>
                            <w:rFonts w:ascii="Arial" w:hAnsi="Arial" w:eastAsia="Times New Roman" w:cs="Arial"/>
                            <w:color w:val="auto"/>
                            <w:lang w:val="en-US"/>
                          </w:rPr>
                          <w:t>НЕ ДОПУСКАЕТСЯ СИЛЬНО ИЗГИБАТЬ КАПИЛЛЯР</w:t>
                        </w:r>
                      </w:p>
                    </w:txbxContent>
                  </v:textbox>
                  <v:fill o:detectmouseclick="t" on="false"/>
                  <v:stroke color="#3465a4" joinstyle="round" endcap="flat"/>
                </v:shape>
              </v:group>
            </w:pict>
          </mc:Fallback>
        </mc:AlternateContent>
        <w:drawing>
          <wp:inline distT="0" distB="0" distL="0" distR="0">
            <wp:extent cx="5372100" cy="3368040"/>
            <wp:effectExtent l="0" t="0" r="0" b="0"/>
            <wp:docPr id="1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pic:cNvPicPr>
                      <a:picLocks noChangeAspect="1" noChangeArrowheads="1"/>
                    </pic:cNvPicPr>
                  </pic:nvPicPr>
                  <pic:blipFill>
                    <a:blip r:embed="rId16"/>
                    <a:srcRect l="-3" t="-5" r="-3" b="-5"/>
                    <a:stretch>
                      <a:fillRect/>
                    </a:stretch>
                  </pic:blipFill>
                  <pic:spPr bwMode="auto">
                    <a:xfrm>
                      <a:off x="0" y="0"/>
                      <a:ext cx="5372100" cy="3368040"/>
                    </a:xfrm>
                    <a:prstGeom prst="rect">
                      <a:avLst/>
                    </a:prstGeom>
                  </pic:spPr>
                </pic:pic>
              </a:graphicData>
            </a:graphic>
          </wp:inline>
        </w:drawing>
      </w:r>
    </w:p>
    <w:p>
      <w:pPr>
        <w:pStyle w:val="2"/>
        <w:pBdr>
          <w:top w:val="nil"/>
        </w:pBdr>
        <w:spacing w:before="0" w:after="40"/>
        <w:jc w:val="center"/>
        <w:rPr>
          <w:b/>
          <w:b/>
          <w:i/>
          <w:i/>
          <w:sz w:val="22"/>
          <w:lang w:val="ru-RU"/>
        </w:rPr>
      </w:pPr>
      <w:r>
        <w:rPr>
          <w:b/>
          <w:i/>
          <w:sz w:val="22"/>
          <w:lang w:val="ru-RU"/>
        </w:rPr>
        <w:t xml:space="preserve">Рис. 4. Схема монтажа преобразователя </w:t>
      </w:r>
    </w:p>
    <w:p>
      <w:pPr>
        <w:pStyle w:val="2"/>
        <w:pBdr>
          <w:top w:val="nil"/>
        </w:pBdr>
        <w:spacing w:before="0" w:after="40"/>
        <w:jc w:val="center"/>
        <w:rPr>
          <w:b/>
          <w:b/>
          <w:i/>
          <w:i/>
          <w:sz w:val="22"/>
          <w:lang w:val="ru-RU"/>
        </w:rPr>
      </w:pPr>
      <w:r>
        <w:rPr>
          <w:b/>
          <w:i/>
          <w:sz w:val="22"/>
          <w:lang w:val="ru-RU"/>
        </w:rPr>
      </w:r>
    </w:p>
    <w:p>
      <w:pPr>
        <w:pStyle w:val="2"/>
        <w:pBdr>
          <w:top w:val="nil"/>
        </w:pBdr>
        <w:spacing w:before="40" w:after="40"/>
        <w:rPr>
          <w:sz w:val="22"/>
          <w:lang w:val="ru-RU"/>
        </w:rPr>
      </w:pPr>
      <w:r>
        <w:rPr>
          <w:sz w:val="22"/>
          <w:lang w:val="ru-RU"/>
        </w:rPr>
        <w:t>МОНТАЖ ВЫНОСНЫХ РАЗДЕЛИТЕЛЬНЫХ МЕМБРАН</w:t>
      </w:r>
    </w:p>
    <w:p>
      <w:pPr>
        <w:pStyle w:val="2"/>
        <w:pBdr>
          <w:top w:val="single" w:sz="2" w:space="1" w:color="000000"/>
          <w:bottom w:val="single" w:sz="2" w:space="1" w:color="000000"/>
        </w:pBdr>
        <w:spacing w:before="40" w:after="40"/>
        <w:rPr>
          <w:b/>
          <w:b/>
          <w:sz w:val="22"/>
          <w:lang w:val="ru-RU"/>
        </w:rPr>
      </w:pPr>
      <w:r>
        <w:rPr>
          <w:b/>
          <w:sz w:val="22"/>
          <w:lang w:val="ru-RU"/>
        </w:rPr>
        <w:t>ПРИМЕЧАНИЕ:</w:t>
      </w:r>
    </w:p>
    <w:p>
      <w:pPr>
        <w:pStyle w:val="2"/>
        <w:numPr>
          <w:ilvl w:val="0"/>
          <w:numId w:val="12"/>
        </w:numPr>
        <w:pBdr>
          <w:top w:val="single" w:sz="2" w:space="1" w:color="000000"/>
          <w:bottom w:val="single" w:sz="2" w:space="1" w:color="000000"/>
        </w:pBdr>
        <w:spacing w:before="0" w:after="0"/>
        <w:rPr/>
      </w:pPr>
      <w:r>
        <w:rPr>
          <w:sz w:val="22"/>
          <w:lang w:val="ru-RU"/>
        </w:rPr>
        <w:t xml:space="preserve">Фланцевые прокладки, шпильки, гайки </w:t>
      </w:r>
      <w:r>
        <w:rPr>
          <w:rFonts w:cs="Times New Roman" w:ascii="Times New Roman" w:hAnsi="Times New Roman"/>
          <w:sz w:val="22"/>
          <w:lang w:val="ru-RU"/>
        </w:rPr>
        <w:t>и т. д.</w:t>
      </w:r>
      <w:r>
        <w:rPr>
          <w:sz w:val="22"/>
          <w:lang w:val="ru-RU"/>
        </w:rPr>
        <w:t xml:space="preserve"> поставляются пользователем. Необходимые монтажные инструменты и приспособления указаны в стандартах ANSI В16.5 или BS 4504.</w:t>
      </w:r>
    </w:p>
    <w:p>
      <w:pPr>
        <w:pStyle w:val="2"/>
        <w:numPr>
          <w:ilvl w:val="0"/>
          <w:numId w:val="12"/>
        </w:numPr>
        <w:pBdr>
          <w:top w:val="single" w:sz="2" w:space="1" w:color="000000"/>
          <w:bottom w:val="single" w:sz="2" w:space="1" w:color="000000"/>
        </w:pBdr>
        <w:spacing w:before="0" w:after="0"/>
        <w:rPr>
          <w:sz w:val="22"/>
          <w:lang w:val="ru-RU"/>
        </w:rPr>
      </w:pPr>
      <w:r>
        <w:rPr>
          <w:sz w:val="22"/>
          <w:lang w:val="ru-RU"/>
        </w:rPr>
        <w:t>Если соединительный фланец был поставлен фирмой «Фоксборо», разделительная мембрана уже установлена на фланце. Поэтому пропустите пункт 1 и перейдите к пункту 2.</w:t>
      </w:r>
    </w:p>
    <w:p>
      <w:pPr>
        <w:pStyle w:val="2"/>
        <w:numPr>
          <w:ilvl w:val="0"/>
          <w:numId w:val="12"/>
        </w:numPr>
        <w:pBdr>
          <w:top w:val="single" w:sz="2" w:space="1" w:color="000000"/>
          <w:bottom w:val="single" w:sz="2" w:space="1" w:color="000000"/>
        </w:pBdr>
        <w:spacing w:before="0" w:after="0"/>
        <w:rPr>
          <w:sz w:val="22"/>
          <w:lang w:val="ru-RU"/>
        </w:rPr>
      </w:pPr>
      <w:r>
        <w:rPr>
          <w:sz w:val="22"/>
          <w:lang w:val="ru-RU"/>
        </w:rPr>
        <w:t>По завершении монтажа преобразователя выполните повторную настройку нулевого выходного сигнала, чтобы устранить влияние положения прибора.</w:t>
      </w:r>
    </w:p>
    <w:p>
      <w:pPr>
        <w:pStyle w:val="2"/>
        <w:pBdr>
          <w:top w:val="nil"/>
        </w:pBdr>
        <w:spacing w:before="40" w:after="40"/>
        <w:rPr>
          <w:sz w:val="22"/>
          <w:lang w:val="ru-RU"/>
        </w:rPr>
      </w:pPr>
      <w:r>
        <w:rPr>
          <w:sz w:val="22"/>
          <w:lang w:val="ru-RU"/>
        </w:rPr>
      </w:r>
    </w:p>
    <w:p>
      <w:pPr>
        <w:pStyle w:val="2"/>
        <w:pBdr>
          <w:top w:val="single" w:sz="2" w:space="1" w:color="000000"/>
          <w:bottom w:val="single" w:sz="2" w:space="1" w:color="000000"/>
        </w:pBdr>
        <w:spacing w:before="0" w:after="0"/>
        <w:rPr>
          <w:b/>
          <w:b/>
          <w:sz w:val="22"/>
          <w:lang w:val="ru-RU"/>
        </w:rPr>
      </w:pPr>
      <w:r>
        <w:rPr>
          <w:b/>
          <w:sz w:val="22"/>
          <w:lang w:val="ru-RU"/>
        </w:rPr>
        <w:t>ОСТОРОЖНО!</w:t>
      </w:r>
    </w:p>
    <w:p>
      <w:pPr>
        <w:pStyle w:val="2"/>
        <w:pBdr>
          <w:top w:val="single" w:sz="2" w:space="1" w:color="000000"/>
          <w:bottom w:val="single" w:sz="2" w:space="1" w:color="000000"/>
        </w:pBdr>
        <w:spacing w:before="0" w:after="0"/>
        <w:rPr/>
      </w:pPr>
      <w:r>
        <w:rPr>
          <w:sz w:val="22"/>
          <w:lang w:val="ru-RU"/>
        </w:rPr>
        <w:t>Примите необходимые меры предосторожности, чтобы не повредить мембрану при монтаже мембранных блоков.</w:t>
      </w:r>
    </w:p>
    <w:p>
      <w:pPr>
        <w:pStyle w:val="2"/>
        <w:pBdr>
          <w:top w:val="nil"/>
        </w:pBdr>
        <w:spacing w:before="0" w:after="40"/>
        <w:rPr>
          <w:sz w:val="22"/>
          <w:lang w:val="ru-RU"/>
        </w:rPr>
      </w:pPr>
      <w:r>
        <w:rPr>
          <w:sz w:val="22"/>
          <w:lang w:val="ru-RU"/>
        </w:rPr>
      </w:r>
      <w:r>
        <w:br w:type="page"/>
      </w:r>
    </w:p>
    <w:p>
      <w:pPr>
        <w:pStyle w:val="2"/>
        <w:numPr>
          <w:ilvl w:val="0"/>
          <w:numId w:val="18"/>
        </w:numPr>
        <w:pBdr>
          <w:top w:val="nil"/>
        </w:pBdr>
        <w:spacing w:before="40" w:after="40"/>
        <w:rPr>
          <w:sz w:val="22"/>
          <w:lang w:val="ru-RU"/>
        </w:rPr>
      </w:pPr>
      <w:r>
        <w:rPr>
          <w:sz w:val="22"/>
          <w:lang w:val="ru-RU"/>
        </w:rPr>
        <w:t>Совместите мембранный блок с соединительным фланцем как показано на рис. 5.</w:t>
      </w:r>
    </w:p>
    <w:p>
      <w:pPr>
        <w:pStyle w:val="2"/>
        <w:numPr>
          <w:ilvl w:val="0"/>
          <w:numId w:val="18"/>
        </w:numPr>
        <w:pBdr>
          <w:top w:val="nil"/>
        </w:pBdr>
        <w:spacing w:before="40" w:after="40"/>
        <w:rPr>
          <w:sz w:val="22"/>
          <w:lang w:val="ru-RU"/>
        </w:rPr>
      </w:pPr>
      <w:r>
        <w:rPr>
          <w:sz w:val="22"/>
          <w:lang w:val="ru-RU"/>
        </w:rPr>
        <w:t>Расположите прокладку как показано на рис. 5.</w:t>
      </w:r>
    </w:p>
    <w:p>
      <w:pPr>
        <w:pStyle w:val="2"/>
        <w:numPr>
          <w:ilvl w:val="0"/>
          <w:numId w:val="18"/>
        </w:numPr>
        <w:pBdr>
          <w:top w:val="nil"/>
        </w:pBdr>
        <w:spacing w:before="40" w:after="40"/>
        <w:rPr/>
      </w:pPr>
      <w:r>
        <w:rPr>
          <w:sz w:val="22"/>
          <w:lang w:val="ru-RU"/>
        </w:rPr>
        <w:t>Прикрепите соединительный фланец к технологическому фланцу с помощью фланцевых шпилек и гаек. Постепенно и равномерно затяните гайки с крутящим моментом, соответствующим номинальному давлению для данного фланца.</w:t>
      </w:r>
    </w:p>
    <w:p>
      <w:pPr>
        <w:pStyle w:val="2"/>
        <w:pBdr>
          <w:top w:val="nil"/>
        </w:pBdr>
        <w:spacing w:before="40" w:after="40"/>
        <w:jc w:val="center"/>
        <w:rPr>
          <w:sz w:val="22"/>
          <w:lang w:val="ru-RU"/>
        </w:rPr>
      </w:pPr>
      <w:r>
        <w:rPr>
          <w:sz w:val="22"/>
          <w:lang w:val="ru-RU"/>
        </w:rPr>
        <w:drawing>
          <wp:inline distT="0" distB="0" distL="0" distR="0">
            <wp:extent cx="3756660" cy="2216150"/>
            <wp:effectExtent l="0" t="0" r="0" b="0"/>
            <wp:docPr id="1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pic:cNvPicPr>
                      <a:picLocks noChangeAspect="1" noChangeArrowheads="1"/>
                    </pic:cNvPicPr>
                  </pic:nvPicPr>
                  <pic:blipFill>
                    <a:blip r:embed="rId17"/>
                    <a:srcRect l="-5" t="-8" r="-5" b="-8"/>
                    <a:stretch>
                      <a:fillRect/>
                    </a:stretch>
                  </pic:blipFill>
                  <pic:spPr bwMode="auto">
                    <a:xfrm>
                      <a:off x="0" y="0"/>
                      <a:ext cx="3756660" cy="2216150"/>
                    </a:xfrm>
                    <a:prstGeom prst="rect">
                      <a:avLst/>
                    </a:prstGeom>
                  </pic:spPr>
                </pic:pic>
              </a:graphicData>
            </a:graphic>
          </wp:inline>
        </w:drawing>
      </w:r>
      <w:r>
        <mc:AlternateContent>
          <mc:Choice Requires="wps">
            <w:drawing>
              <wp:anchor behindDoc="0" distT="0" distB="0" distL="114935" distR="114935" simplePos="0" locked="0" layoutInCell="0" allowOverlap="1" relativeHeight="127">
                <wp:simplePos x="0" y="0"/>
                <wp:positionH relativeFrom="column">
                  <wp:posOffset>1818005</wp:posOffset>
                </wp:positionH>
                <wp:positionV relativeFrom="paragraph">
                  <wp:posOffset>52705</wp:posOffset>
                </wp:positionV>
                <wp:extent cx="1626870" cy="146050"/>
                <wp:effectExtent l="0" t="0" r="0" b="0"/>
                <wp:wrapNone/>
                <wp:docPr id="15" name="Frame13"/>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jc w:val="right"/>
                              <w:rPr>
                                <w:rFonts w:ascii="Arial" w:hAnsi="Arial" w:cs="Arial"/>
                                <w:sz w:val="16"/>
                                <w:lang w:val="en-US"/>
                              </w:rPr>
                            </w:pPr>
                            <w:r>
                              <w:rPr>
                                <w:rFonts w:cs="Arial" w:ascii="Arial" w:hAnsi="Arial"/>
                                <w:sz w:val="16"/>
                                <w:lang w:val="en-US"/>
                              </w:rPr>
                              <w:t>ТЕХНОЛОГИЧЕСКИЙ ФЛАНЕЦ</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4.15pt;mso-position-vertical-relative:text;margin-left:143.15pt;mso-position-horizontal-relative:text">
                <v:fill opacity="0f"/>
                <v:textbox inset="0.000694444444444444in,0.000694444444444444in,0.000694444444444444in,0.000694444444444444in">
                  <w:txbxContent>
                    <w:p>
                      <w:pPr>
                        <w:pStyle w:val="Normal"/>
                        <w:jc w:val="right"/>
                        <w:rPr>
                          <w:rFonts w:ascii="Arial" w:hAnsi="Arial" w:cs="Arial"/>
                          <w:sz w:val="16"/>
                          <w:lang w:val="en-US"/>
                        </w:rPr>
                      </w:pPr>
                      <w:r>
                        <w:rPr>
                          <w:rFonts w:cs="Arial" w:ascii="Arial" w:hAnsi="Arial"/>
                          <w:sz w:val="16"/>
                          <w:lang w:val="en-US"/>
                        </w:rPr>
                        <w:t>ТЕХНОЛОГИЧЕСКИЙ ФЛАНЕЦ</w:t>
                      </w:r>
                    </w:p>
                  </w:txbxContent>
                </v:textbox>
                <w10:wrap type="none"/>
              </v:rect>
            </w:pict>
          </mc:Fallback>
        </mc:AlternateContent>
      </w:r>
      <w:r>
        <mc:AlternateContent>
          <mc:Choice Requires="wps">
            <w:drawing>
              <wp:anchor behindDoc="0" distT="0" distB="0" distL="114935" distR="114935" simplePos="0" locked="0" layoutInCell="0" allowOverlap="1" relativeHeight="128">
                <wp:simplePos x="0" y="0"/>
                <wp:positionH relativeFrom="column">
                  <wp:posOffset>1288415</wp:posOffset>
                </wp:positionH>
                <wp:positionV relativeFrom="paragraph">
                  <wp:posOffset>256540</wp:posOffset>
                </wp:positionV>
                <wp:extent cx="1626870" cy="146050"/>
                <wp:effectExtent l="0" t="0" r="0" b="0"/>
                <wp:wrapNone/>
                <wp:docPr id="16" name="Frame12"/>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jc w:val="right"/>
                              <w:rPr>
                                <w:rFonts w:ascii="Arial" w:hAnsi="Arial" w:cs="Arial"/>
                                <w:sz w:val="16"/>
                                <w:lang w:val="en-US"/>
                              </w:rPr>
                            </w:pPr>
                            <w:r>
                              <w:rPr>
                                <w:rFonts w:cs="Arial" w:ascii="Arial" w:hAnsi="Arial"/>
                                <w:sz w:val="16"/>
                                <w:lang w:val="en-US"/>
                              </w:rPr>
                              <w:t>ПРОКЛАДКА</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20.2pt;mso-position-vertical-relative:text;margin-left:101.45pt;mso-position-horizontal-relative:text">
                <v:fill opacity="0f"/>
                <v:textbox inset="0.000694444444444444in,0.000694444444444444in,0.000694444444444444in,0.000694444444444444in">
                  <w:txbxContent>
                    <w:p>
                      <w:pPr>
                        <w:pStyle w:val="Normal"/>
                        <w:jc w:val="right"/>
                        <w:rPr>
                          <w:rFonts w:ascii="Arial" w:hAnsi="Arial" w:cs="Arial"/>
                          <w:sz w:val="16"/>
                          <w:lang w:val="en-US"/>
                        </w:rPr>
                      </w:pPr>
                      <w:r>
                        <w:rPr>
                          <w:rFonts w:cs="Arial" w:ascii="Arial" w:hAnsi="Arial"/>
                          <w:sz w:val="16"/>
                          <w:lang w:val="en-US"/>
                        </w:rPr>
                        <w:t>ПРОКЛАДКА</w:t>
                      </w:r>
                    </w:p>
                  </w:txbxContent>
                </v:textbox>
                <w10:wrap type="none"/>
              </v:rect>
            </w:pict>
          </mc:Fallback>
        </mc:AlternateContent>
      </w:r>
      <w:r>
        <mc:AlternateContent>
          <mc:Choice Requires="wps">
            <w:drawing>
              <wp:anchor behindDoc="0" distT="0" distB="0" distL="114935" distR="114935" simplePos="0" locked="0" layoutInCell="0" allowOverlap="1" relativeHeight="129">
                <wp:simplePos x="0" y="0"/>
                <wp:positionH relativeFrom="column">
                  <wp:posOffset>4542155</wp:posOffset>
                </wp:positionH>
                <wp:positionV relativeFrom="paragraph">
                  <wp:posOffset>1630045</wp:posOffset>
                </wp:positionV>
                <wp:extent cx="1626870" cy="146050"/>
                <wp:effectExtent l="0" t="0" r="0" b="0"/>
                <wp:wrapNone/>
                <wp:docPr id="17" name="Frame11"/>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РЕЗЕРВУАР</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128.35pt;mso-position-vertical-relative:text;margin-left:357.65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РЕЗЕРВУАР</w:t>
                      </w:r>
                    </w:p>
                  </w:txbxContent>
                </v:textbox>
                <w10:wrap type="none"/>
              </v:rect>
            </w:pict>
          </mc:Fallback>
        </mc:AlternateContent>
      </w:r>
      <w:r>
        <mc:AlternateContent>
          <mc:Choice Requires="wps">
            <w:drawing>
              <wp:anchor behindDoc="0" distT="0" distB="0" distL="114935" distR="114935" simplePos="0" locked="0" layoutInCell="0" allowOverlap="1" relativeHeight="130">
                <wp:simplePos x="0" y="0"/>
                <wp:positionH relativeFrom="column">
                  <wp:posOffset>3128645</wp:posOffset>
                </wp:positionH>
                <wp:positionV relativeFrom="paragraph">
                  <wp:posOffset>1978660</wp:posOffset>
                </wp:positionV>
                <wp:extent cx="1626870" cy="146050"/>
                <wp:effectExtent l="0" t="0" r="0" b="0"/>
                <wp:wrapNone/>
                <wp:docPr id="18" name="Frame10"/>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СОЕДИНИТЕЛЬНЫЙ ФЛАНЕЦ</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155.8pt;mso-position-vertical-relative:text;margin-left:246.35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СОЕДИНИТЕЛЬНЫЙ ФЛАНЕЦ</w:t>
                      </w:r>
                    </w:p>
                  </w:txbxContent>
                </v:textbox>
                <w10:wrap type="none"/>
              </v:rect>
            </w:pict>
          </mc:Fallback>
        </mc:AlternateContent>
      </w:r>
      <w:r>
        <mc:AlternateContent>
          <mc:Choice Requires="wps">
            <w:drawing>
              <wp:anchor behindDoc="0" distT="0" distB="0" distL="114935" distR="114935" simplePos="0" locked="0" layoutInCell="0" allowOverlap="1" relativeHeight="131">
                <wp:simplePos x="0" y="0"/>
                <wp:positionH relativeFrom="column">
                  <wp:posOffset>699770</wp:posOffset>
                </wp:positionH>
                <wp:positionV relativeFrom="paragraph">
                  <wp:posOffset>1109980</wp:posOffset>
                </wp:positionV>
                <wp:extent cx="1626870" cy="146050"/>
                <wp:effectExtent l="0" t="0" r="0" b="0"/>
                <wp:wrapNone/>
                <wp:docPr id="19" name="Frame9"/>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jc w:val="right"/>
                              <w:rPr>
                                <w:rFonts w:ascii="Arial" w:hAnsi="Arial" w:cs="Arial"/>
                                <w:sz w:val="16"/>
                                <w:lang w:val="en-US"/>
                              </w:rPr>
                            </w:pPr>
                            <w:r>
                              <w:rPr>
                                <w:rFonts w:cs="Arial" w:ascii="Arial" w:hAnsi="Arial"/>
                                <w:sz w:val="16"/>
                                <w:lang w:val="en-US"/>
                              </w:rPr>
                              <w:t>ОСЕВАЯ ЛИНИЯ</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87.4pt;mso-position-vertical-relative:text;margin-left:55.1pt;mso-position-horizontal-relative:text">
                <v:fill opacity="0f"/>
                <v:textbox inset="0.000694444444444444in,0.000694444444444444in,0.000694444444444444in,0.000694444444444444in">
                  <w:txbxContent>
                    <w:p>
                      <w:pPr>
                        <w:pStyle w:val="Normal"/>
                        <w:jc w:val="right"/>
                        <w:rPr>
                          <w:rFonts w:ascii="Arial" w:hAnsi="Arial" w:cs="Arial"/>
                          <w:sz w:val="16"/>
                          <w:lang w:val="en-US"/>
                        </w:rPr>
                      </w:pPr>
                      <w:r>
                        <w:rPr>
                          <w:rFonts w:cs="Arial" w:ascii="Arial" w:hAnsi="Arial"/>
                          <w:sz w:val="16"/>
                          <w:lang w:val="en-US"/>
                        </w:rPr>
                        <w:t>ОСЕВАЯ ЛИНИЯ</w:t>
                      </w:r>
                    </w:p>
                  </w:txbxContent>
                </v:textbox>
                <w10:wrap type="none"/>
              </v:rect>
            </w:pict>
          </mc:Fallback>
        </mc:AlternateContent>
      </w:r>
      <w:r>
        <mc:AlternateContent>
          <mc:Choice Requires="wps">
            <w:drawing>
              <wp:anchor behindDoc="0" distT="0" distB="0" distL="114935" distR="114935" simplePos="0" locked="0" layoutInCell="0" allowOverlap="1" relativeHeight="132">
                <wp:simplePos x="0" y="0"/>
                <wp:positionH relativeFrom="column">
                  <wp:posOffset>267335</wp:posOffset>
                </wp:positionH>
                <wp:positionV relativeFrom="paragraph">
                  <wp:posOffset>559435</wp:posOffset>
                </wp:positionV>
                <wp:extent cx="1626870" cy="146050"/>
                <wp:effectExtent l="0" t="0" r="0" b="0"/>
                <wp:wrapNone/>
                <wp:docPr id="20" name="Frame8"/>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jc w:val="right"/>
                              <w:rPr>
                                <w:rFonts w:ascii="Arial" w:hAnsi="Arial" w:cs="Arial"/>
                                <w:sz w:val="16"/>
                                <w:lang w:val="en-US"/>
                              </w:rPr>
                            </w:pPr>
                            <w:r>
                              <w:rPr>
                                <w:rFonts w:cs="Arial" w:ascii="Arial" w:hAnsi="Arial"/>
                                <w:sz w:val="16"/>
                                <w:lang w:val="en-US"/>
                              </w:rPr>
                              <w:t>ФЛАНЦЕВЫЙ БОЛТ</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44.05pt;mso-position-vertical-relative:text;margin-left:21.05pt;mso-position-horizontal-relative:text">
                <v:fill opacity="0f"/>
                <v:textbox inset="0.000694444444444444in,0.000694444444444444in,0.000694444444444444in,0.000694444444444444in">
                  <w:txbxContent>
                    <w:p>
                      <w:pPr>
                        <w:pStyle w:val="Normal"/>
                        <w:jc w:val="right"/>
                        <w:rPr>
                          <w:rFonts w:ascii="Arial" w:hAnsi="Arial" w:cs="Arial"/>
                          <w:sz w:val="16"/>
                          <w:lang w:val="en-US"/>
                        </w:rPr>
                      </w:pPr>
                      <w:r>
                        <w:rPr>
                          <w:rFonts w:cs="Arial" w:ascii="Arial" w:hAnsi="Arial"/>
                          <w:sz w:val="16"/>
                          <w:lang w:val="en-US"/>
                        </w:rPr>
                        <w:t>ФЛАНЦЕВЫЙ БОЛТ</w:t>
                      </w:r>
                    </w:p>
                  </w:txbxContent>
                </v:textbox>
                <w10:wrap type="none"/>
              </v:rect>
            </w:pict>
          </mc:Fallback>
        </mc:AlternateContent>
      </w:r>
      <w:r>
        <mc:AlternateContent>
          <mc:Choice Requires="wps">
            <w:drawing>
              <wp:anchor behindDoc="0" distT="0" distB="0" distL="114935" distR="114935" simplePos="0" locked="0" layoutInCell="0" allowOverlap="1" relativeHeight="133">
                <wp:simplePos x="0" y="0"/>
                <wp:positionH relativeFrom="column">
                  <wp:posOffset>1052195</wp:posOffset>
                </wp:positionH>
                <wp:positionV relativeFrom="paragraph">
                  <wp:posOffset>405130</wp:posOffset>
                </wp:positionV>
                <wp:extent cx="1626870" cy="146050"/>
                <wp:effectExtent l="0" t="0" r="0" b="0"/>
                <wp:wrapNone/>
                <wp:docPr id="21" name="Frame7"/>
                <a:graphic xmlns:a="http://schemas.openxmlformats.org/drawingml/2006/main">
                  <a:graphicData uri="http://schemas.microsoft.com/office/word/2010/wordprocessingShape">
                    <wps:wsp>
                      <wps:cNvSpPr txBox="1"/>
                      <wps:spPr>
                        <a:xfrm>
                          <a:off x="0" y="0"/>
                          <a:ext cx="1626870" cy="146050"/>
                        </a:xfrm>
                        <a:prstGeom prst="rect"/>
                        <a:solidFill>
                          <a:srgbClr val="FFFFFF">
                            <a:alpha val="0"/>
                          </a:srgbClr>
                        </a:solidFill>
                      </wps:spPr>
                      <wps:txbx>
                        <w:txbxContent>
                          <w:p>
                            <w:pPr>
                              <w:pStyle w:val="Normal"/>
                              <w:jc w:val="right"/>
                              <w:rPr>
                                <w:rFonts w:ascii="Arial" w:hAnsi="Arial" w:cs="Arial"/>
                                <w:sz w:val="16"/>
                                <w:lang w:val="en-US"/>
                              </w:rPr>
                            </w:pPr>
                            <w:r>
                              <w:rPr>
                                <w:rFonts w:cs="Arial" w:ascii="Arial" w:hAnsi="Arial"/>
                                <w:sz w:val="16"/>
                                <w:lang w:val="en-US"/>
                              </w:rPr>
                              <w:t>МЕМБРАННЫЙ БЛОК</w:t>
                            </w:r>
                          </w:p>
                        </w:txbxContent>
                      </wps:txbx>
                      <wps:bodyPr anchor="t" lIns="635" tIns="635" rIns="635" bIns="635">
                        <a:noAutofit/>
                      </wps:bodyPr>
                    </wps:wsp>
                  </a:graphicData>
                </a:graphic>
              </wp:anchor>
            </w:drawing>
          </mc:Choice>
          <mc:Fallback>
            <w:pict>
              <v:rect fillcolor="#FFFFFF" style="position:absolute;rotation:0;width:128.1pt;height:11.5pt;mso-wrap-distance-left:9.05pt;mso-wrap-distance-right:9.05pt;mso-wrap-distance-top:0pt;mso-wrap-distance-bottom:0pt;margin-top:31.9pt;mso-position-vertical-relative:text;margin-left:82.85pt;mso-position-horizontal-relative:text">
                <v:fill opacity="0f"/>
                <v:textbox inset="0.000694444444444444in,0.000694444444444444in,0.000694444444444444in,0.000694444444444444in">
                  <w:txbxContent>
                    <w:p>
                      <w:pPr>
                        <w:pStyle w:val="Normal"/>
                        <w:jc w:val="right"/>
                        <w:rPr>
                          <w:rFonts w:ascii="Arial" w:hAnsi="Arial" w:cs="Arial"/>
                          <w:sz w:val="16"/>
                          <w:lang w:val="en-US"/>
                        </w:rPr>
                      </w:pPr>
                      <w:r>
                        <w:rPr>
                          <w:rFonts w:cs="Arial" w:ascii="Arial" w:hAnsi="Arial"/>
                          <w:sz w:val="16"/>
                          <w:lang w:val="en-US"/>
                        </w:rPr>
                        <w:t>МЕМБРАННЫЙ БЛОК</w:t>
                      </w:r>
                    </w:p>
                  </w:txbxContent>
                </v:textbox>
                <w10:wrap type="none"/>
              </v:rect>
            </w:pict>
          </mc:Fallback>
        </mc:AlternateContent>
      </w:r>
    </w:p>
    <w:p>
      <w:pPr>
        <w:pStyle w:val="2"/>
        <w:pBdr>
          <w:top w:val="nil"/>
        </w:pBdr>
        <w:spacing w:before="0" w:after="40"/>
        <w:jc w:val="center"/>
        <w:rPr>
          <w:b/>
          <w:b/>
          <w:i/>
          <w:i/>
          <w:sz w:val="22"/>
          <w:lang w:val="ru-RU"/>
        </w:rPr>
      </w:pPr>
      <w:r>
        <w:rPr>
          <w:b/>
          <w:i/>
          <w:sz w:val="22"/>
          <w:lang w:val="ru-RU"/>
        </w:rPr>
        <w:t xml:space="preserve">Рис. 5. Схема монтажа мембранного блока </w:t>
      </w:r>
    </w:p>
    <w:p>
      <w:pPr>
        <w:pStyle w:val="2"/>
        <w:pBdr>
          <w:top w:val="nil"/>
        </w:pBdr>
        <w:spacing w:before="40" w:after="40"/>
        <w:rPr>
          <w:b/>
          <w:b/>
          <w:i/>
          <w:i/>
          <w:sz w:val="22"/>
          <w:lang w:val="ru-RU"/>
        </w:rPr>
      </w:pPr>
      <w:r>
        <w:rPr>
          <w:b/>
          <w:i/>
          <w:sz w:val="22"/>
          <w:lang w:val="ru-RU"/>
        </w:rPr>
      </w:r>
    </w:p>
    <w:p>
      <w:pPr>
        <w:pStyle w:val="2"/>
        <w:pBdr>
          <w:top w:val="nil"/>
        </w:pBdr>
        <w:spacing w:before="40" w:after="40"/>
        <w:rPr>
          <w:sz w:val="22"/>
          <w:lang w:val="ru-RU"/>
        </w:rPr>
      </w:pPr>
      <w:r>
        <w:rPr>
          <w:sz w:val="22"/>
          <w:lang w:val="ru-RU"/>
        </w:rPr>
        <w:t>ВЫБОР ПОЛОЖЕНИЯ КОРПУСА ПРЕОБРАЗОВАТЕЛЯ</w:t>
      </w:r>
    </w:p>
    <w:p>
      <w:pPr>
        <w:pStyle w:val="2"/>
        <w:pBdr>
          <w:top w:val="nil"/>
        </w:pBdr>
        <w:spacing w:before="40" w:after="40"/>
        <w:rPr/>
      </w:pPr>
      <w:r>
        <w:rPr>
          <w:sz w:val="22"/>
          <w:lang w:val="ru-RU"/>
        </w:rPr>
        <w:t>Корпус преобразователя может быть повернут вокруг его оси до одного полного оборота в направлении против часовой стрелки, если смотреть сверху, чтобы обеспечить оптимальные условия доступа к устройствам настройки параметров, индикатору или кабельным вводам.</w:t>
      </w:r>
    </w:p>
    <w:p>
      <w:pPr>
        <w:pStyle w:val="2"/>
        <w:pBdr>
          <w:top w:val="single" w:sz="2" w:space="1" w:color="000000"/>
          <w:bottom w:val="single" w:sz="2" w:space="1" w:color="000000"/>
        </w:pBdr>
        <w:spacing w:before="40" w:after="40"/>
        <w:rPr>
          <w:b/>
          <w:b/>
          <w:sz w:val="22"/>
          <w:lang w:val="ru-RU"/>
        </w:rPr>
      </w:pPr>
      <w:r>
        <w:rPr>
          <w:b/>
          <w:sz w:val="22"/>
          <w:lang w:val="ru-RU"/>
        </w:rPr>
        <w:t>ВНИМАНИЕ!</w:t>
      </w:r>
    </w:p>
    <w:p>
      <w:pPr>
        <w:pStyle w:val="2"/>
        <w:numPr>
          <w:ilvl w:val="0"/>
          <w:numId w:val="12"/>
        </w:numPr>
        <w:pBdr>
          <w:top w:val="single" w:sz="2" w:space="1" w:color="000000"/>
          <w:bottom w:val="single" w:sz="2" w:space="1" w:color="000000"/>
        </w:pBdr>
        <w:spacing w:before="0" w:after="0"/>
        <w:rPr/>
      </w:pPr>
      <w:r>
        <w:rPr>
          <w:sz w:val="22"/>
          <w:lang w:val="ru-RU"/>
        </w:rPr>
        <w:t>Не допускается поворачивать корпус более, чем на один оборот от исходного положения. Если у вас имеются сомнения относительно положения корпуса преобразователя, поверните его по часовой стрелке на один полный оборот, а затем назад не более чем на один полный оборот.</w:t>
      </w:r>
    </w:p>
    <w:p>
      <w:pPr>
        <w:pStyle w:val="2"/>
        <w:numPr>
          <w:ilvl w:val="0"/>
          <w:numId w:val="12"/>
        </w:numPr>
        <w:pBdr>
          <w:top w:val="single" w:sz="2" w:space="1" w:color="000000"/>
          <w:bottom w:val="single" w:sz="2" w:space="1" w:color="000000"/>
        </w:pBdr>
        <w:spacing w:before="0" w:after="0"/>
        <w:rPr/>
      </w:pPr>
      <w:r>
        <w:rPr>
          <w:sz w:val="22"/>
          <w:lang w:val="ru-RU"/>
        </w:rPr>
        <w:t>Если преобразователь был заказан для монтажа во взрывоопасной зоне по классификации CENELEC, «Фоксборо» поставляет противоповоротную скобу, устанавливаемую на преобразователе. Если корпус электронного блока должен быть снят по какой-либо причине, необходимо вновь установить противоповоротную скобу на место после возвращения корпуса в прежнее положение. Монтаж скобы осуществляется в соответствии с указаниями, приведенными в разделе «Взрывозащищенные установки, соответствующие требованиям CENELEC» на стр. 21.</w:t>
      </w:r>
    </w:p>
    <w:p>
      <w:pPr>
        <w:pStyle w:val="2"/>
        <w:pBdr>
          <w:top w:val="nil"/>
        </w:pBdr>
        <w:spacing w:before="0" w:after="0"/>
        <w:rPr>
          <w:sz w:val="22"/>
          <w:lang w:val="ru-RU"/>
        </w:rPr>
      </w:pPr>
      <w:r>
        <w:rPr>
          <w:sz w:val="22"/>
          <w:lang w:val="ru-RU"/>
        </w:rPr>
      </w:r>
    </w:p>
    <w:p>
      <w:pPr>
        <w:pStyle w:val="2"/>
        <w:pBdr>
          <w:top w:val="nil"/>
        </w:pBdr>
        <w:spacing w:before="0" w:after="0"/>
        <w:rPr>
          <w:sz w:val="22"/>
          <w:lang w:val="ru-RU"/>
        </w:rPr>
      </w:pPr>
      <w:r>
        <w:rPr>
          <w:sz w:val="22"/>
          <w:lang w:val="ru-RU"/>
        </w:rPr>
      </w:r>
    </w:p>
    <w:p>
      <w:pPr>
        <w:pStyle w:val="2"/>
        <w:pBdr>
          <w:top w:val="nil"/>
        </w:pBdr>
        <w:spacing w:before="40" w:after="40"/>
        <w:rPr>
          <w:sz w:val="22"/>
          <w:lang w:val="ru-RU"/>
        </w:rPr>
      </w:pPr>
      <w:r>
        <w:rPr>
          <w:sz w:val="22"/>
          <w:lang w:val="ru-RU"/>
        </w:rPr>
        <w:t>ВЫБОР ПОЛОЖЕНИЯ ОПЦИОННОГО ИНДИКАТОРА</w:t>
      </w:r>
    </w:p>
    <w:p>
      <w:pPr>
        <w:pStyle w:val="2"/>
        <w:pBdr>
          <w:top w:val="nil"/>
        </w:pBdr>
        <w:spacing w:before="40" w:after="40"/>
        <w:rPr/>
      </w:pPr>
      <w:r>
        <w:rPr>
          <w:sz w:val="22"/>
          <w:lang w:val="ru-RU"/>
        </w:rPr>
        <w:t>Опционный (не включенный в стандартный комплект поставки) индикатор может поворачиваться внутри корпуса преобразователя в любое из 4 возможных положений, расположенных с интервалом 90</w:t>
      </w:r>
      <w:r>
        <w:rPr>
          <w:rFonts w:eastAsia="Symbol" w:cs="Symbol" w:ascii="Symbol" w:hAnsi="Symbol"/>
          <w:sz w:val="22"/>
          <w:lang w:val="ru-RU"/>
        </w:rPr>
        <w:t></w:t>
      </w:r>
      <w:r>
        <w:rPr>
          <w:sz w:val="22"/>
          <w:lang w:val="ru-RU"/>
        </w:rPr>
        <w:t>. Для этого возьмитесь за два ушка на индикаторе и поверните его на угол примерно 10</w:t>
      </w:r>
      <w:r>
        <w:rPr>
          <w:rFonts w:eastAsia="Symbol" w:cs="Symbol" w:ascii="Symbol" w:hAnsi="Symbol"/>
          <w:sz w:val="22"/>
          <w:lang w:val="ru-RU"/>
        </w:rPr>
        <w:t></w:t>
      </w:r>
      <w:r>
        <w:rPr>
          <w:sz w:val="22"/>
          <w:lang w:val="ru-RU"/>
        </w:rPr>
        <w:t xml:space="preserve"> в направлении против часовой стрелки и вытяните индикатор из его положения. Проверьте, что уплотнительное кольцо находится полностью в соответствующей канавке на корпусе индикатора. Поверните индикатор в требуемое положение, вставьте его в блок электроники, выровняв положение ушек по сторонам сборки, и поверните индикатор в направлении по часовой стрелке.</w:t>
      </w:r>
      <w:r>
        <w:br w:type="page"/>
      </w:r>
    </w:p>
    <w:p>
      <w:pPr>
        <w:pStyle w:val="2"/>
        <w:pBdr>
          <w:top w:val="single" w:sz="2" w:space="1" w:color="000000"/>
          <w:bottom w:val="single" w:sz="2" w:space="1" w:color="000000"/>
        </w:pBdr>
        <w:spacing w:before="60" w:after="0"/>
        <w:rPr>
          <w:b/>
          <w:b/>
          <w:sz w:val="22"/>
          <w:lang w:val="ru-RU"/>
        </w:rPr>
      </w:pPr>
      <w:r>
        <w:rPr>
          <w:b/>
          <w:sz w:val="22"/>
          <w:lang w:val="ru-RU"/>
        </w:rPr>
        <w:t>ВНИМАНИЕ!</w:t>
      </w:r>
    </w:p>
    <w:p>
      <w:pPr>
        <w:pStyle w:val="2"/>
        <w:pBdr>
          <w:top w:val="single" w:sz="2" w:space="1" w:color="000000"/>
          <w:bottom w:val="single" w:sz="2" w:space="1" w:color="000000"/>
        </w:pBdr>
        <w:spacing w:before="0" w:after="0"/>
        <w:rPr/>
      </w:pPr>
      <w:r>
        <w:rPr>
          <w:sz w:val="22"/>
          <w:lang w:val="ru-RU"/>
        </w:rPr>
        <w:t>Не поворачивайте индикатор более чем на 180</w:t>
      </w:r>
      <w:r>
        <w:rPr>
          <w:rFonts w:eastAsia="Symbol" w:cs="Symbol" w:ascii="Symbol" w:hAnsi="Symbol"/>
          <w:sz w:val="22"/>
          <w:lang w:val="ru-RU"/>
        </w:rPr>
        <w:t></w:t>
      </w:r>
      <w:r>
        <w:rPr>
          <w:sz w:val="22"/>
          <w:lang w:val="ru-RU"/>
        </w:rPr>
        <w:t xml:space="preserve"> в любом направлении, так как это может привести к повреждению соединительного кабеля.</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ФИКСАТОРЫ КРЫШКИ</w:t>
      </w:r>
    </w:p>
    <w:p>
      <w:pPr>
        <w:pStyle w:val="2"/>
        <w:pBdr>
          <w:top w:val="nil"/>
        </w:pBdr>
        <w:spacing w:before="40" w:after="40"/>
        <w:rPr/>
      </w:pPr>
      <w:r>
        <w:rPr>
          <w:sz w:val="22"/>
          <w:lang w:val="ru-RU"/>
        </w:rPr>
        <w:t>Фиксаторы крышки корпуса электроники, показанные на рис. 6 включенны в стандартный комплект поставки в соответствии с требованиями некоторых органов сертификации, а также как часть поставляемого по отдельному заказу комплекта замка и пломбы для применения преобразователя в узлах учета.</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ЭЛЕКТРИЧЕСКОЕ ПОДСОЕДИНЕНИЕ ПРЕОБРАЗОВАТЕЛЯ ДАВЛЕНИЯ</w:t>
      </w:r>
    </w:p>
    <w:p>
      <w:pPr>
        <w:pStyle w:val="2"/>
        <w:pBdr>
          <w:top w:val="nil"/>
        </w:pBdr>
        <w:spacing w:before="40" w:after="40"/>
        <w:rPr/>
      </w:pPr>
      <w:r>
        <w:rPr>
          <w:sz w:val="22"/>
          <w:lang w:val="ru-RU"/>
        </w:rPr>
        <w:t>Монтаж и подсоединение вашего преобразователя должно быть выполнено в соответствии с требованиями местных норм и правил.</w:t>
      </w:r>
    </w:p>
    <w:p>
      <w:pPr>
        <w:pStyle w:val="2"/>
        <w:pBdr>
          <w:top w:val="single" w:sz="2" w:space="1" w:color="000000"/>
          <w:bottom w:val="single" w:sz="2" w:space="1" w:color="000000"/>
        </w:pBdr>
        <w:spacing w:before="240" w:after="0"/>
        <w:rPr>
          <w:b/>
          <w:b/>
          <w:sz w:val="22"/>
          <w:lang w:val="ru-RU"/>
        </w:rPr>
      </w:pPr>
      <w:r>
        <w:rPr>
          <w:b/>
          <w:sz w:val="22"/>
          <w:lang w:val="ru-RU"/>
        </w:rPr>
        <w:t>ПРИМЕЧАНИЕ!</w:t>
      </w:r>
    </w:p>
    <w:p>
      <w:pPr>
        <w:pStyle w:val="2"/>
        <w:numPr>
          <w:ilvl w:val="0"/>
          <w:numId w:val="22"/>
        </w:numPr>
        <w:pBdr>
          <w:top w:val="single" w:sz="2" w:space="1" w:color="000000"/>
          <w:bottom w:val="single" w:sz="2" w:space="1" w:color="000000"/>
        </w:pBdr>
        <w:spacing w:before="40" w:after="40"/>
        <w:rPr/>
      </w:pPr>
      <w:r>
        <w:rPr>
          <w:sz w:val="22"/>
          <w:lang w:val="ru-RU"/>
        </w:rPr>
        <w:t>Ознакомьтесь с предлагаемыми методами подключения электропроводки, приведенными в документе MI 020-350, что позволит обеспечить надлежащим образом обмен данными и свести к минимуму влияние радиопомех.</w:t>
      </w:r>
    </w:p>
    <w:p>
      <w:pPr>
        <w:pStyle w:val="2"/>
        <w:numPr>
          <w:ilvl w:val="0"/>
          <w:numId w:val="22"/>
        </w:numPr>
        <w:pBdr>
          <w:top w:val="single" w:sz="2" w:space="1" w:color="000000"/>
          <w:bottom w:val="single" w:sz="2" w:space="1" w:color="000000"/>
        </w:pBdr>
        <w:spacing w:before="0" w:after="40"/>
        <w:rPr/>
      </w:pPr>
      <w:r>
        <w:rPr>
          <w:sz w:val="22"/>
          <w:lang w:val="ru-RU"/>
        </w:rPr>
        <w:t>На установках, на которых возможно возникновение высоких уровней электрических переходных процессов или перенапряжений, «Фоксборо» рекомендует применять соответствующую защиту.</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ДОСТУП К ЭЛЕКТРИЧЕСКИМ КЛЕММАМ ПРЕОБРАЗОВАТЕЛЯ ДАВЛЕНИЯ</w:t>
      </w:r>
    </w:p>
    <w:p>
      <w:pPr>
        <w:pStyle w:val="2"/>
        <w:pBdr>
          <w:top w:val="nil"/>
        </w:pBdr>
        <w:spacing w:before="40" w:after="40"/>
        <w:rPr/>
      </w:pPr>
      <w:r>
        <w:rPr>
          <w:sz w:val="22"/>
          <w:lang w:val="ru-RU"/>
        </w:rPr>
        <w:t>Для получения доступа к электрическим клеммам преобразователя отведите фиксатор (если он предусмотрен) в направлении корпуса, чтобы освободить резьбовую крышку и снимите крышку с клеммной коробки как показано на рис. 6. Клеммная коробка маркирована выбитой на корпусе надписью «FIELD TERMINALS» (Электрические клеммы). Маркировка клемм показана на рис. 7.</w:t>
      </w:r>
    </w:p>
    <w:p>
      <w:pPr>
        <w:pStyle w:val="2"/>
        <w:pBdr>
          <w:top w:val="nil"/>
        </w:pBdr>
        <w:spacing w:before="40" w:after="0"/>
        <w:rPr>
          <w:sz w:val="22"/>
          <w:lang w:val="ru-RU"/>
        </w:rPr>
      </w:pPr>
      <w:r>
        <w:rPr>
          <w:sz w:val="22"/>
          <w:lang w:val="ru-RU"/>
        </w:rPr>
      </w:r>
      <w:r>
        <mc:AlternateContent>
          <mc:Choice Requires="wps">
            <w:drawing>
              <wp:anchor behindDoc="0" distT="0" distB="0" distL="114935" distR="114935" simplePos="0" locked="0" layoutInCell="0" allowOverlap="1" relativeHeight="29">
                <wp:simplePos x="0" y="0"/>
                <wp:positionH relativeFrom="column">
                  <wp:posOffset>2757170</wp:posOffset>
                </wp:positionH>
                <wp:positionV relativeFrom="paragraph">
                  <wp:posOffset>80010</wp:posOffset>
                </wp:positionV>
                <wp:extent cx="2752725" cy="640080"/>
                <wp:effectExtent l="0" t="0" r="0" b="0"/>
                <wp:wrapNone/>
                <wp:docPr id="22" name="Frame14"/>
                <a:graphic xmlns:a="http://schemas.openxmlformats.org/drawingml/2006/main">
                  <a:graphicData uri="http://schemas.microsoft.com/office/word/2010/wordprocessingShape">
                    <wps:wsp>
                      <wps:cNvSpPr txBox="1"/>
                      <wps:spPr>
                        <a:xfrm>
                          <a:off x="0" y="0"/>
                          <a:ext cx="2752725" cy="640080"/>
                        </a:xfrm>
                        <a:prstGeom prst="rect"/>
                        <a:solidFill>
                          <a:srgbClr val="FFFFFF">
                            <a:alpha val="0"/>
                          </a:srgbClr>
                        </a:solidFill>
                      </wps:spPr>
                      <wps:txbx>
                        <w:txbxContent>
                          <w:p>
                            <w:pPr>
                              <w:pStyle w:val="Normal"/>
                              <w:rPr/>
                            </w:pPr>
                            <w:r>
                              <w:rPr>
                                <w:rFonts w:cs="Arial" w:ascii="Arial" w:hAnsi="Arial"/>
                                <w:sz w:val="16"/>
                                <w:lang w:val="en-US"/>
                              </w:rPr>
                              <w:t xml:space="preserve">КАБЕЛЬНЫЙ ВХОД </w:t>
                            </w:r>
                            <w:r>
                              <w:rPr>
                                <w:rFonts w:cs="Arial" w:ascii="Arial" w:hAnsi="Arial"/>
                                <w:sz w:val="16"/>
                                <w:lang w:val="en-US"/>
                              </w:rPr>
                              <w:t>PG 13.5</w:t>
                            </w:r>
                            <w:r>
                              <w:rPr>
                                <w:rFonts w:cs="Arial" w:ascii="Arial" w:hAnsi="Arial"/>
                                <w:sz w:val="16"/>
                                <w:lang w:val="en-US"/>
                              </w:rPr>
                              <w:t xml:space="preserve"> ИЛИ 1/2 </w:t>
                            </w:r>
                            <w:r>
                              <w:rPr>
                                <w:rFonts w:cs="Arial" w:ascii="Arial" w:hAnsi="Arial"/>
                                <w:sz w:val="16"/>
                                <w:lang w:val="en-US"/>
                              </w:rPr>
                              <w:t>NPT</w:t>
                            </w:r>
                            <w:r>
                              <w:rPr>
                                <w:rFonts w:cs="Arial" w:ascii="Arial" w:hAnsi="Arial"/>
                                <w:sz w:val="16"/>
                                <w:lang w:val="en-US"/>
                              </w:rPr>
                              <w:t xml:space="preserve"> ДЛЯ ПРОВОДКИ ЗАКАЗЧИКА. ЕЩЕ ОДИН КАБЕЛЬНЫЙ ВХОД НАХОДИТСЯ С ПРОТИВОПОЛОЖНОЙ СТОРОНЫ. ЗАКРОЙТЕ НЕИСПОЛЬЗУЕМОЕ ОТВЕРСТИЕ СПЕЦИАЛЬНОЙ (ИЛИ ЭКВИВАЛЕНТНОЙ) ЗАГЛУШКОЙ.</w:t>
                            </w:r>
                          </w:p>
                        </w:txbxContent>
                      </wps:txbx>
                      <wps:bodyPr anchor="t" lIns="635" tIns="635" rIns="635" bIns="635">
                        <a:noAutofit/>
                      </wps:bodyPr>
                    </wps:wsp>
                  </a:graphicData>
                </a:graphic>
              </wp:anchor>
            </w:drawing>
          </mc:Choice>
          <mc:Fallback>
            <w:pict>
              <v:rect fillcolor="#FFFFFF" style="position:absolute;rotation:0;width:216.75pt;height:50.4pt;mso-wrap-distance-left:9.05pt;mso-wrap-distance-right:9.05pt;mso-wrap-distance-top:0pt;mso-wrap-distance-bottom:0pt;margin-top:6.3pt;mso-position-vertical-relative:text;margin-left:217.1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 xml:space="preserve">КАБЕЛЬНЫЙ ВХОД </w:t>
                      </w:r>
                      <w:r>
                        <w:rPr>
                          <w:rFonts w:cs="Arial" w:ascii="Arial" w:hAnsi="Arial"/>
                          <w:sz w:val="16"/>
                          <w:lang w:val="en-US"/>
                        </w:rPr>
                        <w:t>PG 13.5</w:t>
                      </w:r>
                      <w:r>
                        <w:rPr>
                          <w:rFonts w:cs="Arial" w:ascii="Arial" w:hAnsi="Arial"/>
                          <w:sz w:val="16"/>
                          <w:lang w:val="en-US"/>
                        </w:rPr>
                        <w:t xml:space="preserve"> ИЛИ 1/2 </w:t>
                      </w:r>
                      <w:r>
                        <w:rPr>
                          <w:rFonts w:cs="Arial" w:ascii="Arial" w:hAnsi="Arial"/>
                          <w:sz w:val="16"/>
                          <w:lang w:val="en-US"/>
                        </w:rPr>
                        <w:t>NPT</w:t>
                      </w:r>
                      <w:r>
                        <w:rPr>
                          <w:rFonts w:cs="Arial" w:ascii="Arial" w:hAnsi="Arial"/>
                          <w:sz w:val="16"/>
                          <w:lang w:val="en-US"/>
                        </w:rPr>
                        <w:t xml:space="preserve"> ДЛЯ ПРОВОДКИ ЗАКАЗЧИКА. ЕЩЕ ОДИН КАБЕЛЬНЫЙ ВХОД НАХОДИТСЯ С ПРОТИВОПОЛОЖНОЙ СТОРОНЫ. ЗАКРОЙТЕ НЕИСПОЛЬЗУЕМОЕ ОТВЕРСТИЕ СПЕЦИАЛЬНОЙ (ИЛИ ЭКВИВАЛЕНТНОЙ) ЗАГЛУШКОЙ.</w:t>
                      </w:r>
                    </w:p>
                  </w:txbxContent>
                </v:textbox>
                <w10:wrap type="none"/>
              </v:rect>
            </w:pict>
          </mc:Fallback>
        </mc:AlternateContent>
      </w:r>
    </w:p>
    <w:p>
      <w:pPr>
        <w:pStyle w:val="2"/>
        <w:pBdr>
          <w:top w:val="nil"/>
        </w:pBdr>
        <w:spacing w:before="0" w:after="0"/>
        <w:jc w:val="center"/>
        <w:rPr>
          <w:sz w:val="22"/>
          <w:lang w:val="ru-RU"/>
        </w:rPr>
      </w:pPr>
      <w:r>
        <w:rPr>
          <w:sz w:val="22"/>
          <w:lang w:val="ru-RU"/>
        </w:rPr>
      </w:r>
    </w:p>
    <w:p>
      <w:pPr>
        <w:pStyle w:val="2"/>
        <w:pBdr>
          <w:top w:val="nil"/>
        </w:pBdr>
        <w:spacing w:before="40" w:after="40"/>
        <w:jc w:val="center"/>
        <w:rPr>
          <w:b/>
          <w:b/>
          <w:i/>
          <w:i/>
          <w:sz w:val="22"/>
          <w:lang w:val="ru-RU"/>
        </w:rPr>
      </w:pPr>
      <w:r>
        <w:rPr>
          <w:b/>
          <w:i/>
          <w:sz w:val="22"/>
          <w:lang w:val="ru-RU"/>
        </w:rPr>
      </w:r>
      <w:r>
        <mc:AlternateContent>
          <mc:Choice Requires="wps">
            <w:drawing>
              <wp:anchor behindDoc="0" distT="0" distB="0" distL="114935" distR="114935" simplePos="0" locked="0" layoutInCell="0" allowOverlap="1" relativeHeight="136">
                <wp:simplePos x="0" y="0"/>
                <wp:positionH relativeFrom="column">
                  <wp:posOffset>4220210</wp:posOffset>
                </wp:positionH>
                <wp:positionV relativeFrom="paragraph">
                  <wp:posOffset>648335</wp:posOffset>
                </wp:positionV>
                <wp:extent cx="1796415" cy="356235"/>
                <wp:effectExtent l="0" t="0" r="0" b="0"/>
                <wp:wrapNone/>
                <wp:docPr id="23" name="Frame15"/>
                <a:graphic xmlns:a="http://schemas.openxmlformats.org/drawingml/2006/main">
                  <a:graphicData uri="http://schemas.microsoft.com/office/word/2010/wordprocessingShape">
                    <wps:wsp>
                      <wps:cNvSpPr txBox="1"/>
                      <wps:spPr>
                        <a:xfrm>
                          <a:off x="0" y="0"/>
                          <a:ext cx="1796415" cy="356235"/>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ДЛЯ ДОСТУПА К ЭЛЕКТРИЧЕСКИМ КЛЕММАМ СНИМИТЕ КРЫШКУ</w:t>
                            </w:r>
                          </w:p>
                        </w:txbxContent>
                      </wps:txbx>
                      <wps:bodyPr anchor="t" lIns="635" tIns="635" rIns="635" bIns="635">
                        <a:noAutofit/>
                      </wps:bodyPr>
                    </wps:wsp>
                  </a:graphicData>
                </a:graphic>
              </wp:anchor>
            </w:drawing>
          </mc:Choice>
          <mc:Fallback>
            <w:pict>
              <v:rect fillcolor="#FFFFFF" style="position:absolute;rotation:0;width:141.45pt;height:28.05pt;mso-wrap-distance-left:9.05pt;mso-wrap-distance-right:9.05pt;mso-wrap-distance-top:0pt;mso-wrap-distance-bottom:0pt;margin-top:51.05pt;mso-position-vertical-relative:text;margin-left:332.3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ДЛЯ ДОСТУПА К ЭЛЕКТРИЧЕСКИМ КЛЕММАМ СНИМИТЕ КРЫШКУ</w:t>
                      </w:r>
                    </w:p>
                  </w:txbxContent>
                </v:textbox>
                <w10:wrap type="none"/>
              </v:rect>
            </w:pict>
          </mc:Fallback>
        </mc:AlternateContent>
      </w:r>
    </w:p>
    <w:p>
      <w:pPr>
        <w:pStyle w:val="2"/>
        <w:pBdr>
          <w:top w:val="nil"/>
        </w:pBdr>
        <w:spacing w:before="40" w:after="40"/>
        <w:jc w:val="center"/>
        <w:rPr>
          <w:sz w:val="22"/>
          <w:lang w:val="ru-RU"/>
        </w:rPr>
      </w:pPr>
      <w:r>
        <w:rPr>
          <w:b/>
          <w:i/>
          <w:sz w:val="22"/>
          <w:lang w:val="ru-RU"/>
        </w:rPr>
        <w:drawing>
          <wp:anchor behindDoc="0" distT="0" distB="0" distL="114935" distR="114935" simplePos="0" locked="0" layoutInCell="0" allowOverlap="1" relativeHeight="135">
            <wp:simplePos x="0" y="0"/>
            <wp:positionH relativeFrom="column">
              <wp:posOffset>288290</wp:posOffset>
            </wp:positionH>
            <wp:positionV relativeFrom="paragraph">
              <wp:posOffset>162560</wp:posOffset>
            </wp:positionV>
            <wp:extent cx="6035040" cy="2483485"/>
            <wp:effectExtent l="0" t="0" r="0" b="0"/>
            <wp:wrapTopAndBottom/>
            <wp:docPr id="2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 descr=""/>
                    <pic:cNvPicPr>
                      <a:picLocks noChangeAspect="1" noChangeArrowheads="1"/>
                    </pic:cNvPicPr>
                  </pic:nvPicPr>
                  <pic:blipFill>
                    <a:blip r:embed="rId18"/>
                    <a:srcRect l="-2" t="-5" r="-2" b="-5"/>
                    <a:stretch>
                      <a:fillRect/>
                    </a:stretch>
                  </pic:blipFill>
                  <pic:spPr bwMode="auto">
                    <a:xfrm>
                      <a:off x="0" y="0"/>
                      <a:ext cx="6035040" cy="2483485"/>
                    </a:xfrm>
                    <a:prstGeom prst="rect">
                      <a:avLst/>
                    </a:prstGeom>
                  </pic:spPr>
                </pic:pic>
              </a:graphicData>
            </a:graphic>
          </wp:anchor>
        </w:drawing>
        <w:t>Р</w:t>
      </w:r>
      <w:r>
        <w:rPr>
          <w:b/>
          <w:i/>
          <w:sz w:val="22"/>
          <w:lang w:val="ru-RU"/>
        </w:rPr>
        <w:t>ис. 6. Доступ к электрическим клеммам</w:t>
      </w:r>
      <w:r>
        <w:br w:type="page"/>
      </w:r>
      <w:r>
        <mc:AlternateContent>
          <mc:Choice Requires="wps">
            <w:drawing>
              <wp:anchor behindDoc="0" distT="0" distB="0" distL="114935" distR="114935" simplePos="0" locked="0" layoutInCell="0" allowOverlap="1" relativeHeight="137">
                <wp:simplePos x="0" y="0"/>
                <wp:positionH relativeFrom="column">
                  <wp:posOffset>4220210</wp:posOffset>
                </wp:positionH>
                <wp:positionV relativeFrom="paragraph">
                  <wp:posOffset>2265680</wp:posOffset>
                </wp:positionV>
                <wp:extent cx="1623060" cy="276225"/>
                <wp:effectExtent l="0" t="0" r="0" b="0"/>
                <wp:wrapNone/>
                <wp:docPr id="25" name="Frame16"/>
                <a:graphic xmlns:a="http://schemas.openxmlformats.org/drawingml/2006/main">
                  <a:graphicData uri="http://schemas.microsoft.com/office/word/2010/wordprocessingShape">
                    <wps:wsp>
                      <wps:cNvSpPr txBox="1"/>
                      <wps:spPr>
                        <a:xfrm>
                          <a:off x="0" y="0"/>
                          <a:ext cx="1623060" cy="276225"/>
                        </a:xfrm>
                        <a:prstGeom prst="rect"/>
                        <a:solidFill>
                          <a:srgbClr val="FFFFFF">
                            <a:alpha val="0"/>
                          </a:srgbClr>
                        </a:solidFill>
                      </wps:spPr>
                      <wps:txbx>
                        <w:txbxContent>
                          <w:p>
                            <w:pPr>
                              <w:pStyle w:val="3"/>
                              <w:rPr/>
                            </w:pPr>
                            <w:r>
                              <w:rPr/>
                              <w:t>ФИКСАТОР КРЫШКИ (2) (ЕСЛИ ПРЕДУСМОТРЕН)</w:t>
                            </w:r>
                          </w:p>
                        </w:txbxContent>
                      </wps:txbx>
                      <wps:bodyPr anchor="t" lIns="635" tIns="635" rIns="635" bIns="635">
                        <a:noAutofit/>
                      </wps:bodyPr>
                    </wps:wsp>
                  </a:graphicData>
                </a:graphic>
              </wp:anchor>
            </w:drawing>
          </mc:Choice>
          <mc:Fallback>
            <w:pict>
              <v:rect fillcolor="#FFFFFF" style="position:absolute;rotation:0;width:127.8pt;height:21.75pt;mso-wrap-distance-left:9.05pt;mso-wrap-distance-right:9.05pt;mso-wrap-distance-top:0pt;mso-wrap-distance-bottom:0pt;margin-top:178.4pt;mso-position-vertical-relative:text;margin-left:332.3pt;mso-position-horizontal-relative:text">
                <v:fill opacity="0f"/>
                <v:textbox inset="0.000694444444444444in,0.000694444444444444in,0.000694444444444444in,0.000694444444444444in">
                  <w:txbxContent>
                    <w:p>
                      <w:pPr>
                        <w:pStyle w:val="3"/>
                        <w:rPr/>
                      </w:pPr>
                      <w:r>
                        <w:rPr/>
                        <w:t>ФИКСАТОР КРЫШКИ (2) (ЕСЛИ ПРЕДУСМОТРЕН)</w:t>
                      </w:r>
                    </w:p>
                  </w:txbxContent>
                </v:textbox>
                <w10:wrap type="none"/>
              </v:rect>
            </w:pict>
          </mc:Fallback>
        </mc:AlternateContent>
      </w:r>
      <w:r>
        <mc:AlternateContent>
          <mc:Choice Requires="wps">
            <w:drawing>
              <wp:anchor behindDoc="0" distT="0" distB="0" distL="114935" distR="114935" simplePos="0" locked="0" layoutInCell="0" allowOverlap="1" relativeHeight="138">
                <wp:simplePos x="0" y="0"/>
                <wp:positionH relativeFrom="column">
                  <wp:posOffset>471170</wp:posOffset>
                </wp:positionH>
                <wp:positionV relativeFrom="paragraph">
                  <wp:posOffset>2357120</wp:posOffset>
                </wp:positionV>
                <wp:extent cx="1623060" cy="144780"/>
                <wp:effectExtent l="0" t="0" r="0" b="0"/>
                <wp:wrapNone/>
                <wp:docPr id="26" name="Frame17"/>
                <a:graphic xmlns:a="http://schemas.openxmlformats.org/drawingml/2006/main">
                  <a:graphicData uri="http://schemas.microsoft.com/office/word/2010/wordprocessingShape">
                    <wps:wsp>
                      <wps:cNvSpPr txBox="1"/>
                      <wps:spPr>
                        <a:xfrm>
                          <a:off x="0" y="0"/>
                          <a:ext cx="1623060" cy="144780"/>
                        </a:xfrm>
                        <a:prstGeom prst="rect"/>
                        <a:solidFill>
                          <a:srgbClr val="FFFFFF">
                            <a:alpha val="0"/>
                          </a:srgbClr>
                        </a:solidFill>
                      </wps:spPr>
                      <wps:txbx>
                        <w:txbxContent>
                          <w:p>
                            <w:pPr>
                              <w:pStyle w:val="Normal"/>
                              <w:jc w:val="right"/>
                              <w:rPr>
                                <w:sz w:val="16"/>
                                <w:lang w:val="en-US"/>
                              </w:rPr>
                            </w:pPr>
                            <w:r>
                              <w:rPr>
                                <w:sz w:val="16"/>
                                <w:lang w:val="en-US"/>
                              </w:rPr>
                              <w:t>ВНЕШНЕЕ ЗАЗЕМЛЕНИЕ</w:t>
                            </w:r>
                          </w:p>
                        </w:txbxContent>
                      </wps:txbx>
                      <wps:bodyPr anchor="t" lIns="635" tIns="635" rIns="635" bIns="635">
                        <a:noAutofit/>
                      </wps:bodyPr>
                    </wps:wsp>
                  </a:graphicData>
                </a:graphic>
              </wp:anchor>
            </w:drawing>
          </mc:Choice>
          <mc:Fallback>
            <w:pict>
              <v:rect fillcolor="#FFFFFF" style="position:absolute;rotation:0;width:127.8pt;height:11.4pt;mso-wrap-distance-left:9.05pt;mso-wrap-distance-right:9.05pt;mso-wrap-distance-top:0pt;mso-wrap-distance-bottom:0pt;margin-top:185.6pt;mso-position-vertical-relative:text;margin-left:37.1pt;mso-position-horizontal-relative:text">
                <v:fill opacity="0f"/>
                <v:textbox inset="0.000694444444444444in,0.000694444444444444in,0.000694444444444444in,0.000694444444444444in">
                  <w:txbxContent>
                    <w:p>
                      <w:pPr>
                        <w:pStyle w:val="Normal"/>
                        <w:jc w:val="right"/>
                        <w:rPr>
                          <w:sz w:val="16"/>
                          <w:lang w:val="en-US"/>
                        </w:rPr>
                      </w:pPr>
                      <w:r>
                        <w:rPr>
                          <w:sz w:val="16"/>
                          <w:lang w:val="en-US"/>
                        </w:rPr>
                        <w:t>ВНЕШНЕЕ ЗАЗЕМЛЕНИЕ</w:t>
                      </w:r>
                    </w:p>
                  </w:txbxContent>
                </v:textbox>
                <w10:wrap type="none"/>
              </v:rect>
            </w:pict>
          </mc:Fallback>
        </mc:AlternateContent>
      </w:r>
    </w:p>
    <w:p>
      <w:pPr>
        <w:pStyle w:val="2"/>
        <w:pBdr>
          <w:top w:val="nil"/>
        </w:pBdr>
        <w:spacing w:before="40" w:after="40"/>
        <w:jc w:val="center"/>
        <w:rPr>
          <w:sz w:val="22"/>
          <w:lang w:val="ru-RU"/>
        </w:rPr>
      </w:pPr>
      <w:r>
        <w:rPr>
          <w:sz w:val="22"/>
          <w:lang w:val="ru-RU"/>
        </w:rPr>
      </w:r>
    </w:p>
    <w:p>
      <w:pPr>
        <w:pStyle w:val="2"/>
        <w:pBdr>
          <w:top w:val="nil"/>
        </w:pBdr>
        <w:spacing w:before="40" w:after="40"/>
        <w:jc w:val="center"/>
        <w:rPr>
          <w:sz w:val="22"/>
          <w:lang w:val="ru-RU"/>
        </w:rPr>
      </w:pPr>
      <w:r>
        <mc:AlternateContent>
          <mc:Choice Requires="wpg">
            <w:drawing>
              <wp:anchor behindDoc="0" distT="0" distB="0" distL="114935" distR="114935" simplePos="0" locked="0" layoutInCell="0" allowOverlap="1" relativeHeight="139">
                <wp:simplePos x="0" y="0"/>
                <wp:positionH relativeFrom="column">
                  <wp:posOffset>-77470</wp:posOffset>
                </wp:positionH>
                <wp:positionV relativeFrom="paragraph">
                  <wp:posOffset>-188595</wp:posOffset>
                </wp:positionV>
                <wp:extent cx="6045200" cy="2645410"/>
                <wp:effectExtent l="0" t="0" r="0" b="0"/>
                <wp:wrapTopAndBottom/>
                <wp:docPr id="27" name=""/>
                <a:graphic xmlns:a="http://schemas.openxmlformats.org/drawingml/2006/main">
                  <a:graphicData uri="http://schemas.microsoft.com/office/word/2010/wordprocessingGroup">
                    <wpg:wgp>
                      <wpg:cNvGrpSpPr/>
                      <wpg:grpSpPr>
                        <a:xfrm>
                          <a:off x="0" y="0"/>
                          <a:ext cx="6044400" cy="2644920"/>
                        </a:xfrm>
                      </wpg:grpSpPr>
                      <pic:pic xmlns:pic="http://schemas.openxmlformats.org/drawingml/2006/picture">
                        <pic:nvPicPr>
                          <pic:cNvPr id="0" name="" descr=""/>
                          <pic:cNvPicPr/>
                        </pic:nvPicPr>
                        <pic:blipFill>
                          <a:blip r:embed="rId19"/>
                          <a:stretch/>
                        </pic:blipFill>
                        <pic:spPr>
                          <a:xfrm>
                            <a:off x="0" y="0"/>
                            <a:ext cx="6044400" cy="2644920"/>
                          </a:xfrm>
                          <a:prstGeom prst="rect">
                            <a:avLst/>
                          </a:prstGeom>
                          <a:ln w="0">
                            <a:noFill/>
                          </a:ln>
                        </pic:spPr>
                      </pic:pic>
                      <wps:wsp>
                        <wps:cNvSpPr txBox="1"/>
                        <wps:spPr>
                          <a:xfrm>
                            <a:off x="311040" y="367200"/>
                            <a:ext cx="1166040" cy="274320"/>
                          </a:xfrm>
                          <a:prstGeom prst="rect">
                            <a:avLst/>
                          </a:prstGeom>
                          <a:noFill/>
                          <a:ln w="0">
                            <a:noFill/>
                          </a:ln>
                        </wps:spPr>
                        <wps:txbx>
                          <w:txbxContent>
                            <w:p>
                              <w:pPr>
                                <w:overflowPunct w:val="false"/>
                                <w:bidi w:val="0"/>
                                <w:jc w:val="right"/>
                                <w:rPr/>
                              </w:pPr>
                              <w:r>
                                <w:rPr>
                                  <w:kern w:val="2"/>
                                  <w:sz w:val="14"/>
                                  <w:szCs w:val="20"/>
                                  <w:rFonts w:ascii="NTTierce" w:hAnsi="NTTierce" w:eastAsia="Times New Roman" w:cs="NTTierce"/>
                                  <w:color w:val="auto"/>
                                  <w:lang w:val="en-US"/>
                                </w:rPr>
                                <w:t>ВИНТ ЗАЗЕМЛЕНИЯ</w:t>
                              </w:r>
                            </w:p>
                          </w:txbxContent>
                        </wps:txbx>
                        <wps:bodyPr wrap="square" lIns="0" rIns="0" tIns="0" bIns="0">
                          <a:noAutofit/>
                        </wps:bodyPr>
                      </wps:wsp>
                      <wps:wsp>
                        <wps:cNvSpPr txBox="1"/>
                        <wps:spPr>
                          <a:xfrm>
                            <a:off x="13320" y="1179720"/>
                            <a:ext cx="984960" cy="653400"/>
                          </a:xfrm>
                          <a:prstGeom prst="rect">
                            <a:avLst/>
                          </a:prstGeom>
                          <a:noFill/>
                          <a:ln w="0">
                            <a:noFill/>
                          </a:ln>
                        </wps:spPr>
                        <wps:txbx>
                          <w:txbxContent>
                            <w:p>
                              <w:pPr>
                                <w:overflowPunct w:val="false"/>
                                <w:bidi w:val="0"/>
                                <w:spacing w:before="60" w:after="60"/>
                                <w:jc w:val="both"/>
                                <w:rPr/>
                              </w:pPr>
                              <w:r>
                                <w:rPr>
                                  <w:kern w:val="2"/>
                                  <w:sz w:val="14"/>
                                  <w:szCs w:val="20"/>
                                  <w:rFonts w:ascii="NTTierce" w:hAnsi="NTTierce" w:eastAsia="Times New Roman" w:cs="NTTierce"/>
                                  <w:color w:val="auto"/>
                                  <w:lang w:val="en-US"/>
                                </w:rPr>
                                <w:t>КЛЕММЫ ДЛЯ ПОДСОЕДИНЕНИЯ СИГНАЛЬНЫХ ПРОВОДОВ</w:t>
                              </w:r>
                              <w:r>
                                <w:rPr>
                                  <w:kern w:val="2"/>
                                  <w:szCs w:val="20"/>
                                  <w:sz w:val="20"/>
                                  <w:rFonts w:ascii="NTTierce" w:hAnsi="NTTierce" w:eastAsia="Times New Roman" w:cs="NTTierce"/>
                                  <w:color w:val="auto"/>
                                  <w:lang w:val="en-US"/>
                                </w:rPr>
                                <w:t xml:space="preserve"> </w:t>
                              </w:r>
                              <w:r>
                                <w:rPr>
                                  <w:kern w:val="2"/>
                                  <w:szCs w:val="20"/>
                                  <w:sz w:val="14"/>
                                  <w:rFonts w:ascii="NTTierce" w:hAnsi="NTTierce" w:eastAsia="Times New Roman" w:cs="NTTierce"/>
                                  <w:color w:val="auto"/>
                                  <w:lang w:val="en-US"/>
                                </w:rPr>
                                <w:t>ПРЕОБРАЗОВАТЕЛЯ</w:t>
                              </w:r>
                            </w:p>
                          </w:txbxContent>
                        </wps:txbx>
                        <wps:bodyPr wrap="square" lIns="0" rIns="0" tIns="0" bIns="0">
                          <a:noAutofit/>
                        </wps:bodyPr>
                      </wps:wsp>
                      <wps:wsp>
                        <wps:cNvSpPr txBox="1"/>
                        <wps:spPr>
                          <a:xfrm>
                            <a:off x="3854520" y="356760"/>
                            <a:ext cx="1958400" cy="329400"/>
                          </a:xfrm>
                          <a:prstGeom prst="rect">
                            <a:avLst/>
                          </a:prstGeom>
                          <a:noFill/>
                          <a:ln w="0">
                            <a:noFill/>
                          </a:ln>
                        </wps:spPr>
                        <wps:txbx>
                          <w:txbxContent>
                            <w:p>
                              <w:pPr>
                                <w:overflowPunct w:val="false"/>
                                <w:bidi w:val="0"/>
                                <w:rPr/>
                              </w:pPr>
                              <w:r>
                                <w:rPr>
                                  <w:kern w:val="2"/>
                                  <w:sz w:val="14"/>
                                  <w:szCs w:val="20"/>
                                  <w:rFonts w:ascii="NTTierce" w:hAnsi="NTTierce" w:eastAsia="Times New Roman" w:cs="NTTierce"/>
                                  <w:color w:val="auto"/>
                                  <w:lang w:val="en-US"/>
                                </w:rPr>
                                <w:t xml:space="preserve">ШТЕКЕРНЫЕ ГНЕЗДА ДЛЯ ПОДСОЕДИНЕНИЯ </w:t>
                              </w:r>
                              <w:r>
                                <w:rPr>
                                  <w:kern w:val="2"/>
                                  <w:sz w:val="14"/>
                                  <w:szCs w:val="20"/>
                                  <w:rFonts w:ascii="NTTierce" w:hAnsi="NTTierce" w:eastAsia="Times New Roman" w:cs="NTTierce"/>
                                  <w:color w:val="auto"/>
                                  <w:lang w:val="en-US"/>
                                </w:rPr>
                                <w:t>HART-</w:t>
                              </w:r>
                              <w:r>
                                <w:rPr>
                                  <w:kern w:val="2"/>
                                  <w:sz w:val="14"/>
                                  <w:szCs w:val="20"/>
                                  <w:rFonts w:ascii="NTTierce" w:hAnsi="NTTierce" w:eastAsia="Times New Roman" w:cs="NTTierce"/>
                                  <w:color w:val="auto"/>
                                  <w:lang w:val="en-US"/>
                                </w:rPr>
                                <w:t>КОММУНИКАТОРА</w:t>
                              </w:r>
                            </w:p>
                          </w:txbxContent>
                        </wps:txbx>
                        <wps:bodyPr wrap="square" lIns="0" rIns="0" tIns="0" bIns="0">
                          <a:noAutofit/>
                        </wps:bodyPr>
                      </wps:wsp>
                      <wps:wsp>
                        <wps:cNvSpPr txBox="1"/>
                        <wps:spPr>
                          <a:xfrm>
                            <a:off x="3853800" y="905400"/>
                            <a:ext cx="2108880" cy="1445760"/>
                          </a:xfrm>
                          <a:prstGeom prst="rect">
                            <a:avLst/>
                          </a:prstGeom>
                          <a:noFill/>
                          <a:ln w="0">
                            <a:noFill/>
                          </a:ln>
                        </wps:spPr>
                        <wps:txbx>
                          <w:txbxContent>
                            <w:p>
                              <w:pPr>
                                <w:overflowPunct w:val="false"/>
                                <w:bidi w:val="0"/>
                                <w:rPr/>
                              </w:pPr>
                              <w:r>
                                <w:rPr>
                                  <w:kern w:val="2"/>
                                  <w:sz w:val="14"/>
                                  <w:szCs w:val="20"/>
                                  <w:rFonts w:ascii="NTTierce" w:hAnsi="NTTierce" w:eastAsia="Times New Roman" w:cs="NTTierce"/>
                                  <w:color w:val="auto"/>
                                  <w:lang w:val="en-US"/>
                                </w:rPr>
                                <w:t>ШТЕКЕРНЫЕ ГНЕЗДА ДЛЯ ПОДКЛЮЧЕНИЯ КАЛИБРОВОЧНОГО ОБОРУДОВАНИЯ. ДЛЯ СЧИТЫВАНИЯ ВЫХОДНОГО СИГНАЛА ПРЕОБРАЗОВАТЕЛЯ ПОДКЛЮЧИТЕ СЮДА ВЫВОДЫ ИЗМЕРИТЕЛЬНОГО ПРИБОРА (100...500 мВ СООТВЕТСТВУЕТ 4...20 Ма).</w:t>
                              </w:r>
                            </w:p>
                            <w:p>
                              <w:pPr>
                                <w:overflowPunct w:val="false"/>
                                <w:bidi w:val="0"/>
                                <w:rPr/>
                              </w:pPr>
                              <w:r>
                                <w:rPr>
                                  <w:kern w:val="2"/>
                                  <w:sz w:val="14"/>
                                  <w:szCs w:val="20"/>
                                  <w:rFonts w:ascii="NTTierce" w:hAnsi="NTTierce" w:eastAsia="Times New Roman" w:cs="NTTierce"/>
                                  <w:color w:val="auto"/>
                                  <w:lang w:val="en-US"/>
                                </w:rPr>
                                <w:t>ПОСТАВЛЯЕМАЯ ЗА ОТДЕЛЬНУЮ ПЛАТУ ПЕРЕМЫЧКА (</w:t>
                              </w:r>
                              <w:r>
                                <w:rPr>
                                  <w:kern w:val="2"/>
                                  <w:sz w:val="14"/>
                                  <w:szCs w:val="20"/>
                                  <w:rFonts w:ascii="NTTierce" w:hAnsi="NTTierce" w:eastAsia="Times New Roman" w:cs="NTTierce"/>
                                  <w:color w:val="auto"/>
                                  <w:lang w:val="en-US"/>
                                </w:rPr>
                                <w:t>SB</w:t>
                              </w:r>
                              <w:r>
                                <w:rPr>
                                  <w:kern w:val="2"/>
                                  <w:sz w:val="14"/>
                                  <w:szCs w:val="20"/>
                                  <w:rFonts w:ascii="NTTierce" w:hAnsi="NTTierce" w:eastAsia="Times New Roman" w:cs="NTTierce"/>
                                  <w:color w:val="auto"/>
                                  <w:lang w:val="en-US"/>
                                </w:rPr>
                                <w:t>-11) ДЛЯ СНИЖЕНИЯ МИНИМАЛЬНОГО ЗНАЧЕНИЯ НАПРЯЖЕНИЯ С 11,5 В ПОСТ. ТОКА ДО 11 В ПОСТ. ТОКА ТАКЖЕ</w:t>
                              </w:r>
                              <w:r>
                                <w:rPr>
                                  <w:kern w:val="2"/>
                                  <w:szCs w:val="20"/>
                                  <w:sz w:val="16"/>
                                  <w:rFonts w:ascii="NTTierce" w:hAnsi="NTTierce" w:eastAsia="Times New Roman" w:cs="NTTierce"/>
                                  <w:color w:val="auto"/>
                                  <w:lang w:val="en-US"/>
                                </w:rPr>
                                <w:t xml:space="preserve"> УСТАНАВЛИВАЕТСЯ ЗДЕСЬ.</w:t>
                              </w:r>
                            </w:p>
                          </w:txbxContent>
                        </wps:txbx>
                        <wps:bodyPr wrap="square" lIns="0" rIns="0" tIns="0" bIns="0">
                          <a:noAutofit/>
                        </wps:bodyPr>
                      </wps:wsp>
                    </wpg:wgp>
                  </a:graphicData>
                </a:graphic>
              </wp:anchor>
            </w:drawing>
          </mc:Choice>
          <mc:Fallback>
            <w:pict>
              <v:group id="shape_0" style="position:absolute;margin-left:-6.1pt;margin-top:-14.85pt;width:475.95pt;height:208.25pt" coordorigin="-122,-297" coordsize="9519,416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22;top:-297;width:9518;height:4164;mso-wrap-style:none;v-text-anchor:middle" type="shapetype_75">
                  <v:imagedata r:id="rId19" o:detectmouseclick="t"/>
                  <v:stroke color="#3465a4" joinstyle="round" endcap="flat"/>
                  <w10:wrap type="topAndBottom"/>
                </v:shape>
                <v:shape id="shape_0" stroked="f" style="position:absolute;left:368;top:281;width:1835;height:431;mso-wrap-style:square;v-text-anchor:top" type="shapetype_202">
                  <v:textbox>
                    <w:txbxContent>
                      <w:p>
                        <w:pPr>
                          <w:overflowPunct w:val="false"/>
                          <w:bidi w:val="0"/>
                          <w:jc w:val="right"/>
                          <w:rPr/>
                        </w:pPr>
                        <w:r>
                          <w:rPr>
                            <w:kern w:val="2"/>
                            <w:sz w:val="14"/>
                            <w:szCs w:val="20"/>
                            <w:rFonts w:ascii="NTTierce" w:hAnsi="NTTierce" w:eastAsia="Times New Roman" w:cs="NTTierce"/>
                            <w:color w:val="auto"/>
                            <w:lang w:val="en-US"/>
                          </w:rPr>
                          <w:t>ВИНТ ЗАЗЕМЛЕНИЯ</w:t>
                        </w:r>
                      </w:p>
                    </w:txbxContent>
                  </v:textbox>
                  <v:fill o:detectmouseclick="t" on="false"/>
                  <v:stroke color="#3465a4" joinstyle="round" endcap="flat"/>
                </v:shape>
                <v:shape id="shape_0" stroked="f" style="position:absolute;left:-101;top:1561;width:1550;height:1028;mso-wrap-style:square;v-text-anchor:top" type="shapetype_202">
                  <v:textbox>
                    <w:txbxContent>
                      <w:p>
                        <w:pPr>
                          <w:overflowPunct w:val="false"/>
                          <w:bidi w:val="0"/>
                          <w:spacing w:before="60" w:after="60"/>
                          <w:jc w:val="both"/>
                          <w:rPr/>
                        </w:pPr>
                        <w:r>
                          <w:rPr>
                            <w:kern w:val="2"/>
                            <w:sz w:val="14"/>
                            <w:szCs w:val="20"/>
                            <w:rFonts w:ascii="NTTierce" w:hAnsi="NTTierce" w:eastAsia="Times New Roman" w:cs="NTTierce"/>
                            <w:color w:val="auto"/>
                            <w:lang w:val="en-US"/>
                          </w:rPr>
                          <w:t>КЛЕММЫ ДЛЯ ПОДСОЕДИНЕНИЯ СИГНАЛЬНЫХ ПРОВОДОВ</w:t>
                        </w:r>
                        <w:r>
                          <w:rPr>
                            <w:kern w:val="2"/>
                            <w:szCs w:val="20"/>
                            <w:sz w:val="20"/>
                            <w:rFonts w:ascii="NTTierce" w:hAnsi="NTTierce" w:eastAsia="Times New Roman" w:cs="NTTierce"/>
                            <w:color w:val="auto"/>
                            <w:lang w:val="en-US"/>
                          </w:rPr>
                          <w:t xml:space="preserve"> </w:t>
                        </w:r>
                        <w:r>
                          <w:rPr>
                            <w:kern w:val="2"/>
                            <w:szCs w:val="20"/>
                            <w:sz w:val="14"/>
                            <w:rFonts w:ascii="NTTierce" w:hAnsi="NTTierce" w:eastAsia="Times New Roman" w:cs="NTTierce"/>
                            <w:color w:val="auto"/>
                            <w:lang w:val="en-US"/>
                          </w:rPr>
                          <w:t>ПРЕОБРАЗОВАТЕЛЯ</w:t>
                        </w:r>
                      </w:p>
                    </w:txbxContent>
                  </v:textbox>
                  <v:fill o:detectmouseclick="t" on="false"/>
                  <v:stroke color="#3465a4" joinstyle="round" endcap="flat"/>
                </v:shape>
                <v:shape id="shape_0" stroked="f" style="position:absolute;left:5948;top:265;width:3083;height:518;mso-wrap-style:square;v-text-anchor:top" type="shapetype_202">
                  <v:textbox>
                    <w:txbxContent>
                      <w:p>
                        <w:pPr>
                          <w:overflowPunct w:val="false"/>
                          <w:bidi w:val="0"/>
                          <w:rPr/>
                        </w:pPr>
                        <w:r>
                          <w:rPr>
                            <w:kern w:val="2"/>
                            <w:sz w:val="14"/>
                            <w:szCs w:val="20"/>
                            <w:rFonts w:ascii="NTTierce" w:hAnsi="NTTierce" w:eastAsia="Times New Roman" w:cs="NTTierce"/>
                            <w:color w:val="auto"/>
                            <w:lang w:val="en-US"/>
                          </w:rPr>
                          <w:t xml:space="preserve">ШТЕКЕРНЫЕ ГНЕЗДА ДЛЯ ПОДСОЕДИНЕНИЯ </w:t>
                        </w:r>
                        <w:r>
                          <w:rPr>
                            <w:kern w:val="2"/>
                            <w:sz w:val="14"/>
                            <w:szCs w:val="20"/>
                            <w:rFonts w:ascii="NTTierce" w:hAnsi="NTTierce" w:eastAsia="Times New Roman" w:cs="NTTierce"/>
                            <w:color w:val="auto"/>
                            <w:lang w:val="en-US"/>
                          </w:rPr>
                          <w:t>HART-</w:t>
                        </w:r>
                        <w:r>
                          <w:rPr>
                            <w:kern w:val="2"/>
                            <w:sz w:val="14"/>
                            <w:szCs w:val="20"/>
                            <w:rFonts w:ascii="NTTierce" w:hAnsi="NTTierce" w:eastAsia="Times New Roman" w:cs="NTTierce"/>
                            <w:color w:val="auto"/>
                            <w:lang w:val="en-US"/>
                          </w:rPr>
                          <w:t>КОММУНИКАТОРА</w:t>
                        </w:r>
                      </w:p>
                    </w:txbxContent>
                  </v:textbox>
                  <v:fill o:detectmouseclick="t" on="false"/>
                  <v:stroke color="#3465a4" joinstyle="round" endcap="flat"/>
                </v:shape>
                <v:shape id="shape_0" stroked="f" style="position:absolute;left:5947;top:1129;width:3320;height:2276;mso-wrap-style:square;v-text-anchor:top" type="shapetype_202">
                  <v:textbox>
                    <w:txbxContent>
                      <w:p>
                        <w:pPr>
                          <w:overflowPunct w:val="false"/>
                          <w:bidi w:val="0"/>
                          <w:rPr/>
                        </w:pPr>
                        <w:r>
                          <w:rPr>
                            <w:kern w:val="2"/>
                            <w:sz w:val="14"/>
                            <w:szCs w:val="20"/>
                            <w:rFonts w:ascii="NTTierce" w:hAnsi="NTTierce" w:eastAsia="Times New Roman" w:cs="NTTierce"/>
                            <w:color w:val="auto"/>
                            <w:lang w:val="en-US"/>
                          </w:rPr>
                          <w:t>ШТЕКЕРНЫЕ ГНЕЗДА ДЛЯ ПОДКЛЮЧЕНИЯ КАЛИБРОВОЧНОГО ОБОРУДОВАНИЯ. ДЛЯ СЧИТЫВАНИЯ ВЫХОДНОГО СИГНАЛА ПРЕОБРАЗОВАТЕЛЯ ПОДКЛЮЧИТЕ СЮДА ВЫВОДЫ ИЗМЕРИТЕЛЬНОГО ПРИБОРА (100...500 мВ СООТВЕТСТВУЕТ 4...20 Ма).</w:t>
                        </w:r>
                      </w:p>
                      <w:p>
                        <w:pPr>
                          <w:overflowPunct w:val="false"/>
                          <w:bidi w:val="0"/>
                          <w:rPr/>
                        </w:pPr>
                        <w:r>
                          <w:rPr>
                            <w:kern w:val="2"/>
                            <w:sz w:val="14"/>
                            <w:szCs w:val="20"/>
                            <w:rFonts w:ascii="NTTierce" w:hAnsi="NTTierce" w:eastAsia="Times New Roman" w:cs="NTTierce"/>
                            <w:color w:val="auto"/>
                            <w:lang w:val="en-US"/>
                          </w:rPr>
                          <w:t>ПОСТАВЛЯЕМАЯ ЗА ОТДЕЛЬНУЮ ПЛАТУ ПЕРЕМЫЧКА (</w:t>
                        </w:r>
                        <w:r>
                          <w:rPr>
                            <w:kern w:val="2"/>
                            <w:sz w:val="14"/>
                            <w:szCs w:val="20"/>
                            <w:rFonts w:ascii="NTTierce" w:hAnsi="NTTierce" w:eastAsia="Times New Roman" w:cs="NTTierce"/>
                            <w:color w:val="auto"/>
                            <w:lang w:val="en-US"/>
                          </w:rPr>
                          <w:t>SB</w:t>
                        </w:r>
                        <w:r>
                          <w:rPr>
                            <w:kern w:val="2"/>
                            <w:sz w:val="14"/>
                            <w:szCs w:val="20"/>
                            <w:rFonts w:ascii="NTTierce" w:hAnsi="NTTierce" w:eastAsia="Times New Roman" w:cs="NTTierce"/>
                            <w:color w:val="auto"/>
                            <w:lang w:val="en-US"/>
                          </w:rPr>
                          <w:t>-11) ДЛЯ СНИЖЕНИЯ МИНИМАЛЬНОГО ЗНАЧЕНИЯ НАПРЯЖЕНИЯ С 11,5 В ПОСТ. ТОКА ДО 11 В ПОСТ. ТОКА ТАКЖЕ</w:t>
                        </w:r>
                        <w:r>
                          <w:rPr>
                            <w:kern w:val="2"/>
                            <w:szCs w:val="20"/>
                            <w:sz w:val="16"/>
                            <w:rFonts w:ascii="NTTierce" w:hAnsi="NTTierce" w:eastAsia="Times New Roman" w:cs="NTTierce"/>
                            <w:color w:val="auto"/>
                            <w:lang w:val="en-US"/>
                          </w:rPr>
                          <w:t xml:space="preserve"> УСТАНАВЛИВАЕТСЯ ЗДЕСЬ.</w:t>
                        </w:r>
                      </w:p>
                    </w:txbxContent>
                  </v:textbox>
                  <v:fill o:detectmouseclick="t" on="false"/>
                  <v:stroke color="#3465a4" joinstyle="round" endcap="flat"/>
                </v:shape>
              </v:group>
            </w:pict>
          </mc:Fallback>
        </mc:AlternateContent>
      </w:r>
      <w:r>
        <w:rPr>
          <w:b/>
          <w:i/>
          <w:sz w:val="22"/>
          <w:lang w:val="ru-RU"/>
        </w:rPr>
        <w:t>Р</w:t>
      </w:r>
      <w:r>
        <w:rPr>
          <w:b/>
          <w:i/>
          <w:sz w:val="22"/>
          <w:lang w:val="ru-RU"/>
        </w:rPr>
        <w:t>ис. 7. Маркировка электрических клемм</w:t>
      </w:r>
    </w:p>
    <w:p>
      <w:pPr>
        <w:pStyle w:val="2"/>
        <w:pBdr>
          <w:top w:val="nil"/>
        </w:pBdr>
        <w:spacing w:before="40" w:after="40"/>
        <w:jc w:val="center"/>
        <w:rPr>
          <w:sz w:val="22"/>
          <w:lang w:val="ru-RU"/>
        </w:rPr>
      </w:pPr>
      <w:r>
        <w:rPr>
          <w:sz w:val="22"/>
          <w:lang w:val="ru-RU"/>
        </w:rPr>
      </w:r>
    </w:p>
    <w:p>
      <w:pPr>
        <w:pStyle w:val="2"/>
        <w:pBdr>
          <w:top w:val="nil"/>
        </w:pBdr>
        <w:spacing w:before="40" w:after="40"/>
        <w:rPr>
          <w:sz w:val="22"/>
          <w:lang w:val="ru-RU"/>
        </w:rPr>
      </w:pPr>
      <w:r>
        <w:rPr>
          <w:sz w:val="22"/>
          <w:lang w:val="ru-RU"/>
        </w:rPr>
        <w:t>ПОДСОЕДИНЕНИЕ ПРЕОБРАЗОВАТЕЛЯ С ВЫХОДНЫМ СИГНАЛОМ 4...20 мА</w:t>
      </w:r>
    </w:p>
    <w:p>
      <w:pPr>
        <w:pStyle w:val="2"/>
        <w:pBdr>
          <w:top w:val="nil"/>
        </w:pBdr>
        <w:spacing w:before="40" w:after="40"/>
        <w:rPr/>
      </w:pPr>
      <w:r>
        <w:rPr>
          <w:sz w:val="22"/>
          <w:lang w:val="ru-RU"/>
        </w:rPr>
        <w:t>При подсоединении преобразователя давления с выходным сигналом 4...20 мА, значения напряжения источника питания и нагрузки контура не должны превышать указанных пределов. Соотношение выходной нагрузки и выходного напряжения источника питания определяется формулой:</w:t>
      </w:r>
    </w:p>
    <w:p>
      <w:pPr>
        <w:pStyle w:val="2"/>
        <w:pBdr>
          <w:top w:val="nil"/>
        </w:pBdr>
        <w:spacing w:before="40" w:after="40"/>
        <w:rPr/>
      </w:pPr>
      <w:r>
        <w:rPr>
          <w:sz w:val="22"/>
          <w:lang w:val="ru-RU"/>
        </w:rPr>
        <w:t>R</w:t>
      </w:r>
      <w:r>
        <w:rPr>
          <w:sz w:val="22"/>
          <w:vertAlign w:val="subscript"/>
          <w:lang w:val="ru-RU"/>
        </w:rPr>
        <w:t>MAX</w:t>
      </w:r>
      <w:r>
        <w:rPr>
          <w:sz w:val="22"/>
          <w:lang w:val="ru-RU"/>
        </w:rPr>
        <w:t xml:space="preserve"> = 47,5 (V – 11,5) и проиллюстрировано на рис. 8.</w:t>
      </w:r>
    </w:p>
    <w:p>
      <w:pPr>
        <w:pStyle w:val="2"/>
        <w:pBdr>
          <w:top w:val="nil"/>
        </w:pBdr>
        <w:spacing w:before="40" w:after="40"/>
        <w:rPr>
          <w:sz w:val="22"/>
          <w:lang w:val="ru-RU"/>
        </w:rPr>
      </w:pPr>
      <w:r>
        <w:rPr>
          <w:sz w:val="22"/>
          <w:lang w:val="ru-RU"/>
        </w:rPr>
      </w:r>
    </w:p>
    <w:p>
      <w:pPr>
        <w:pStyle w:val="2"/>
        <w:pBdr>
          <w:top w:val="single" w:sz="2" w:space="1" w:color="000000"/>
          <w:bottom w:val="single" w:sz="2" w:space="1" w:color="000000"/>
        </w:pBdr>
        <w:spacing w:before="40" w:after="40"/>
        <w:rPr>
          <w:b/>
          <w:b/>
          <w:sz w:val="22"/>
          <w:lang w:val="ru-RU"/>
        </w:rPr>
      </w:pPr>
      <w:r>
        <w:rPr>
          <w:b/>
          <w:sz w:val="22"/>
          <w:lang w:val="ru-RU"/>
        </w:rPr>
        <w:t>ПРИМЕЧАНИЕ!</w:t>
      </w:r>
    </w:p>
    <w:p>
      <w:pPr>
        <w:pStyle w:val="2"/>
        <w:pBdr>
          <w:top w:val="single" w:sz="2" w:space="1" w:color="000000"/>
          <w:bottom w:val="single" w:sz="2" w:space="1" w:color="000000"/>
        </w:pBdr>
        <w:spacing w:before="40" w:after="40"/>
        <w:rPr/>
      </w:pPr>
      <w:r>
        <w:rPr>
          <w:sz w:val="22"/>
          <w:lang w:val="ru-RU"/>
        </w:rPr>
        <w:t>При использовании опционной (не включенной в стандартный комплект поставки) перемычки указанное выше соотношение приобретает следующий вид:</w:t>
      </w:r>
    </w:p>
    <w:p>
      <w:pPr>
        <w:pStyle w:val="2"/>
        <w:pBdr>
          <w:top w:val="single" w:sz="2" w:space="1" w:color="000000"/>
          <w:bottom w:val="single" w:sz="2" w:space="1" w:color="000000"/>
        </w:pBdr>
        <w:spacing w:before="40" w:after="40"/>
        <w:rPr/>
      </w:pPr>
      <w:r>
        <w:rPr>
          <w:sz w:val="22"/>
          <w:lang w:val="ru-RU"/>
        </w:rPr>
        <w:t>R</w:t>
      </w:r>
      <w:r>
        <w:rPr>
          <w:sz w:val="22"/>
          <w:vertAlign w:val="subscript"/>
          <w:lang w:val="ru-RU"/>
        </w:rPr>
        <w:t>MAX</w:t>
      </w:r>
      <w:r>
        <w:rPr>
          <w:sz w:val="22"/>
          <w:lang w:val="ru-RU"/>
        </w:rPr>
        <w:t xml:space="preserve"> = 46,8 (V – 11).</w:t>
      </w:r>
    </w:p>
    <w:p>
      <w:pPr>
        <w:pStyle w:val="2"/>
        <w:pBdr>
          <w:top w:val="nil"/>
        </w:pBdr>
        <w:spacing w:before="240" w:after="40"/>
        <w:rPr/>
      </w:pPr>
      <w:r>
        <w:rPr>
          <w:sz w:val="22"/>
          <w:lang w:val="ru-RU"/>
        </w:rPr>
        <w:t>Может быть использовано любое сочетание напряжения питания и сопротивления нагрузки контура в заштрихованной области. Чтобы определить величину сопротивления нагрузки контура (выходная нагрузка преобразователя давления), прибавьте величину последовательного сопротивления каждого компонента, включенного в контур, кроме преобразователя. Источник питания должен обеспечивать подачу в контур тока величиной 22 мА.</w:t>
      </w:r>
      <w:r>
        <w:br w:type="page"/>
      </w:r>
    </w:p>
    <w:p>
      <w:pPr>
        <w:pStyle w:val="2"/>
        <w:pBdr>
          <w:top w:val="nil"/>
        </w:pBdr>
        <w:spacing w:before="0" w:after="0"/>
        <w:jc w:val="left"/>
        <w:rPr>
          <w:sz w:val="22"/>
          <w:lang w:val="ru-RU"/>
        </w:rPr>
      </w:pPr>
      <w:bookmarkStart w:id="0" w:name="_1021968297"/>
      <w:bookmarkEnd w:id="0"/>
      <w:r>
        <w:rPr>
          <w:sz w:val="22"/>
          <w:lang w:val="ru-RU"/>
        </w:rPr>
        <w:object w:dxaOrig="4771" w:dyaOrig="7891">
          <v:shape id="ole_rId20" style="width:238.55pt;height:394.55pt" o:ole="">
            <v:imagedata r:id="rId21" o:title=""/>
          </v:shape>
          <o:OLEObject Type="Embed" ProgID="" ShapeID="ole_rId20" DrawAspect="Content" ObjectID="_2133188699" r:id="rId20"/>
        </w:object>
      </w:r>
    </w:p>
    <w:p>
      <w:pPr>
        <w:pStyle w:val="2"/>
        <w:pBdr>
          <w:top w:val="nil"/>
        </w:pBdr>
        <w:spacing w:before="0" w:after="60"/>
        <w:jc w:val="center"/>
        <w:rPr>
          <w:sz w:val="22"/>
          <w:lang w:val="ru-RU"/>
        </w:rPr>
      </w:pPr>
      <w:r>
        <w:rPr>
          <w:b/>
          <w:i/>
          <w:sz w:val="22"/>
          <w:lang w:val="ru-RU"/>
        </w:rPr>
        <w:t>Р</w:t>
      </w:r>
      <w:r>
        <w:rPr>
          <w:b/>
          <w:i/>
          <w:sz w:val="22"/>
          <w:lang w:val="ru-RU"/>
        </w:rPr>
        <w:t>ис. 8. График зависимости напряжения питания и нагрузки контура</w:t>
      </w:r>
      <w:r>
        <mc:AlternateContent>
          <mc:Choice Requires="wps">
            <w:drawing>
              <wp:anchor behindDoc="0" distT="0" distB="0" distL="114935" distR="114935" simplePos="0" locked="0" layoutInCell="0" allowOverlap="1" relativeHeight="30">
                <wp:simplePos x="0" y="0"/>
                <wp:positionH relativeFrom="column">
                  <wp:posOffset>836930</wp:posOffset>
                </wp:positionH>
                <wp:positionV relativeFrom="paragraph">
                  <wp:posOffset>-4754880</wp:posOffset>
                </wp:positionV>
                <wp:extent cx="1623060" cy="280035"/>
                <wp:effectExtent l="0" t="0" r="0" b="0"/>
                <wp:wrapNone/>
                <wp:docPr id="28" name="Frame21"/>
                <a:graphic xmlns:a="http://schemas.openxmlformats.org/drawingml/2006/main">
                  <a:graphicData uri="http://schemas.microsoft.com/office/word/2010/wordprocessingShape">
                    <wps:wsp>
                      <wps:cNvSpPr txBox="1"/>
                      <wps:spPr>
                        <a:xfrm>
                          <a:off x="0" y="0"/>
                          <a:ext cx="1623060" cy="280035"/>
                        </a:xfrm>
                        <a:prstGeom prst="rect"/>
                        <a:solidFill>
                          <a:srgbClr val="FFFFFF">
                            <a:alpha val="0"/>
                          </a:srgbClr>
                        </a:solidFill>
                      </wps:spPr>
                      <wps:txbx>
                        <w:txbxContent>
                          <w:p>
                            <w:pPr>
                              <w:pStyle w:val="Normal"/>
                              <w:jc w:val="center"/>
                              <w:rPr/>
                            </w:pPr>
                            <w:r>
                              <w:rPr>
                                <w:rFonts w:cs="Arial" w:ascii="Arial" w:hAnsi="Arial"/>
                                <w:sz w:val="16"/>
                                <w:lang w:val="en-US"/>
                              </w:rPr>
                              <w:t>ТИПОВОЕ НАПРЯЖЕНИЕ ПИТАНИЯ И ПРЕДЕЛЫ НАГРУЗКИ</w:t>
                            </w:r>
                          </w:p>
                        </w:txbxContent>
                      </wps:txbx>
                      <wps:bodyPr anchor="t" lIns="635" tIns="635" rIns="635" bIns="635">
                        <a:noAutofit/>
                      </wps:bodyPr>
                    </wps:wsp>
                  </a:graphicData>
                </a:graphic>
              </wp:anchor>
            </w:drawing>
          </mc:Choice>
          <mc:Fallback>
            <w:pict>
              <v:rect fillcolor="#FFFFFF" style="position:absolute;rotation:0;width:127.8pt;height:22.05pt;mso-wrap-distance-left:9.05pt;mso-wrap-distance-right:9.05pt;mso-wrap-distance-top:0pt;mso-wrap-distance-bottom:0pt;margin-top:-374.4pt;mso-position-vertical-relative:text;margin-left:65.9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ТИПОВОЕ НАПРЯЖЕНИЕ ПИТАНИЯ И ПРЕДЕЛЫ НАГРУЗКИ</w:t>
                      </w:r>
                    </w:p>
                  </w:txbxContent>
                </v:textbox>
                <w10:wrap type="none"/>
              </v:rect>
            </w:pict>
          </mc:Fallback>
        </mc:AlternateContent>
      </w:r>
      <w:r>
        <mc:AlternateContent>
          <mc:Choice Requires="wps">
            <w:drawing>
              <wp:anchor behindDoc="0" distT="0" distB="0" distL="114935" distR="114935" simplePos="0" locked="0" layoutInCell="0" allowOverlap="1" relativeHeight="31">
                <wp:simplePos x="0" y="0"/>
                <wp:positionH relativeFrom="column">
                  <wp:posOffset>717550</wp:posOffset>
                </wp:positionH>
                <wp:positionV relativeFrom="paragraph">
                  <wp:posOffset>-2033905</wp:posOffset>
                </wp:positionV>
                <wp:extent cx="813435" cy="360045"/>
                <wp:effectExtent l="0" t="0" r="0" b="0"/>
                <wp:wrapNone/>
                <wp:docPr id="29" name="Frame20"/>
                <a:graphic xmlns:a="http://schemas.openxmlformats.org/drawingml/2006/main">
                  <a:graphicData uri="http://schemas.microsoft.com/office/word/2010/wordprocessingShape">
                    <wps:wsp>
                      <wps:cNvSpPr txBox="1"/>
                      <wps:spPr>
                        <a:xfrm>
                          <a:off x="0" y="0"/>
                          <a:ext cx="813435" cy="360045"/>
                        </a:xfrm>
                        <a:prstGeom prst="rect"/>
                        <a:solidFill>
                          <a:srgbClr val="FFFFFF"/>
                        </a:solidFill>
                      </wps:spPr>
                      <wps:txbx>
                        <w:txbxContent>
                          <w:p>
                            <w:pPr>
                              <w:pStyle w:val="Normal"/>
                              <w:rPr>
                                <w:rFonts w:ascii="Arial" w:hAnsi="Arial" w:cs="Arial"/>
                                <w:sz w:val="16"/>
                                <w:lang w:val="en-US"/>
                              </w:rPr>
                            </w:pPr>
                            <w:r>
                              <w:rPr>
                                <w:rFonts w:cs="Arial" w:ascii="Arial" w:hAnsi="Arial"/>
                                <w:sz w:val="16"/>
                                <w:lang w:val="en-US"/>
                              </w:rPr>
                              <w:t>МИНИМАЛЬНАЯ</w:t>
                              <w:br/>
                              <w:t>НАГРУЗКА</w:t>
                              <w:br/>
                              <w:t>(СМ. ПРИМ.)</w:t>
                            </w:r>
                          </w:p>
                        </w:txbxContent>
                      </wps:txbx>
                      <wps:bodyPr anchor="t" lIns="635" tIns="635" rIns="635" bIns="635">
                        <a:noAutofit/>
                      </wps:bodyPr>
                    </wps:wsp>
                  </a:graphicData>
                </a:graphic>
              </wp:anchor>
            </w:drawing>
          </mc:Choice>
          <mc:Fallback>
            <w:pict>
              <v:rect fillcolor="#FFFFFF" style="position:absolute;rotation:0;width:64.05pt;height:28.35pt;mso-wrap-distance-left:9.05pt;mso-wrap-distance-right:9.05pt;mso-wrap-distance-top:0pt;mso-wrap-distance-bottom:0pt;margin-top:-160.15pt;mso-position-vertical-relative:text;margin-left:56.5pt;mso-position-horizontal-relative:text">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МИНИМАЛЬНАЯ</w:t>
                        <w:br/>
                        <w:t>НАГРУЗКА</w:t>
                        <w:br/>
                        <w:t>(СМ. ПРИМ.)</w:t>
                      </w:r>
                    </w:p>
                  </w:txbxContent>
                </v:textbox>
                <w10:wrap type="none"/>
              </v:rect>
            </w:pict>
          </mc:Fallback>
        </mc:AlternateContent>
      </w:r>
      <w:r>
        <mc:AlternateContent>
          <mc:Choice Requires="wps">
            <w:drawing>
              <wp:anchor behindDoc="0" distT="0" distB="0" distL="114935" distR="114935" simplePos="0" locked="0" layoutInCell="0" allowOverlap="1" relativeHeight="32">
                <wp:simplePos x="0" y="0"/>
                <wp:positionH relativeFrom="column">
                  <wp:posOffset>1659890</wp:posOffset>
                </wp:positionH>
                <wp:positionV relativeFrom="paragraph">
                  <wp:posOffset>-1828800</wp:posOffset>
                </wp:positionV>
                <wp:extent cx="1082040" cy="139065"/>
                <wp:effectExtent l="0" t="0" r="0" b="0"/>
                <wp:wrapNone/>
                <wp:docPr id="30" name="Frame19"/>
                <a:graphic xmlns:a="http://schemas.openxmlformats.org/drawingml/2006/main">
                  <a:graphicData uri="http://schemas.microsoft.com/office/word/2010/wordprocessingShape">
                    <wps:wsp>
                      <wps:cNvSpPr txBox="1"/>
                      <wps:spPr>
                        <a:xfrm>
                          <a:off x="0" y="0"/>
                          <a:ext cx="1082040" cy="139065"/>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РАБОЧАЯ ОБЛАСТЬ</w:t>
                            </w:r>
                          </w:p>
                        </w:txbxContent>
                      </wps:txbx>
                      <wps:bodyPr anchor="t" lIns="635" tIns="635" rIns="635" bIns="635">
                        <a:noAutofit/>
                      </wps:bodyPr>
                    </wps:wsp>
                  </a:graphicData>
                </a:graphic>
              </wp:anchor>
            </w:drawing>
          </mc:Choice>
          <mc:Fallback>
            <w:pict>
              <v:rect fillcolor="#FFFFFF" style="position:absolute;rotation:0;width:85.2pt;height:10.95pt;mso-wrap-distance-left:9.05pt;mso-wrap-distance-right:9.05pt;mso-wrap-distance-top:0pt;mso-wrap-distance-bottom:0pt;margin-top:-144pt;mso-position-vertical-relative:text;margin-left:130.7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РАБОЧАЯ ОБЛАСТЬ</w:t>
                      </w:r>
                    </w:p>
                  </w:txbxContent>
                </v:textbox>
                <w10:wrap type="none"/>
              </v:rect>
            </w:pict>
          </mc:Fallback>
        </mc:AlternateContent>
      </w:r>
      <w:r>
        <mc:AlternateContent>
          <mc:Choice Requires="wps">
            <w:drawing>
              <wp:anchor behindDoc="0" distT="0" distB="0" distL="114935" distR="114935" simplePos="0" locked="0" layoutInCell="0" allowOverlap="1" relativeHeight="33">
                <wp:simplePos x="0" y="0"/>
                <wp:positionH relativeFrom="column">
                  <wp:posOffset>802640</wp:posOffset>
                </wp:positionH>
                <wp:positionV relativeFrom="paragraph">
                  <wp:posOffset>-256540</wp:posOffset>
                </wp:positionV>
                <wp:extent cx="1920240" cy="165735"/>
                <wp:effectExtent l="0" t="0" r="0" b="0"/>
                <wp:wrapNone/>
                <wp:docPr id="31" name="Frame18"/>
                <a:graphic xmlns:a="http://schemas.openxmlformats.org/drawingml/2006/main">
                  <a:graphicData uri="http://schemas.microsoft.com/office/word/2010/wordprocessingShape">
                    <wps:wsp>
                      <wps:cNvSpPr txBox="1"/>
                      <wps:spPr>
                        <a:xfrm>
                          <a:off x="0" y="0"/>
                          <a:ext cx="1920240" cy="165735"/>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НАПРЯЖЕНИЕ ПИТАНИЯ, В пост. тока</w:t>
                            </w:r>
                          </w:p>
                        </w:txbxContent>
                      </wps:txbx>
                      <wps:bodyPr anchor="t" lIns="635" tIns="635" rIns="635" bIns="635">
                        <a:noAutofit/>
                      </wps:bodyPr>
                    </wps:wsp>
                  </a:graphicData>
                </a:graphic>
              </wp:anchor>
            </w:drawing>
          </mc:Choice>
          <mc:Fallback>
            <w:pict>
              <v:rect fillcolor="#FFFFFF" style="position:absolute;rotation:0;width:151.2pt;height:13.05pt;mso-wrap-distance-left:9.05pt;mso-wrap-distance-right:9.05pt;mso-wrap-distance-top:0pt;mso-wrap-distance-bottom:0pt;margin-top:-20.2pt;mso-position-vertical-relative:text;margin-left:63.2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НАПРЯЖЕНИЕ ПИТАНИЯ, В пост. тока</w:t>
                      </w:r>
                    </w:p>
                  </w:txbxContent>
                </v:textbox>
                <w10:wrap type="none"/>
              </v:rect>
            </w:pict>
          </mc:Fallback>
        </mc:AlternateContent>
      </w:r>
      <w:r>
        <mc:AlternateContent>
          <mc:Choice Requires="wps">
            <w:drawing>
              <wp:anchor behindDoc="0" distT="0" distB="0" distL="114935" distR="114935" simplePos="0" locked="0" layoutInCell="0" allowOverlap="1" relativeHeight="35">
                <wp:simplePos x="0" y="0"/>
                <wp:positionH relativeFrom="column">
                  <wp:posOffset>3122930</wp:posOffset>
                </wp:positionH>
                <wp:positionV relativeFrom="paragraph">
                  <wp:posOffset>-3837305</wp:posOffset>
                </wp:positionV>
                <wp:extent cx="2834640" cy="1828800"/>
                <wp:effectExtent l="0" t="0" r="0" b="0"/>
                <wp:wrapNone/>
                <wp:docPr id="32" name="Frame22"/>
                <a:graphic xmlns:a="http://schemas.openxmlformats.org/drawingml/2006/main">
                  <a:graphicData uri="http://schemas.microsoft.com/office/word/2010/wordprocessingShape">
                    <wps:wsp>
                      <wps:cNvSpPr txBox="1"/>
                      <wps:spPr>
                        <a:xfrm>
                          <a:off x="0" y="0"/>
                          <a:ext cx="2834640" cy="1828800"/>
                        </a:xfrm>
                        <a:prstGeom prst="rect"/>
                        <a:solidFill>
                          <a:srgbClr val="FFFFFF">
                            <a:alpha val="0"/>
                          </a:srgbClr>
                        </a:solidFill>
                      </wps:spPr>
                      <wps:txbx>
                        <w:txbxContent>
                          <w:p>
                            <w:pPr>
                              <w:pStyle w:val="Normal"/>
                              <w:rPr>
                                <w:rFonts w:ascii="Arial" w:hAnsi="Arial" w:cs="Arial"/>
                                <w:sz w:val="20"/>
                                <w:lang w:val="en-US"/>
                              </w:rPr>
                            </w:pPr>
                            <w:r>
                              <w:rPr>
                                <w:rFonts w:cs="Arial" w:ascii="Arial" w:hAnsi="Arial"/>
                                <w:sz w:val="20"/>
                                <w:lang w:val="en-US"/>
                              </w:rPr>
                              <w:t>ПРИМЕЧАНИЯ:</w:t>
                            </w:r>
                          </w:p>
                          <w:p>
                            <w:pPr>
                              <w:pStyle w:val="Normal"/>
                              <w:numPr>
                                <w:ilvl w:val="0"/>
                                <w:numId w:val="14"/>
                              </w:numPr>
                              <w:jc w:val="both"/>
                              <w:rPr/>
                            </w:pPr>
                            <w:r>
                              <w:rPr>
                                <w:rFonts w:cs="Arial" w:ascii="Arial" w:hAnsi="Arial"/>
                                <w:sz w:val="20"/>
                                <w:lang w:val="en-US"/>
                              </w:rPr>
                              <w:t xml:space="preserve">Минимальная нагрузка для </w:t>
                            </w:r>
                            <w:r>
                              <w:rPr>
                                <w:rFonts w:cs="Arial" w:ascii="Arial" w:hAnsi="Arial"/>
                                <w:sz w:val="20"/>
                                <w:lang w:val="en-US"/>
                              </w:rPr>
                              <w:t>HART-</w:t>
                            </w:r>
                            <w:r>
                              <w:rPr>
                                <w:rFonts w:cs="Arial" w:ascii="Arial" w:hAnsi="Arial"/>
                                <w:sz w:val="20"/>
                                <w:lang w:val="en-US"/>
                              </w:rPr>
                              <w:t>коммуникатора составляет 250 Ом.</w:t>
                            </w:r>
                          </w:p>
                          <w:p>
                            <w:pPr>
                              <w:pStyle w:val="Normal"/>
                              <w:numPr>
                                <w:ilvl w:val="0"/>
                                <w:numId w:val="14"/>
                              </w:numPr>
                              <w:jc w:val="both"/>
                              <w:rPr/>
                            </w:pPr>
                            <w:r>
                              <w:rPr>
                                <w:rFonts w:cs="Arial" w:ascii="Arial" w:hAnsi="Arial"/>
                                <w:sz w:val="20"/>
                                <w:lang w:val="en-US"/>
                              </w:rPr>
                              <w:t>Преобразователь может работать с выходной нагрузкой ниже минимального значения при условии, что удаленный конфигуратор не подключен к нему. Подсоединение удаленного конфигуратора при работе в этой области может стать причиной искажения выходного сигнала и/или нарушения режима связи.</w:t>
                            </w:r>
                          </w:p>
                        </w:txbxContent>
                      </wps:txbx>
                      <wps:bodyPr anchor="t" lIns="635" tIns="635" rIns="635" bIns="635">
                        <a:noAutofit/>
                      </wps:bodyPr>
                    </wps:wsp>
                  </a:graphicData>
                </a:graphic>
              </wp:anchor>
            </w:drawing>
          </mc:Choice>
          <mc:Fallback>
            <w:pict>
              <v:rect fillcolor="#FFFFFF" style="position:absolute;rotation:0;width:223.2pt;height:144pt;mso-wrap-distance-left:9.05pt;mso-wrap-distance-right:9.05pt;mso-wrap-distance-top:0pt;mso-wrap-distance-bottom:0pt;margin-top:-302.15pt;mso-position-vertical-relative:text;margin-left:245.9pt;mso-position-horizontal-relative:text">
                <v:fill opacity="0f"/>
                <v:textbox inset="0.000694444444444444in,0.000694444444444444in,0.000694444444444444in,0.000694444444444444in">
                  <w:txbxContent>
                    <w:p>
                      <w:pPr>
                        <w:pStyle w:val="Normal"/>
                        <w:rPr>
                          <w:rFonts w:ascii="Arial" w:hAnsi="Arial" w:cs="Arial"/>
                          <w:sz w:val="20"/>
                          <w:lang w:val="en-US"/>
                        </w:rPr>
                      </w:pPr>
                      <w:r>
                        <w:rPr>
                          <w:rFonts w:cs="Arial" w:ascii="Arial" w:hAnsi="Arial"/>
                          <w:sz w:val="20"/>
                          <w:lang w:val="en-US"/>
                        </w:rPr>
                        <w:t>ПРИМЕЧАНИЯ:</w:t>
                      </w:r>
                    </w:p>
                    <w:p>
                      <w:pPr>
                        <w:pStyle w:val="Normal"/>
                        <w:numPr>
                          <w:ilvl w:val="0"/>
                          <w:numId w:val="14"/>
                        </w:numPr>
                        <w:jc w:val="both"/>
                        <w:rPr/>
                      </w:pPr>
                      <w:r>
                        <w:rPr>
                          <w:rFonts w:cs="Arial" w:ascii="Arial" w:hAnsi="Arial"/>
                          <w:sz w:val="20"/>
                          <w:lang w:val="en-US"/>
                        </w:rPr>
                        <w:t xml:space="preserve">Минимальная нагрузка для </w:t>
                      </w:r>
                      <w:r>
                        <w:rPr>
                          <w:rFonts w:cs="Arial" w:ascii="Arial" w:hAnsi="Arial"/>
                          <w:sz w:val="20"/>
                          <w:lang w:val="en-US"/>
                        </w:rPr>
                        <w:t>HART-</w:t>
                      </w:r>
                      <w:r>
                        <w:rPr>
                          <w:rFonts w:cs="Arial" w:ascii="Arial" w:hAnsi="Arial"/>
                          <w:sz w:val="20"/>
                          <w:lang w:val="en-US"/>
                        </w:rPr>
                        <w:t>коммуникатора составляет 250 Ом.</w:t>
                      </w:r>
                    </w:p>
                    <w:p>
                      <w:pPr>
                        <w:pStyle w:val="Normal"/>
                        <w:numPr>
                          <w:ilvl w:val="0"/>
                          <w:numId w:val="14"/>
                        </w:numPr>
                        <w:jc w:val="both"/>
                        <w:rPr/>
                      </w:pPr>
                      <w:r>
                        <w:rPr>
                          <w:rFonts w:cs="Arial" w:ascii="Arial" w:hAnsi="Arial"/>
                          <w:sz w:val="20"/>
                          <w:lang w:val="en-US"/>
                        </w:rPr>
                        <w:t>Преобразователь может работать с выходной нагрузкой ниже минимального значения при условии, что удаленный конфигуратор не подключен к нему. Подсоединение удаленного конфигуратора при работе в этой области может стать причиной искажения выходного сигнала и/или нарушения режима связи.</w:t>
                      </w:r>
                    </w:p>
                  </w:txbxContent>
                </v:textbox>
                <w10:wrap type="none"/>
              </v:rect>
            </w:pict>
          </mc:Fallback>
        </mc:AlternateContent>
      </w:r>
    </w:p>
    <w:p>
      <w:pPr>
        <w:pStyle w:val="2"/>
        <w:pBdr>
          <w:top w:val="nil"/>
        </w:pBdr>
        <w:spacing w:before="40" w:after="40"/>
        <w:rPr>
          <w:sz w:val="22"/>
          <w:lang w:val="ru-RU"/>
        </w:rPr>
      </w:pPr>
      <w:r>
        <w:rPr>
          <w:b/>
          <w:sz w:val="22"/>
          <w:lang w:val="ru-RU"/>
        </w:rPr>
        <w:t>Примеры:</w:t>
      </w:r>
    </w:p>
    <w:p>
      <w:pPr>
        <w:pStyle w:val="2"/>
        <w:numPr>
          <w:ilvl w:val="0"/>
          <w:numId w:val="5"/>
        </w:numPr>
        <w:pBdr>
          <w:top w:val="nil"/>
        </w:pBdr>
        <w:spacing w:before="0" w:after="0"/>
        <w:rPr>
          <w:sz w:val="22"/>
          <w:lang w:val="ru-RU"/>
        </w:rPr>
      </w:pPr>
      <w:r>
        <w:rPr>
          <w:sz w:val="22"/>
          <w:lang w:val="ru-RU"/>
        </w:rPr>
        <w:t>При сопротивлении нагрузки контура равном 880 Ом напряжение питания может иметь любое значение в диапазоне 30...42 В постоянного тока.</w:t>
      </w:r>
    </w:p>
    <w:p>
      <w:pPr>
        <w:pStyle w:val="2"/>
        <w:numPr>
          <w:ilvl w:val="0"/>
          <w:numId w:val="5"/>
        </w:numPr>
        <w:pBdr>
          <w:top w:val="nil"/>
        </w:pBdr>
        <w:spacing w:before="0" w:after="0"/>
        <w:rPr>
          <w:sz w:val="22"/>
          <w:lang w:val="ru-RU"/>
        </w:rPr>
      </w:pPr>
      <w:r>
        <w:rPr>
          <w:sz w:val="22"/>
          <w:lang w:val="ru-RU"/>
        </w:rPr>
        <w:t>При напряжении питания 24 В постоянного тока сопротивление нагрузки контура может иметь любое значение в диапазоне 250...594 Ом, а без подсоединенного к преобразователю HART-коммуникатора в диапазоне 0...594 Ом.</w:t>
      </w:r>
    </w:p>
    <w:p>
      <w:pPr>
        <w:pStyle w:val="2"/>
        <w:pBdr>
          <w:top w:val="nil"/>
        </w:pBdr>
        <w:spacing w:before="40" w:after="40"/>
        <w:rPr/>
      </w:pPr>
      <w:r>
        <w:rPr>
          <w:sz w:val="22"/>
          <w:lang w:val="ru-RU"/>
        </w:rPr>
        <w:t>Для подсоединения одного или нескольких преобразователей к источнику питания выполните следующие операции:</w:t>
      </w:r>
    </w:p>
    <w:p>
      <w:pPr>
        <w:pStyle w:val="2"/>
        <w:numPr>
          <w:ilvl w:val="0"/>
          <w:numId w:val="15"/>
        </w:numPr>
        <w:pBdr>
          <w:top w:val="nil"/>
        </w:pBdr>
        <w:spacing w:before="0" w:after="0"/>
        <w:rPr>
          <w:sz w:val="22"/>
          <w:lang w:val="ru-RU"/>
        </w:rPr>
      </w:pPr>
      <w:r>
        <w:rPr>
          <w:sz w:val="22"/>
          <w:lang w:val="ru-RU"/>
        </w:rPr>
        <w:t>Снимите крышку клеммной коробки преобразователя.</w:t>
      </w:r>
    </w:p>
    <w:p>
      <w:pPr>
        <w:pStyle w:val="2"/>
        <w:numPr>
          <w:ilvl w:val="0"/>
          <w:numId w:val="15"/>
        </w:numPr>
        <w:pBdr>
          <w:top w:val="nil"/>
        </w:pBdr>
        <w:spacing w:before="0" w:after="0"/>
        <w:rPr/>
      </w:pPr>
      <w:r>
        <w:rPr>
          <w:sz w:val="22"/>
          <w:lang w:val="ru-RU"/>
        </w:rPr>
        <w:t>Проведите сигнальные провода (типовые, сечением 0,50 мм</w:t>
      </w:r>
      <w:r>
        <w:rPr>
          <w:sz w:val="22"/>
          <w:vertAlign w:val="superscript"/>
          <w:lang w:val="ru-RU"/>
        </w:rPr>
        <w:t>2</w:t>
      </w:r>
      <w:r>
        <w:rPr>
          <w:sz w:val="22"/>
          <w:lang w:val="ru-RU"/>
        </w:rPr>
        <w:t xml:space="preserve"> или 20 AWG) через один из кабельных вводов преобразователя как показано на рис. 6. Для обеспечения защиты выходного канала 4...20 мА и/или линии дистанционной связи от электрических помех следует использовать одинарную витую пару проводов. Максимальная рекомендуемая длина сигнальных проводов:</w:t>
      </w:r>
    </w:p>
    <w:p>
      <w:pPr>
        <w:pStyle w:val="2"/>
        <w:pBdr>
          <w:top w:val="nil"/>
        </w:pBdr>
        <w:spacing w:before="0" w:after="0"/>
        <w:ind w:left="420" w:hanging="0"/>
        <w:rPr>
          <w:sz w:val="22"/>
          <w:lang w:val="ru-RU"/>
        </w:rPr>
      </w:pPr>
      <w:r>
        <w:rPr>
          <w:sz w:val="22"/>
          <w:lang w:val="ru-RU"/>
        </w:rPr>
        <w:t>3050 м при использовании кабеля с одной парой жил и физической среды передачи сигнала по протоколу HART, соответствующей требованиям документа HART HCF_SPEC-53. При расчете максимальной длины линии связи значение CN должно быть равным 1 (CN = 1).</w:t>
      </w:r>
    </w:p>
    <w:p>
      <w:pPr>
        <w:pStyle w:val="2"/>
        <w:pBdr>
          <w:top w:val="nil"/>
        </w:pBdr>
        <w:spacing w:before="0" w:after="0"/>
        <w:ind w:left="420" w:hanging="0"/>
        <w:rPr>
          <w:sz w:val="22"/>
          <w:lang w:val="ru-RU"/>
        </w:rPr>
      </w:pPr>
      <w:r>
        <w:rPr>
          <w:sz w:val="22"/>
          <w:lang w:val="ru-RU"/>
        </w:rPr>
        <w:t>1525 м для многоточечных линий связи (не более 15 приборов).</w:t>
      </w:r>
    </w:p>
    <w:p>
      <w:pPr>
        <w:pStyle w:val="2"/>
        <w:pBdr>
          <w:top w:val="nil"/>
        </w:pBdr>
        <w:spacing w:before="0" w:after="0"/>
        <w:ind w:left="420" w:hanging="0"/>
        <w:rPr/>
      </w:pPr>
      <w:r>
        <w:rPr>
          <w:sz w:val="22"/>
          <w:lang w:val="ru-RU"/>
        </w:rPr>
        <w:t>В некоторых местах может потребоваться применение экранированного кабеля.</w:t>
      </w:r>
      <w:r>
        <w:br w:type="page"/>
      </w:r>
    </w:p>
    <w:p>
      <w:pPr>
        <w:pStyle w:val="2"/>
        <w:spacing w:before="0" w:after="0"/>
        <w:rPr>
          <w:b/>
          <w:b/>
          <w:sz w:val="22"/>
          <w:lang w:val="ru-RU"/>
        </w:rPr>
      </w:pPr>
      <w:r>
        <w:rPr>
          <w:b/>
          <w:sz w:val="22"/>
          <w:lang w:val="ru-RU"/>
        </w:rPr>
        <w:t>ПРИМЕЧАНИЕ!</w:t>
      </w:r>
    </w:p>
    <w:p>
      <w:pPr>
        <w:pStyle w:val="2"/>
        <w:pBdr>
          <w:top w:val="nil"/>
          <w:bottom w:val="single" w:sz="2" w:space="1" w:color="000000"/>
        </w:pBdr>
        <w:tabs>
          <w:tab w:val="clear" w:pos="425"/>
          <w:tab w:val="left" w:pos="7797" w:leader="none"/>
        </w:tabs>
        <w:spacing w:before="0" w:after="0"/>
        <w:rPr>
          <w:sz w:val="22"/>
          <w:lang w:val="ru-RU"/>
        </w:rPr>
      </w:pPr>
      <w:r>
        <w:rPr>
          <w:sz w:val="22"/>
          <w:lang w:val="ru-RU"/>
        </w:rPr>
        <w:t>Не допускается прокладывать провода преобразователя в одном кабелепроводе с проводкой сети переменного тока.</w:t>
      </w:r>
    </w:p>
    <w:p>
      <w:pPr>
        <w:pStyle w:val="2"/>
        <w:numPr>
          <w:ilvl w:val="0"/>
          <w:numId w:val="15"/>
        </w:numPr>
        <w:pBdr>
          <w:top w:val="nil"/>
        </w:pBdr>
        <w:spacing w:before="40" w:after="40"/>
        <w:rPr/>
      </w:pPr>
      <w:r>
        <w:rPr>
          <w:sz w:val="22"/>
          <w:lang w:val="ru-RU"/>
        </w:rPr>
        <w:t xml:space="preserve">При использовании экранированного кабеля экранирующая оболочка заземляется </w:t>
      </w:r>
      <w:r>
        <w:rPr>
          <w:sz w:val="22"/>
          <w:u w:val="single"/>
          <w:lang w:val="ru-RU"/>
        </w:rPr>
        <w:t>только</w:t>
      </w:r>
      <w:r>
        <w:rPr>
          <w:sz w:val="22"/>
          <w:lang w:val="ru-RU"/>
        </w:rPr>
        <w:t xml:space="preserve"> на источнике питания. Не следует заземлять экранирующую оболочку на преобразователе.</w:t>
      </w:r>
    </w:p>
    <w:p>
      <w:pPr>
        <w:pStyle w:val="2"/>
        <w:numPr>
          <w:ilvl w:val="0"/>
          <w:numId w:val="15"/>
        </w:numPr>
        <w:pBdr>
          <w:top w:val="nil"/>
        </w:pBdr>
        <w:spacing w:before="40" w:after="40"/>
        <w:rPr/>
      </w:pPr>
      <w:r>
        <w:rPr>
          <w:sz w:val="22"/>
          <w:lang w:val="ru-RU"/>
        </w:rPr>
        <w:t>Закройте неиспользуемый кабельный ввод металлической заглушкой типа PG 13.5 или 1/2 NPT, включенной в комплект поставки или эквивалентной. Чтобы обеспечить указанный уровень взрывозащиты и защиты от воспламенения пыли, заглушка должна быть ввернута вглубь не менее чем на пять полных витков резьбы. Рекомендуется использовать герметик для резьбы.</w:t>
      </w:r>
    </w:p>
    <w:p>
      <w:pPr>
        <w:pStyle w:val="2"/>
        <w:numPr>
          <w:ilvl w:val="0"/>
          <w:numId w:val="15"/>
        </w:numPr>
        <w:pBdr>
          <w:top w:val="nil"/>
        </w:pBdr>
        <w:spacing w:before="40" w:after="40"/>
        <w:rPr/>
      </w:pPr>
      <w:r>
        <w:rPr>
          <w:sz w:val="22"/>
          <w:lang w:val="ru-RU"/>
        </w:rPr>
        <w:t>Подсоедините провод заземления к зажиму заземления в соответствии с местными действующими нормами.</w:t>
      </w:r>
    </w:p>
    <w:p>
      <w:pPr>
        <w:pStyle w:val="2"/>
        <w:pBdr>
          <w:top w:val="single" w:sz="2" w:space="1" w:color="000000"/>
          <w:bottom w:val="single" w:sz="2" w:space="1" w:color="000000"/>
        </w:pBdr>
        <w:spacing w:before="120" w:after="0"/>
        <w:rPr>
          <w:b/>
          <w:b/>
          <w:sz w:val="22"/>
          <w:lang w:val="ru-RU"/>
        </w:rPr>
      </w:pPr>
      <w:r>
        <w:rPr>
          <w:b/>
          <w:sz w:val="22"/>
          <w:lang w:val="ru-RU"/>
        </w:rPr>
        <w:t>ВНИМАНИЕ!</w:t>
      </w:r>
    </w:p>
    <w:p>
      <w:pPr>
        <w:pStyle w:val="2"/>
        <w:pBdr>
          <w:top w:val="single" w:sz="2" w:space="1" w:color="000000"/>
          <w:bottom w:val="single" w:sz="2" w:space="1" w:color="000000"/>
        </w:pBdr>
        <w:spacing w:before="40" w:after="40"/>
        <w:rPr/>
      </w:pPr>
      <w:r>
        <w:rPr>
          <w:sz w:val="22"/>
          <w:lang w:val="ru-RU"/>
        </w:rPr>
        <w:t>Если сигнальная цепь должна быть заземлена, это предпочтительно сделать на отрицательной клемме источника постоянного тока. Во избежание ошибок, которые могут возникнуть в контурах заземления, или возможного короткого замыкания групп приборов в одном контуре, следует предусмотреть только одно заземление в контуре.</w:t>
      </w:r>
    </w:p>
    <w:p>
      <w:pPr>
        <w:pStyle w:val="2"/>
        <w:pBdr>
          <w:top w:val="nil"/>
        </w:pBdr>
        <w:spacing w:before="40" w:after="40"/>
        <w:rPr>
          <w:sz w:val="22"/>
          <w:lang w:val="ru-RU"/>
        </w:rPr>
      </w:pPr>
      <w:r>
        <w:rPr>
          <w:sz w:val="22"/>
          <w:lang w:val="ru-RU"/>
        </w:rPr>
      </w:r>
    </w:p>
    <w:p>
      <w:pPr>
        <w:pStyle w:val="2"/>
        <w:numPr>
          <w:ilvl w:val="0"/>
          <w:numId w:val="15"/>
        </w:numPr>
        <w:pBdr>
          <w:top w:val="nil"/>
        </w:pBdr>
        <w:spacing w:before="40" w:after="40"/>
        <w:rPr>
          <w:sz w:val="22"/>
          <w:lang w:val="ru-RU"/>
        </w:rPr>
      </w:pPr>
      <w:r>
        <w:rPr>
          <w:sz w:val="22"/>
          <w:lang w:val="ru-RU"/>
        </w:rPr>
        <w:t>Подсоедините провода источника питания и контура приемного устройства к положительной и отрицательной клеммам, показанным на рис. 7.</w:t>
      </w:r>
    </w:p>
    <w:p>
      <w:pPr>
        <w:pStyle w:val="2"/>
        <w:numPr>
          <w:ilvl w:val="0"/>
          <w:numId w:val="15"/>
        </w:numPr>
        <w:pBdr>
          <w:top w:val="nil"/>
        </w:pBdr>
        <w:spacing w:before="40" w:after="40"/>
        <w:rPr/>
      </w:pPr>
      <w:r>
        <w:rPr>
          <w:sz w:val="22"/>
          <w:lang w:val="ru-RU"/>
        </w:rPr>
        <w:t>Соедините приемные устройства, такие как контроллеры, регистраторы, индикаторы, последовательно с источником питания и преобразователем как показано на рис. 9.</w:t>
      </w:r>
    </w:p>
    <w:p>
      <w:pPr>
        <w:pStyle w:val="2"/>
        <w:numPr>
          <w:ilvl w:val="0"/>
          <w:numId w:val="15"/>
        </w:numPr>
        <w:pBdr>
          <w:top w:val="nil"/>
        </w:pBdr>
        <w:spacing w:before="40" w:after="40"/>
        <w:rPr>
          <w:sz w:val="22"/>
          <w:lang w:val="ru-RU"/>
        </w:rPr>
      </w:pPr>
      <w:r>
        <w:rPr>
          <w:sz w:val="22"/>
          <w:lang w:val="ru-RU"/>
        </w:rPr>
        <w:t>Установите крышку на преобразователь.</w:t>
      </w:r>
    </w:p>
    <w:p>
      <w:pPr>
        <w:pStyle w:val="2"/>
        <w:numPr>
          <w:ilvl w:val="0"/>
          <w:numId w:val="15"/>
        </w:numPr>
        <w:pBdr>
          <w:top w:val="nil"/>
        </w:pBdr>
        <w:spacing w:before="40" w:after="40"/>
        <w:rPr/>
      </w:pPr>
      <w:r>
        <w:rPr>
          <w:sz w:val="22"/>
          <w:lang w:val="ru-RU"/>
        </w:rPr>
        <w:t xml:space="preserve">В случае подключения к одному и тому же источнику питания дополнительных преобразователей, повторите операции 1 </w:t>
      </w:r>
      <w:r>
        <w:rPr>
          <w:rFonts w:eastAsia="Symbol" w:cs="Symbol" w:ascii="Symbol" w:hAnsi="Symbol"/>
          <w:sz w:val="22"/>
          <w:lang w:val="ru-RU"/>
        </w:rPr>
        <w:t></w:t>
      </w:r>
      <w:r>
        <w:rPr>
          <w:sz w:val="22"/>
          <w:lang w:val="ru-RU"/>
        </w:rPr>
        <w:t xml:space="preserve"> 8 в отношении каждого дополнительного преобразователя. Компоновочная схема с несколькими преобразователями, подсоединенными к одному источнику питания, показана на рис. 10. Более подробная информация содержится в документе MI 020-350.</w:t>
      </w:r>
    </w:p>
    <w:p>
      <w:pPr>
        <w:pStyle w:val="2"/>
        <w:numPr>
          <w:ilvl w:val="0"/>
          <w:numId w:val="15"/>
        </w:numPr>
        <w:pBdr>
          <w:top w:val="nil"/>
        </w:pBdr>
        <w:spacing w:before="40" w:after="40"/>
        <w:rPr/>
      </w:pPr>
      <w:r>
        <w:rPr>
          <w:sz w:val="22"/>
          <w:lang w:val="ru-RU"/>
        </w:rPr>
        <w:t>HART-коммуникатор может быть включен в контур между преобразователем и источником питания как показано на рис. 9 и рис. 10. Следует иметь в виду, что источник питания и HART-коммуникатор должны быть разделены сопротивлением не менее 250 Ом. Более подробная информация содержится в документе MI 020-350.</w:t>
      </w:r>
    </w:p>
    <w:p>
      <w:pPr>
        <w:pStyle w:val="2"/>
        <w:pBdr>
          <w:top w:val="nil"/>
        </w:pBdr>
        <w:spacing w:before="40" w:after="40"/>
        <w:rPr>
          <w:sz w:val="22"/>
          <w:lang w:val="ru-RU"/>
        </w:rPr>
      </w:pPr>
      <w:r>
        <w:rPr>
          <w:sz w:val="22"/>
          <w:lang w:val="ru-RU"/>
        </w:rPr>
      </w:r>
      <w:r>
        <w:br w:type="page"/>
      </w:r>
    </w:p>
    <w:p>
      <w:pPr>
        <w:pStyle w:val="2"/>
        <w:pBdr>
          <w:top w:val="nil"/>
        </w:pBdr>
        <w:spacing w:before="40" w:after="40"/>
        <w:rPr>
          <w:sz w:val="22"/>
          <w:lang w:val="ru-RU"/>
        </w:rPr>
      </w:pPr>
      <w:r>
        <w:rPr>
          <w:sz w:val="22"/>
          <w:lang w:val="ru-RU"/>
        </w:rPr>
        <mc:AlternateContent>
          <mc:Choice Requires="wpg">
            <w:drawing>
              <wp:anchor behindDoc="0" distT="0" distB="0" distL="114935" distR="114935" simplePos="0" locked="0" layoutInCell="0" allowOverlap="1" relativeHeight="34">
                <wp:simplePos x="0" y="0"/>
                <wp:positionH relativeFrom="column">
                  <wp:posOffset>13970</wp:posOffset>
                </wp:positionH>
                <wp:positionV relativeFrom="paragraph">
                  <wp:posOffset>179070</wp:posOffset>
                </wp:positionV>
                <wp:extent cx="5814695" cy="2682875"/>
                <wp:effectExtent l="0" t="0" r="0" b="0"/>
                <wp:wrapNone/>
                <wp:docPr id="33" name=""/>
                <a:graphic xmlns:a="http://schemas.openxmlformats.org/drawingml/2006/main">
                  <a:graphicData uri="http://schemas.microsoft.com/office/word/2010/wordprocessingGroup">
                    <wpg:wgp>
                      <wpg:cNvGrpSpPr/>
                      <wpg:grpSpPr>
                        <a:xfrm>
                          <a:off x="0" y="0"/>
                          <a:ext cx="5814000" cy="2682360"/>
                        </a:xfrm>
                      </wpg:grpSpPr>
                      <wps:wsp>
                        <wps:cNvSpPr txBox="1"/>
                        <wps:spPr>
                          <a:xfrm>
                            <a:off x="70560" y="679320"/>
                            <a:ext cx="822960" cy="22284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ВИНТ</w:t>
                              </w:r>
                            </w:p>
                            <w:p>
                              <w:pPr>
                                <w:overflowPunct w:val="false"/>
                                <w:bidi w:val="0"/>
                                <w:jc w:val="center"/>
                                <w:rPr/>
                              </w:pPr>
                              <w:r>
                                <w:rPr>
                                  <w:kern w:val="2"/>
                                  <w:sz w:val="16"/>
                                  <w:szCs w:val="20"/>
                                  <w:rFonts w:ascii="Arial" w:hAnsi="Arial" w:eastAsia="Times New Roman" w:cs="Arial"/>
                                  <w:color w:val="auto"/>
                                  <w:lang w:val="en-US"/>
                                </w:rPr>
                                <w:t>ЗАЗЕМЛЕНИЯ</w:t>
                              </w:r>
                            </w:p>
                          </w:txbxContent>
                        </wps:txbx>
                        <wps:bodyPr wrap="square" lIns="0" rIns="0" tIns="0" bIns="0">
                          <a:noAutofit/>
                        </wps:bodyPr>
                      </wps:wsp>
                      <wps:wsp>
                        <wps:cNvSpPr txBox="1"/>
                        <wps:spPr>
                          <a:xfrm>
                            <a:off x="1188000" y="639360"/>
                            <a:ext cx="1011600" cy="14652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ЭЛЕКТРОКЛЕММЫ</w:t>
                              </w:r>
                            </w:p>
                          </w:txbxContent>
                        </wps:txbx>
                        <wps:bodyPr wrap="square" lIns="0" rIns="0" tIns="0" bIns="0">
                          <a:noAutofit/>
                        </wps:bodyPr>
                      </wps:wsp>
                      <wps:wsp>
                        <wps:cNvSpPr txBox="1"/>
                        <wps:spPr>
                          <a:xfrm>
                            <a:off x="0" y="1005120"/>
                            <a:ext cx="720000" cy="22284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КАБЕЛЬНЫЙ ВВОД (а)</w:t>
                              </w:r>
                            </w:p>
                          </w:txbxContent>
                        </wps:txbx>
                        <wps:bodyPr wrap="square" lIns="0" rIns="0" tIns="0" bIns="0">
                          <a:noAutofit/>
                        </wps:bodyPr>
                      </wps:wsp>
                      <wps:wsp>
                        <wps:cNvSpPr txBox="1"/>
                        <wps:spPr>
                          <a:xfrm>
                            <a:off x="1301040" y="1774800"/>
                            <a:ext cx="822960" cy="48204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ЗАКРОЙТЕ НЕИСПОЛЬЗУЕМЫЙ КАБЕЛЬНЫЙ ВВОД</w:t>
                              </w:r>
                            </w:p>
                          </w:txbxContent>
                        </wps:txbx>
                        <wps:bodyPr wrap="square" lIns="0" rIns="0" tIns="0" bIns="0">
                          <a:noAutofit/>
                        </wps:bodyPr>
                      </wps:wsp>
                      <wps:wsp>
                        <wps:cNvSpPr txBox="1"/>
                        <wps:spPr>
                          <a:xfrm>
                            <a:off x="2411640" y="2354760"/>
                            <a:ext cx="1280160" cy="16776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HART-КОММУНИКАТОР</w:t>
                              </w:r>
                            </w:p>
                          </w:txbxContent>
                        </wps:txbx>
                        <wps:bodyPr wrap="square" lIns="0" rIns="0" tIns="0" bIns="0">
                          <a:noAutofit/>
                        </wps:bodyPr>
                      </wps:wsp>
                      <wps:wsp>
                        <wps:cNvSpPr txBox="1"/>
                        <wps:spPr>
                          <a:xfrm>
                            <a:off x="4039920" y="2468880"/>
                            <a:ext cx="1011600" cy="21348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КОНТРОЛЛЕР ИЛИ САМОПИСЕЦ</w:t>
                              </w:r>
                            </w:p>
                          </w:txbxContent>
                        </wps:txbx>
                        <wps:bodyPr wrap="square" lIns="0" rIns="0" tIns="0" bIns="0">
                          <a:noAutofit/>
                        </wps:bodyPr>
                      </wps:wsp>
                      <wps:wsp>
                        <wps:cNvSpPr txBox="1"/>
                        <wps:spPr>
                          <a:xfrm>
                            <a:off x="5246280" y="1630800"/>
                            <a:ext cx="567720" cy="213480"/>
                          </a:xfrm>
                          <a:prstGeom prst="rect">
                            <a:avLst/>
                          </a:prstGeom>
                          <a:noFill/>
                          <a:ln w="0">
                            <a:noFill/>
                          </a:ln>
                        </wps:spPr>
                        <wps:txbx>
                          <w:txbxContent>
                            <w:p>
                              <w:pPr>
                                <w:overflowPunct w:val="false"/>
                                <w:bidi w:val="0"/>
                                <w:jc w:val="center"/>
                                <w:rPr/>
                              </w:pPr>
                              <w:r>
                                <w:rPr>
                                  <w:kern w:val="2"/>
                                  <w:sz w:val="14"/>
                                  <w:szCs w:val="20"/>
                                  <w:rFonts w:ascii="Arial" w:hAnsi="Arial" w:eastAsia="Times New Roman" w:cs="Arial"/>
                                  <w:color w:val="auto"/>
                                  <w:lang w:val="en-US"/>
                                </w:rPr>
                                <w:t>ИСТОЧНИК ПИТАНИЯ</w:t>
                              </w:r>
                            </w:p>
                          </w:txbxContent>
                        </wps:txbx>
                        <wps:bodyPr wrap="square" lIns="0" rIns="0" tIns="0" bIns="0">
                          <a:noAutofit/>
                        </wps:bodyPr>
                      </wps:wsp>
                      <wps:wsp>
                        <wps:cNvSpPr txBox="1"/>
                        <wps:spPr>
                          <a:xfrm>
                            <a:off x="4388400" y="1188000"/>
                            <a:ext cx="1011600" cy="9072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ИНДИКАТОР</w:t>
                              </w:r>
                            </w:p>
                          </w:txbxContent>
                        </wps:txbx>
                        <wps:bodyPr wrap="square" lIns="0" rIns="0" tIns="0" bIns="0">
                          <a:noAutofit/>
                        </wps:bodyPr>
                      </wps:wsp>
                      <wps:wsp>
                        <wps:cNvSpPr txBox="1"/>
                        <wps:spPr>
                          <a:xfrm>
                            <a:off x="2986920" y="1066320"/>
                            <a:ext cx="213480" cy="1238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(б)</w:t>
                              </w:r>
                            </w:p>
                          </w:txbxContent>
                        </wps:txbx>
                        <wps:bodyPr wrap="square" lIns="0" rIns="0" tIns="0" bIns="0">
                          <a:noAutofit/>
                        </wps:bodyPr>
                      </wps:wsp>
                      <wps:wsp>
                        <wps:cNvSpPr txBox="1"/>
                        <wps:spPr>
                          <a:xfrm>
                            <a:off x="457200" y="0"/>
                            <a:ext cx="2103120" cy="5486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КЛАСС ЗОНЫ ЭЛЕКТРОБЕЗОПАСНОСТИ ДОЛЖЕН СООТВЕТСТВОВАТЬ ДАННЫМ, УКАЗАННЫМ НА ПАСПОРТНОЙ ТАБЛИЧКЕ ПРЕОБРАЗОВАТЕЛЯ ИЛИ НА </w:t>
                              </w:r>
                              <w:r>
                                <w:rPr>
                                  <w:kern w:val="2"/>
                                  <w:sz w:val="16"/>
                                  <w:szCs w:val="20"/>
                                  <w:rFonts w:ascii="Arial" w:hAnsi="Arial" w:eastAsia="Times New Roman" w:cs="Arial"/>
                                  <w:color w:val="auto"/>
                                  <w:lang w:val="en-US"/>
                                </w:rPr>
                                <w:t>HART-</w:t>
                              </w:r>
                              <w:r>
                                <w:rPr>
                                  <w:kern w:val="2"/>
                                  <w:sz w:val="16"/>
                                  <w:szCs w:val="20"/>
                                  <w:rFonts w:ascii="Arial" w:hAnsi="Arial" w:eastAsia="Times New Roman" w:cs="Arial"/>
                                  <w:color w:val="auto"/>
                                  <w:lang w:val="en-US"/>
                                </w:rPr>
                                <w:t>КОММУНИКАТОРЕ</w:t>
                              </w:r>
                            </w:p>
                          </w:txbxContent>
                        </wps:txbx>
                        <wps:bodyPr wrap="square" lIns="0" rIns="0" tIns="0" bIns="0">
                          <a:noAutofit/>
                        </wps:bodyPr>
                      </wps:wsp>
                      <wps:wsp>
                        <wps:cNvSpPr txBox="1"/>
                        <wps:spPr>
                          <a:xfrm>
                            <a:off x="4297680" y="457200"/>
                            <a:ext cx="1005840" cy="36576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БАРЬЕР ИСКРОБЕЗОПАСНОСТИ. СМ. ИНСТРУКЦИИ</w:t>
                              </w:r>
                            </w:p>
                          </w:txbxContent>
                        </wps:txbx>
                        <wps:bodyPr wrap="square" lIns="0" rIns="0" tIns="0" bIns="0">
                          <a:noAutofit/>
                        </wps:bodyPr>
                      </wps:wsp>
                    </wpg:wgp>
                  </a:graphicData>
                </a:graphic>
              </wp:anchor>
            </w:drawing>
          </mc:Choice>
          <mc:Fallback>
            <w:pict>
              <v:group id="shape_0" style="position:absolute;margin-left:1.1pt;margin-top:14.1pt;width:457.8pt;height:211.2pt" coordorigin="22,282" coordsize="9156,4224">
                <v:shape id="shape_0" stroked="f" style="position:absolute;left:133;top:1352;width:1295;height:350;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ВИНТ</w:t>
                        </w:r>
                      </w:p>
                      <w:p>
                        <w:pPr>
                          <w:overflowPunct w:val="false"/>
                          <w:bidi w:val="0"/>
                          <w:jc w:val="center"/>
                          <w:rPr/>
                        </w:pPr>
                        <w:r>
                          <w:rPr>
                            <w:kern w:val="2"/>
                            <w:sz w:val="16"/>
                            <w:szCs w:val="20"/>
                            <w:rFonts w:ascii="Arial" w:hAnsi="Arial" w:eastAsia="Times New Roman" w:cs="Arial"/>
                            <w:color w:val="auto"/>
                            <w:lang w:val="en-US"/>
                          </w:rPr>
                          <w:t>ЗАЗЕМЛЕНИЯ</w:t>
                        </w:r>
                      </w:p>
                    </w:txbxContent>
                  </v:textbox>
                  <v:fill o:detectmouseclick="t" on="false"/>
                  <v:stroke color="#3465a4" joinstyle="round" endcap="flat"/>
                  <w10:wrap type="none"/>
                </v:shape>
                <v:shape id="shape_0" stroked="f" style="position:absolute;left:1893;top:1289;width:1592;height:230;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ЭЛЕКТРОКЛЕММЫ</w:t>
                        </w:r>
                      </w:p>
                    </w:txbxContent>
                  </v:textbox>
                  <v:fill o:detectmouseclick="t" on="false"/>
                  <v:stroke color="#3465a4" joinstyle="round" endcap="flat"/>
                </v:shape>
                <v:shape id="shape_0" stroked="f" style="position:absolute;left:22;top:1865;width:1133;height:350;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КАБЕЛЬНЫЙ ВВОД (а)</w:t>
                        </w:r>
                      </w:p>
                    </w:txbxContent>
                  </v:textbox>
                  <v:fill o:detectmouseclick="t" on="false"/>
                  <v:stroke color="#3465a4" joinstyle="round" endcap="flat"/>
                </v:shape>
                <v:shape id="shape_0" stroked="f" style="position:absolute;left:2071;top:3077;width:1295;height:758;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ЗАКРОЙТЕ НЕИСПОЛЬЗУЕМЫЙ КАБЕЛЬНЫЙ ВВОД</w:t>
                        </w:r>
                      </w:p>
                    </w:txbxContent>
                  </v:textbox>
                  <v:fill o:detectmouseclick="t" on="false"/>
                  <v:stroke color="#3465a4" joinstyle="round" endcap="flat"/>
                </v:shape>
                <v:shape id="shape_0" stroked="f" style="position:absolute;left:3820;top:3990;width:2015;height:263;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HART-КОММУНИКАТОР</w:t>
                        </w:r>
                      </w:p>
                    </w:txbxContent>
                  </v:textbox>
                  <v:fill o:detectmouseclick="t" on="false"/>
                  <v:stroke color="#3465a4" joinstyle="round" endcap="flat"/>
                </v:shape>
                <v:shape id="shape_0" stroked="f" style="position:absolute;left:6384;top:4170;width:1592;height:335;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КОНТРОЛЛЕР ИЛИ САМОПИСЕЦ</w:t>
                        </w:r>
                      </w:p>
                    </w:txbxContent>
                  </v:textbox>
                  <v:fill o:detectmouseclick="t" on="false"/>
                  <v:stroke color="#3465a4" joinstyle="round" endcap="flat"/>
                </v:shape>
                <v:shape id="shape_0" stroked="f" style="position:absolute;left:8284;top:2850;width:893;height:335;mso-wrap-style:square;v-text-anchor:top" type="shapetype_202">
                  <v:textbox>
                    <w:txbxContent>
                      <w:p>
                        <w:pPr>
                          <w:overflowPunct w:val="false"/>
                          <w:bidi w:val="0"/>
                          <w:jc w:val="center"/>
                          <w:rPr/>
                        </w:pPr>
                        <w:r>
                          <w:rPr>
                            <w:kern w:val="2"/>
                            <w:sz w:val="14"/>
                            <w:szCs w:val="20"/>
                            <w:rFonts w:ascii="Arial" w:hAnsi="Arial" w:eastAsia="Times New Roman" w:cs="Arial"/>
                            <w:color w:val="auto"/>
                            <w:lang w:val="en-US"/>
                          </w:rPr>
                          <w:t>ИСТОЧНИК ПИТАНИЯ</w:t>
                        </w:r>
                      </w:p>
                    </w:txbxContent>
                  </v:textbox>
                  <v:fill o:detectmouseclick="t" on="false"/>
                  <v:stroke color="#3465a4" joinstyle="round" endcap="flat"/>
                </v:shape>
                <v:shape id="shape_0" stroked="f" style="position:absolute;left:6933;top:2153;width:1592;height:142;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ИНДИКАТОР</w:t>
                        </w:r>
                      </w:p>
                    </w:txbxContent>
                  </v:textbox>
                  <v:fill o:detectmouseclick="t" on="false"/>
                  <v:stroke color="#3465a4" joinstyle="round" endcap="flat"/>
                </v:shape>
                <v:shape id="shape_0" stroked="f" style="position:absolute;left:4726;top:1961;width:335;height:194;mso-wrap-style:square;v-text-anchor:top" type="shapetype_202">
                  <v:textbox>
                    <w:txbxContent>
                      <w:p>
                        <w:pPr>
                          <w:overflowPunct w:val="false"/>
                          <w:bidi w:val="0"/>
                          <w:rPr/>
                        </w:pPr>
                        <w:r>
                          <w:rPr>
                            <w:kern w:val="2"/>
                            <w:sz w:val="16"/>
                            <w:szCs w:val="20"/>
                            <w:rFonts w:ascii="Arial" w:hAnsi="Arial" w:eastAsia="Times New Roman" w:cs="Arial"/>
                            <w:color w:val="auto"/>
                            <w:lang w:val="en-US"/>
                          </w:rPr>
                          <w:t>(б)</w:t>
                        </w:r>
                      </w:p>
                    </w:txbxContent>
                  </v:textbox>
                  <v:fill o:detectmouseclick="t" on="false"/>
                  <v:stroke color="#3465a4" joinstyle="round" endcap="flat"/>
                </v:shape>
                <v:shape id="shape_0" stroked="f" style="position:absolute;left:742;top:282;width:3311;height:863;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КЛАСС ЗОНЫ ЭЛЕКТРОБЕЗОПАСНОСТИ ДОЛЖЕН СООТВЕТСТВОВАТЬ ДАННЫМ, УКАЗАННЫМ НА ПАСПОРТНОЙ ТАБЛИЧКЕ ПРЕОБРАЗОВАТЕЛЯ ИЛИ НА </w:t>
                        </w:r>
                        <w:r>
                          <w:rPr>
                            <w:kern w:val="2"/>
                            <w:sz w:val="16"/>
                            <w:szCs w:val="20"/>
                            <w:rFonts w:ascii="Arial" w:hAnsi="Arial" w:eastAsia="Times New Roman" w:cs="Arial"/>
                            <w:color w:val="auto"/>
                            <w:lang w:val="en-US"/>
                          </w:rPr>
                          <w:t>HART-</w:t>
                        </w:r>
                        <w:r>
                          <w:rPr>
                            <w:kern w:val="2"/>
                            <w:sz w:val="16"/>
                            <w:szCs w:val="20"/>
                            <w:rFonts w:ascii="Arial" w:hAnsi="Arial" w:eastAsia="Times New Roman" w:cs="Arial"/>
                            <w:color w:val="auto"/>
                            <w:lang w:val="en-US"/>
                          </w:rPr>
                          <w:t>КОММУНИКАТОРЕ</w:t>
                        </w:r>
                      </w:p>
                    </w:txbxContent>
                  </v:textbox>
                  <v:fill o:detectmouseclick="t" on="false"/>
                  <v:stroke color="#3465a4" joinstyle="round" endcap="flat"/>
                </v:shape>
                <v:shape id="shape_0" stroked="f" style="position:absolute;left:6790;top:1002;width:1583;height:575;mso-wrap-style:square;v-text-anchor:top" type="shapetype_202">
                  <v:textbox>
                    <w:txbxContent>
                      <w:p>
                        <w:pPr>
                          <w:overflowPunct w:val="false"/>
                          <w:bidi w:val="0"/>
                          <w:rPr/>
                        </w:pPr>
                        <w:r>
                          <w:rPr>
                            <w:kern w:val="2"/>
                            <w:sz w:val="16"/>
                            <w:szCs w:val="20"/>
                            <w:rFonts w:ascii="Arial" w:hAnsi="Arial" w:eastAsia="Times New Roman" w:cs="Arial"/>
                            <w:color w:val="auto"/>
                            <w:lang w:val="en-US"/>
                          </w:rPr>
                          <w:t>БАРЬЕР ИСКРОБЕЗОПАСНОСТИ. СМ. ИНСТРУКЦИИ</w:t>
                        </w:r>
                      </w:p>
                    </w:txbxContent>
                  </v:textbox>
                  <v:fill o:detectmouseclick="t" on="false"/>
                  <v:stroke color="#3465a4" joinstyle="round" endcap="flat"/>
                </v:shape>
              </v:group>
            </w:pict>
          </mc:Fallback>
        </mc:AlternateContent>
        <w:drawing>
          <wp:inline distT="0" distB="0" distL="0" distR="0">
            <wp:extent cx="6045835" cy="2898775"/>
            <wp:effectExtent l="0" t="0" r="0" b="0"/>
            <wp:docPr id="3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 descr=""/>
                    <pic:cNvPicPr>
                      <a:picLocks noChangeAspect="1" noChangeArrowheads="1"/>
                    </pic:cNvPicPr>
                  </pic:nvPicPr>
                  <pic:blipFill>
                    <a:blip r:embed="rId22"/>
                    <a:srcRect l="-2" t="-4" r="-2" b="-4"/>
                    <a:stretch>
                      <a:fillRect/>
                    </a:stretch>
                  </pic:blipFill>
                  <pic:spPr bwMode="auto">
                    <a:xfrm>
                      <a:off x="0" y="0"/>
                      <a:ext cx="6045835" cy="2898775"/>
                    </a:xfrm>
                    <a:prstGeom prst="rect">
                      <a:avLst/>
                    </a:prstGeom>
                  </pic:spPr>
                </pic:pic>
              </a:graphicData>
            </a:graphic>
          </wp:inline>
        </w:drawing>
      </w:r>
    </w:p>
    <w:p>
      <w:pPr>
        <w:pStyle w:val="2"/>
        <w:pBdr>
          <w:top w:val="nil"/>
        </w:pBdr>
        <w:spacing w:before="0" w:after="0"/>
        <w:ind w:left="425" w:hanging="425"/>
        <w:rPr/>
      </w:pPr>
      <w:r>
        <w:rPr>
          <w:rFonts w:cs="Arial" w:ascii="Arial" w:hAnsi="Arial"/>
          <w:sz w:val="16"/>
          <w:lang w:val="ru-RU"/>
        </w:rPr>
        <w:t>(а)</w:t>
        <w:tab/>
        <w:t>КАБЕЛЬНЫЙ ВВОД ДОЛЖЕН БЫТЬ НАПРАВЛЕН ВНИЗ ВО ИЗБЕЖАНИЕ НАКОПЛЕНИЯ ВЛАГИ В КЛЕММНОЙ КОРОБКЕ.</w:t>
      </w:r>
    </w:p>
    <w:p>
      <w:pPr>
        <w:pStyle w:val="2"/>
        <w:pBdr>
          <w:top w:val="nil"/>
        </w:pBdr>
        <w:spacing w:before="0" w:after="0"/>
        <w:ind w:left="425" w:hanging="425"/>
        <w:rPr>
          <w:rFonts w:ascii="Arial" w:hAnsi="Arial" w:cs="Arial"/>
          <w:sz w:val="16"/>
          <w:lang w:val="ru-RU"/>
        </w:rPr>
      </w:pPr>
      <w:r>
        <w:rPr>
          <w:rFonts w:cs="Arial" w:ascii="Arial" w:hAnsi="Arial"/>
          <w:sz w:val="16"/>
          <w:lang w:val="ru-RU"/>
        </w:rPr>
        <w:t>(б)</w:t>
        <w:tab/>
        <w:t>ИСТОЧНИК ПИТАНИЯ И HART-КОММУНИКАТОР ДОЛЖНЫ БЫТЬ РАЗДЕЛЕНЫ ПОЛНЫМ СОПРОТИВЛЕНИЕМ НЕ МЕНЕЕ 250 ОМ</w:t>
      </w:r>
    </w:p>
    <w:p>
      <w:pPr>
        <w:pStyle w:val="2"/>
        <w:pBdr>
          <w:top w:val="nil"/>
        </w:pBdr>
        <w:spacing w:before="40" w:after="40"/>
        <w:jc w:val="center"/>
        <w:rPr>
          <w:rFonts w:ascii="Arial" w:hAnsi="Arial" w:cs="Arial"/>
          <w:b/>
          <w:b/>
          <w:i/>
          <w:i/>
          <w:sz w:val="22"/>
          <w:lang w:val="ru-RU"/>
        </w:rPr>
      </w:pPr>
      <w:r>
        <w:rPr>
          <w:rFonts w:cs="Arial" w:ascii="Arial" w:hAnsi="Arial"/>
          <w:b/>
          <w:i/>
          <w:sz w:val="22"/>
          <w:lang w:val="ru-RU"/>
        </w:rPr>
      </w:r>
    </w:p>
    <w:p>
      <w:pPr>
        <w:pStyle w:val="2"/>
        <w:pBdr>
          <w:top w:val="nil"/>
        </w:pBdr>
        <w:spacing w:before="40" w:after="40"/>
        <w:jc w:val="center"/>
        <w:rPr>
          <w:b/>
          <w:b/>
          <w:i/>
          <w:i/>
          <w:sz w:val="22"/>
          <w:lang w:val="ru-RU"/>
        </w:rPr>
      </w:pPr>
      <w:r>
        <w:rPr>
          <w:b/>
          <w:i/>
          <w:sz w:val="22"/>
          <w:lang w:val="ru-RU"/>
        </w:rPr>
        <w:t>Рис. 9. Схема подключения преобразователей с выходным сигналом 4...20 мА</w:t>
      </w:r>
    </w:p>
    <w:p>
      <w:pPr>
        <w:pStyle w:val="2"/>
        <w:pBdr>
          <w:top w:val="nil"/>
        </w:pBdr>
        <w:spacing w:before="40" w:after="40"/>
        <w:jc w:val="center"/>
        <w:rPr>
          <w:sz w:val="22"/>
          <w:lang w:val="ru-RU"/>
        </w:rPr>
      </w:pPr>
      <w:r>
        <w:rPr>
          <w:sz w:val="22"/>
          <w:lang w:val="ru-RU"/>
        </w:rPr>
        <w:drawing>
          <wp:inline distT="0" distB="0" distL="0" distR="0">
            <wp:extent cx="6047105" cy="3141980"/>
            <wp:effectExtent l="0" t="0" r="0" b="0"/>
            <wp:docPr id="3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7" descr=""/>
                    <pic:cNvPicPr>
                      <a:picLocks noChangeAspect="1" noChangeArrowheads="1"/>
                    </pic:cNvPicPr>
                  </pic:nvPicPr>
                  <pic:blipFill>
                    <a:blip r:embed="rId23"/>
                    <a:srcRect l="-2" t="-4" r="-2" b="-4"/>
                    <a:stretch>
                      <a:fillRect/>
                    </a:stretch>
                  </pic:blipFill>
                  <pic:spPr bwMode="auto">
                    <a:xfrm>
                      <a:off x="0" y="0"/>
                      <a:ext cx="6047105" cy="3141980"/>
                    </a:xfrm>
                    <a:prstGeom prst="rect">
                      <a:avLst/>
                    </a:prstGeom>
                  </pic:spPr>
                </pic:pic>
              </a:graphicData>
            </a:graphic>
          </wp:inline>
        </w:drawing>
      </w:r>
    </w:p>
    <w:p>
      <w:pPr>
        <w:pStyle w:val="2"/>
        <w:pBdr>
          <w:top w:val="nil"/>
        </w:pBdr>
        <w:spacing w:before="40" w:after="40"/>
        <w:jc w:val="center"/>
        <w:rPr>
          <w:b/>
          <w:b/>
          <w:i/>
          <w:i/>
          <w:sz w:val="22"/>
          <w:lang w:val="ru-RU"/>
        </w:rPr>
      </w:pPr>
      <w:r>
        <w:rPr>
          <w:b/>
          <w:i/>
          <w:sz w:val="22"/>
          <w:lang w:val="ru-RU"/>
        </w:rPr>
        <w:t>Р</w:t>
      </w:r>
      <w:r>
        <w:rPr>
          <w:b/>
          <w:i/>
          <w:sz w:val="22"/>
          <w:lang w:val="ru-RU"/>
        </w:rPr>
        <w:t>ис. 10. Схема подключения нескольких преобразователей 4...20 мА к одному общему источнику питания</w:t>
      </w:r>
      <w:r>
        <mc:AlternateContent>
          <mc:Choice Requires="wps">
            <w:drawing>
              <wp:anchor behindDoc="0" distT="0" distB="0" distL="114935" distR="114935" simplePos="0" locked="0" layoutInCell="0" allowOverlap="1" relativeHeight="36">
                <wp:simplePos x="0" y="0"/>
                <wp:positionH relativeFrom="column">
                  <wp:posOffset>4677410</wp:posOffset>
                </wp:positionH>
                <wp:positionV relativeFrom="paragraph">
                  <wp:posOffset>-2927350</wp:posOffset>
                </wp:positionV>
                <wp:extent cx="1080135" cy="278130"/>
                <wp:effectExtent l="0" t="0" r="0" b="0"/>
                <wp:wrapNone/>
                <wp:docPr id="36" name="Frame31"/>
                <a:graphic xmlns:a="http://schemas.openxmlformats.org/drawingml/2006/main">
                  <a:graphicData uri="http://schemas.microsoft.com/office/word/2010/wordprocessingShape">
                    <wps:wsp>
                      <wps:cNvSpPr txBox="1"/>
                      <wps:spPr>
                        <a:xfrm>
                          <a:off x="0" y="0"/>
                          <a:ext cx="1080135" cy="27813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ИСТОЧНИК</w:t>
                              <w:br/>
                              <w:t>ПИТАНИЯ</w:t>
                            </w:r>
                          </w:p>
                        </w:txbxContent>
                      </wps:txbx>
                      <wps:bodyPr anchor="t" lIns="635" tIns="635" rIns="635" bIns="635">
                        <a:noAutofit/>
                      </wps:bodyPr>
                    </wps:wsp>
                  </a:graphicData>
                </a:graphic>
              </wp:anchor>
            </w:drawing>
          </mc:Choice>
          <mc:Fallback>
            <w:pict>
              <v:rect fillcolor="#FFFFFF" style="position:absolute;rotation:0;width:85.05pt;height:21.9pt;mso-wrap-distance-left:9.05pt;mso-wrap-distance-right:9.05pt;mso-wrap-distance-top:0pt;mso-wrap-distance-bottom:0pt;margin-top:-230.5pt;mso-position-vertical-relative:text;margin-left:368.3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ИСТОЧНИК</w:t>
                        <w:br/>
                        <w:t>ПИТАНИЯ</w:t>
                      </w:r>
                    </w:p>
                  </w:txbxContent>
                </v:textbox>
                <w10:wrap type="none"/>
              </v:rect>
            </w:pict>
          </mc:Fallback>
        </mc:AlternateContent>
      </w:r>
      <w:r>
        <mc:AlternateContent>
          <mc:Choice Requires="wps">
            <w:drawing>
              <wp:anchor behindDoc="0" distT="0" distB="0" distL="114935" distR="114935" simplePos="0" locked="0" layoutInCell="0" allowOverlap="1" relativeHeight="37">
                <wp:simplePos x="0" y="0"/>
                <wp:positionH relativeFrom="column">
                  <wp:posOffset>1320800</wp:posOffset>
                </wp:positionH>
                <wp:positionV relativeFrom="paragraph">
                  <wp:posOffset>-2546350</wp:posOffset>
                </wp:positionV>
                <wp:extent cx="531495" cy="207645"/>
                <wp:effectExtent l="0" t="0" r="0" b="0"/>
                <wp:wrapNone/>
                <wp:docPr id="37" name="Frame30"/>
                <a:graphic xmlns:a="http://schemas.openxmlformats.org/drawingml/2006/main">
                  <a:graphicData uri="http://schemas.microsoft.com/office/word/2010/wordprocessingShape">
                    <wps:wsp>
                      <wps:cNvSpPr txBox="1"/>
                      <wps:spPr>
                        <a:xfrm>
                          <a:off x="0" y="0"/>
                          <a:ext cx="531495" cy="207645"/>
                        </a:xfrm>
                        <a:prstGeom prst="rect"/>
                        <a:solidFill>
                          <a:srgbClr val="FFFFFF">
                            <a:alpha val="0"/>
                          </a:srgbClr>
                        </a:solidFill>
                      </wps:spPr>
                      <wps:txbx>
                        <w:txbxContent>
                          <w:p>
                            <w:pPr>
                              <w:pStyle w:val="3"/>
                              <w:rPr/>
                            </w:pPr>
                            <w:r>
                              <w:rPr/>
                              <w:t xml:space="preserve">Мин. </w:t>
                              <w:br/>
                              <w:t>250 Ом (а)</w:t>
                            </w:r>
                          </w:p>
                        </w:txbxContent>
                      </wps:txbx>
                      <wps:bodyPr anchor="t" lIns="635" tIns="635" rIns="635" bIns="635">
                        <a:noAutofit/>
                      </wps:bodyPr>
                    </wps:wsp>
                  </a:graphicData>
                </a:graphic>
              </wp:anchor>
            </w:drawing>
          </mc:Choice>
          <mc:Fallback>
            <w:pict>
              <v:rect fillcolor="#FFFFFF" style="position:absolute;rotation:0;width:41.85pt;height:16.35pt;mso-wrap-distance-left:9.05pt;mso-wrap-distance-right:9.05pt;mso-wrap-distance-top:0pt;mso-wrap-distance-bottom:0pt;margin-top:-200.5pt;mso-position-vertical-relative:text;margin-left:104pt;mso-position-horizontal-relative:text">
                <v:fill opacity="0f"/>
                <v:textbox inset="0.000694444444444444in,0.000694444444444444in,0.000694444444444444in,0.000694444444444444in">
                  <w:txbxContent>
                    <w:p>
                      <w:pPr>
                        <w:pStyle w:val="3"/>
                        <w:rPr/>
                      </w:pPr>
                      <w:r>
                        <w:rPr/>
                        <w:t xml:space="preserve">Мин. </w:t>
                        <w:br/>
                        <w:t>250 Ом (а)</w:t>
                      </w:r>
                    </w:p>
                  </w:txbxContent>
                </v:textbox>
                <w10:wrap type="none"/>
              </v:rect>
            </w:pict>
          </mc:Fallback>
        </mc:AlternateContent>
      </w:r>
      <w:r>
        <mc:AlternateContent>
          <mc:Choice Requires="wps">
            <w:drawing>
              <wp:anchor behindDoc="0" distT="0" distB="0" distL="114935" distR="114935" simplePos="0" locked="0" layoutInCell="0" allowOverlap="1" relativeHeight="38">
                <wp:simplePos x="0" y="0"/>
                <wp:positionH relativeFrom="column">
                  <wp:posOffset>3153410</wp:posOffset>
                </wp:positionH>
                <wp:positionV relativeFrom="paragraph">
                  <wp:posOffset>-2405380</wp:posOffset>
                </wp:positionV>
                <wp:extent cx="531495" cy="207645"/>
                <wp:effectExtent l="0" t="0" r="0" b="0"/>
                <wp:wrapNone/>
                <wp:docPr id="38" name="Frame29"/>
                <a:graphic xmlns:a="http://schemas.openxmlformats.org/drawingml/2006/main">
                  <a:graphicData uri="http://schemas.microsoft.com/office/word/2010/wordprocessingShape">
                    <wps:wsp>
                      <wps:cNvSpPr txBox="1"/>
                      <wps:spPr>
                        <a:xfrm>
                          <a:off x="0" y="0"/>
                          <a:ext cx="531495" cy="207645"/>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 xml:space="preserve">Мин. </w:t>
                              <w:br/>
                              <w:t>250 Ом (а)</w:t>
                            </w:r>
                          </w:p>
                        </w:txbxContent>
                      </wps:txbx>
                      <wps:bodyPr anchor="t" lIns="635" tIns="635" rIns="635" bIns="635">
                        <a:noAutofit/>
                      </wps:bodyPr>
                    </wps:wsp>
                  </a:graphicData>
                </a:graphic>
              </wp:anchor>
            </w:drawing>
          </mc:Choice>
          <mc:Fallback>
            <w:pict>
              <v:rect fillcolor="#FFFFFF" style="position:absolute;rotation:0;width:41.85pt;height:16.35pt;mso-wrap-distance-left:9.05pt;mso-wrap-distance-right:9.05pt;mso-wrap-distance-top:0pt;mso-wrap-distance-bottom:0pt;margin-top:-189.4pt;mso-position-vertical-relative:text;margin-left:248.3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 xml:space="preserve">Мин. </w:t>
                        <w:br/>
                        <w:t>250 Ом (а)</w:t>
                      </w:r>
                    </w:p>
                  </w:txbxContent>
                </v:textbox>
                <w10:wrap type="none"/>
              </v:rect>
            </w:pict>
          </mc:Fallback>
        </mc:AlternateContent>
      </w:r>
      <w:r>
        <mc:AlternateContent>
          <mc:Choice Requires="wps">
            <w:drawing>
              <wp:anchor behindDoc="0" distT="0" distB="0" distL="114935" distR="114935" simplePos="0" locked="0" layoutInCell="0" allowOverlap="1" relativeHeight="39">
                <wp:simplePos x="0" y="0"/>
                <wp:positionH relativeFrom="column">
                  <wp:posOffset>4433570</wp:posOffset>
                </wp:positionH>
                <wp:positionV relativeFrom="paragraph">
                  <wp:posOffset>-2365375</wp:posOffset>
                </wp:positionV>
                <wp:extent cx="531495" cy="207645"/>
                <wp:effectExtent l="0" t="0" r="0" b="0"/>
                <wp:wrapNone/>
                <wp:docPr id="39" name="Frame28"/>
                <a:graphic xmlns:a="http://schemas.openxmlformats.org/drawingml/2006/main">
                  <a:graphicData uri="http://schemas.microsoft.com/office/word/2010/wordprocessingShape">
                    <wps:wsp>
                      <wps:cNvSpPr txBox="1"/>
                      <wps:spPr>
                        <a:xfrm>
                          <a:off x="0" y="0"/>
                          <a:ext cx="531495" cy="207645"/>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 xml:space="preserve">Мин. </w:t>
                              <w:br/>
                              <w:t>250 Ом (а)</w:t>
                            </w:r>
                          </w:p>
                        </w:txbxContent>
                      </wps:txbx>
                      <wps:bodyPr anchor="t" lIns="635" tIns="635" rIns="635" bIns="635">
                        <a:noAutofit/>
                      </wps:bodyPr>
                    </wps:wsp>
                  </a:graphicData>
                </a:graphic>
              </wp:anchor>
            </w:drawing>
          </mc:Choice>
          <mc:Fallback>
            <w:pict>
              <v:rect fillcolor="#FFFFFF" style="position:absolute;rotation:0;width:41.85pt;height:16.35pt;mso-wrap-distance-left:9.05pt;mso-wrap-distance-right:9.05pt;mso-wrap-distance-top:0pt;mso-wrap-distance-bottom:0pt;margin-top:-186.25pt;mso-position-vertical-relative:text;margin-left:349.1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 xml:space="preserve">Мин. </w:t>
                        <w:br/>
                        <w:t>250 Ом (а)</w:t>
                      </w:r>
                    </w:p>
                  </w:txbxContent>
                </v:textbox>
                <w10:wrap type="none"/>
              </v:rect>
            </w:pict>
          </mc:Fallback>
        </mc:AlternateContent>
      </w:r>
      <w:r>
        <mc:AlternateContent>
          <mc:Choice Requires="wps">
            <w:drawing>
              <wp:anchor behindDoc="0" distT="0" distB="0" distL="114935" distR="114935" simplePos="0" locked="0" layoutInCell="0" allowOverlap="1" relativeHeight="40">
                <wp:simplePos x="0" y="0"/>
                <wp:positionH relativeFrom="column">
                  <wp:posOffset>196850</wp:posOffset>
                </wp:positionH>
                <wp:positionV relativeFrom="paragraph">
                  <wp:posOffset>-1830070</wp:posOffset>
                </wp:positionV>
                <wp:extent cx="1080135" cy="154305"/>
                <wp:effectExtent l="0" t="0" r="0" b="0"/>
                <wp:wrapNone/>
                <wp:docPr id="40" name="Frame27"/>
                <a:graphic xmlns:a="http://schemas.openxmlformats.org/drawingml/2006/main">
                  <a:graphicData uri="http://schemas.microsoft.com/office/word/2010/wordprocessingShape">
                    <wps:wsp>
                      <wps:cNvSpPr txBox="1"/>
                      <wps:spPr>
                        <a:xfrm>
                          <a:off x="0" y="0"/>
                          <a:ext cx="1080135" cy="15430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ПРЕОБРАЗОВАТЕЛЬ</w:t>
                            </w:r>
                          </w:p>
                        </w:txbxContent>
                      </wps:txbx>
                      <wps:bodyPr anchor="t" lIns="635" tIns="635" rIns="635" bIns="635">
                        <a:noAutofit/>
                      </wps:bodyPr>
                    </wps:wsp>
                  </a:graphicData>
                </a:graphic>
              </wp:anchor>
            </w:drawing>
          </mc:Choice>
          <mc:Fallback>
            <w:pict>
              <v:rect fillcolor="#FFFFFF" style="position:absolute;rotation:0;width:85.05pt;height:12.15pt;mso-wrap-distance-left:9.05pt;mso-wrap-distance-right:9.05pt;mso-wrap-distance-top:0pt;mso-wrap-distance-bottom:0pt;margin-top:-144.1pt;mso-position-vertical-relative:text;margin-left:15.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ПРЕОБРАЗОВАТЕЛЬ</w:t>
                      </w:r>
                    </w:p>
                  </w:txbxContent>
                </v:textbox>
                <w10:wrap type="none"/>
              </v:rect>
            </w:pict>
          </mc:Fallback>
        </mc:AlternateContent>
      </w:r>
      <w:r>
        <mc:AlternateContent>
          <mc:Choice Requires="wps">
            <w:drawing>
              <wp:anchor behindDoc="0" distT="0" distB="0" distL="114935" distR="114935" simplePos="0" locked="0" layoutInCell="0" allowOverlap="1" relativeHeight="41">
                <wp:simplePos x="0" y="0"/>
                <wp:positionH relativeFrom="column">
                  <wp:posOffset>2120900</wp:posOffset>
                </wp:positionH>
                <wp:positionV relativeFrom="paragraph">
                  <wp:posOffset>-1824355</wp:posOffset>
                </wp:positionV>
                <wp:extent cx="1080135" cy="154305"/>
                <wp:effectExtent l="0" t="0" r="0" b="0"/>
                <wp:wrapNone/>
                <wp:docPr id="41" name="Frame26"/>
                <a:graphic xmlns:a="http://schemas.openxmlformats.org/drawingml/2006/main">
                  <a:graphicData uri="http://schemas.microsoft.com/office/word/2010/wordprocessingShape">
                    <wps:wsp>
                      <wps:cNvSpPr txBox="1"/>
                      <wps:spPr>
                        <a:xfrm>
                          <a:off x="0" y="0"/>
                          <a:ext cx="1080135" cy="15430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ПРЕОБРАЗОВАТЕЛЬ</w:t>
                            </w:r>
                          </w:p>
                        </w:txbxContent>
                      </wps:txbx>
                      <wps:bodyPr anchor="t" lIns="635" tIns="635" rIns="635" bIns="635">
                        <a:noAutofit/>
                      </wps:bodyPr>
                    </wps:wsp>
                  </a:graphicData>
                </a:graphic>
              </wp:anchor>
            </w:drawing>
          </mc:Choice>
          <mc:Fallback>
            <w:pict>
              <v:rect fillcolor="#FFFFFF" style="position:absolute;rotation:0;width:85.05pt;height:12.15pt;mso-wrap-distance-left:9.05pt;mso-wrap-distance-right:9.05pt;mso-wrap-distance-top:0pt;mso-wrap-distance-bottom:0pt;margin-top:-143.65pt;mso-position-vertical-relative:text;margin-left:167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ПРЕОБРАЗОВАТЕЛЬ</w:t>
                      </w:r>
                    </w:p>
                  </w:txbxContent>
                </v:textbox>
                <w10:wrap type="none"/>
              </v:rect>
            </w:pict>
          </mc:Fallback>
        </mc:AlternateContent>
      </w:r>
      <w:r>
        <mc:AlternateContent>
          <mc:Choice Requires="wps">
            <w:drawing>
              <wp:anchor behindDoc="0" distT="0" distB="0" distL="114935" distR="114935" simplePos="0" locked="0" layoutInCell="0" allowOverlap="1" relativeHeight="42">
                <wp:simplePos x="0" y="0"/>
                <wp:positionH relativeFrom="column">
                  <wp:posOffset>3715385</wp:posOffset>
                </wp:positionH>
                <wp:positionV relativeFrom="paragraph">
                  <wp:posOffset>-1809115</wp:posOffset>
                </wp:positionV>
                <wp:extent cx="1080135" cy="154305"/>
                <wp:effectExtent l="0" t="0" r="0" b="0"/>
                <wp:wrapNone/>
                <wp:docPr id="42" name="Frame25"/>
                <a:graphic xmlns:a="http://schemas.openxmlformats.org/drawingml/2006/main">
                  <a:graphicData uri="http://schemas.microsoft.com/office/word/2010/wordprocessingShape">
                    <wps:wsp>
                      <wps:cNvSpPr txBox="1"/>
                      <wps:spPr>
                        <a:xfrm>
                          <a:off x="0" y="0"/>
                          <a:ext cx="1080135" cy="15430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ПРЕОБРАЗОВАТЕЛЬ</w:t>
                            </w:r>
                          </w:p>
                        </w:txbxContent>
                      </wps:txbx>
                      <wps:bodyPr anchor="t" lIns="635" tIns="635" rIns="635" bIns="635">
                        <a:noAutofit/>
                      </wps:bodyPr>
                    </wps:wsp>
                  </a:graphicData>
                </a:graphic>
              </wp:anchor>
            </w:drawing>
          </mc:Choice>
          <mc:Fallback>
            <w:pict>
              <v:rect fillcolor="#FFFFFF" style="position:absolute;rotation:0;width:85.05pt;height:12.15pt;mso-wrap-distance-left:9.05pt;mso-wrap-distance-right:9.05pt;mso-wrap-distance-top:0pt;mso-wrap-distance-bottom:0pt;margin-top:-142.45pt;mso-position-vertical-relative:text;margin-left:292.5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ПРЕОБРАЗОВАТЕЛЬ</w:t>
                      </w:r>
                    </w:p>
                  </w:txbxContent>
                </v:textbox>
                <w10:wrap type="none"/>
              </v:rect>
            </w:pict>
          </mc:Fallback>
        </mc:AlternateContent>
      </w:r>
      <w:r>
        <mc:AlternateContent>
          <mc:Choice Requires="wps">
            <w:drawing>
              <wp:anchor behindDoc="0" distT="0" distB="0" distL="114935" distR="114935" simplePos="0" locked="0" layoutInCell="0" allowOverlap="1" relativeHeight="43">
                <wp:simplePos x="0" y="0"/>
                <wp:positionH relativeFrom="column">
                  <wp:posOffset>67310</wp:posOffset>
                </wp:positionH>
                <wp:positionV relativeFrom="paragraph">
                  <wp:posOffset>-633730</wp:posOffset>
                </wp:positionV>
                <wp:extent cx="1301115" cy="160020"/>
                <wp:effectExtent l="0" t="0" r="0" b="0"/>
                <wp:wrapNone/>
                <wp:docPr id="43" name="Frame24"/>
                <a:graphic xmlns:a="http://schemas.openxmlformats.org/drawingml/2006/main">
                  <a:graphicData uri="http://schemas.microsoft.com/office/word/2010/wordprocessingShape">
                    <wps:wsp>
                      <wps:cNvSpPr txBox="1"/>
                      <wps:spPr>
                        <a:xfrm>
                          <a:off x="0" y="0"/>
                          <a:ext cx="1301115" cy="16002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 xml:space="preserve">HART-КОММУНИКАТОР </w:t>
                            </w:r>
                            <w:r>
                              <w:rPr>
                                <w:rFonts w:cs="Arial" w:ascii="Arial" w:hAnsi="Arial"/>
                                <w:sz w:val="20"/>
                                <w:vertAlign w:val="superscript"/>
                                <w:lang w:val="en-US"/>
                              </w:rPr>
                              <w:t>(б)</w:t>
                            </w:r>
                          </w:p>
                        </w:txbxContent>
                      </wps:txbx>
                      <wps:bodyPr anchor="t" lIns="635" tIns="635" rIns="635" bIns="635">
                        <a:noAutofit/>
                      </wps:bodyPr>
                    </wps:wsp>
                  </a:graphicData>
                </a:graphic>
              </wp:anchor>
            </w:drawing>
          </mc:Choice>
          <mc:Fallback>
            <w:pict>
              <v:rect fillcolor="#FFFFFF" style="position:absolute;rotation:0;width:102.45pt;height:12.6pt;mso-wrap-distance-left:9.05pt;mso-wrap-distance-right:9.05pt;mso-wrap-distance-top:0pt;mso-wrap-distance-bottom:0pt;margin-top:-49.9pt;mso-position-vertical-relative:text;margin-left:5.3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 xml:space="preserve">HART-КОММУНИКАТОР </w:t>
                      </w:r>
                      <w:r>
                        <w:rPr>
                          <w:rFonts w:cs="Arial" w:ascii="Arial" w:hAnsi="Arial"/>
                          <w:sz w:val="20"/>
                          <w:vertAlign w:val="superscript"/>
                          <w:lang w:val="en-US"/>
                        </w:rPr>
                        <w:t>(б)</w:t>
                      </w:r>
                    </w:p>
                  </w:txbxContent>
                </v:textbox>
                <w10:wrap type="none"/>
              </v:rect>
            </w:pict>
          </mc:Fallback>
        </mc:AlternateContent>
      </w:r>
      <w:r>
        <mc:AlternateContent>
          <mc:Choice Requires="wps">
            <w:drawing>
              <wp:anchor behindDoc="0" distT="0" distB="0" distL="114935" distR="114935" simplePos="0" locked="0" layoutInCell="0" allowOverlap="1" relativeHeight="44">
                <wp:simplePos x="0" y="0"/>
                <wp:positionH relativeFrom="column">
                  <wp:posOffset>2505710</wp:posOffset>
                </wp:positionH>
                <wp:positionV relativeFrom="paragraph">
                  <wp:posOffset>-1085215</wp:posOffset>
                </wp:positionV>
                <wp:extent cx="3177540" cy="718185"/>
                <wp:effectExtent l="0" t="0" r="0" b="0"/>
                <wp:wrapNone/>
                <wp:docPr id="44" name="Frame23"/>
                <a:graphic xmlns:a="http://schemas.openxmlformats.org/drawingml/2006/main">
                  <a:graphicData uri="http://schemas.microsoft.com/office/word/2010/wordprocessingShape">
                    <wps:wsp>
                      <wps:cNvSpPr txBox="1"/>
                      <wps:spPr>
                        <a:xfrm>
                          <a:off x="0" y="0"/>
                          <a:ext cx="3177540" cy="718185"/>
                        </a:xfrm>
                        <a:prstGeom prst="rect"/>
                        <a:solidFill>
                          <a:srgbClr val="FFFFFF">
                            <a:alpha val="0"/>
                          </a:srgbClr>
                        </a:solidFill>
                      </wps:spPr>
                      <wps:txbx>
                        <w:txbxContent>
                          <w:p>
                            <w:pPr>
                              <w:pStyle w:val="Normal"/>
                              <w:ind w:left="284" w:hanging="284"/>
                              <w:rPr/>
                            </w:pPr>
                            <w:r>
                              <w:rPr>
                                <w:rFonts w:cs="Arial" w:ascii="Arial" w:hAnsi="Arial"/>
                                <w:sz w:val="16"/>
                                <w:lang w:val="en-US"/>
                              </w:rPr>
                              <w:t>(а)</w:t>
                              <w:tab/>
                              <w:t xml:space="preserve">ПРИ ИСПОЛЬЗОВАНИИ </w:t>
                            </w:r>
                            <w:r>
                              <w:rPr>
                                <w:rFonts w:cs="Arial" w:ascii="Arial" w:hAnsi="Arial"/>
                                <w:sz w:val="16"/>
                                <w:lang w:val="en-US"/>
                              </w:rPr>
                              <w:t>HART</w:t>
                            </w:r>
                            <w:r>
                              <w:rPr>
                                <w:rFonts w:cs="Arial" w:ascii="Arial" w:hAnsi="Arial"/>
                                <w:sz w:val="16"/>
                                <w:lang w:val="en-US"/>
                              </w:rPr>
                              <w:t>-КОММУНИКАТОРА ДЛЯ КАЖДОГО КОНТУРА ТРЕБУЕТСЯ НАГРУЗКА НЕ МЕНЕЕ 250 Ом (ВКЛЮЧАЯ СОПРОТИВЛЕНИЕ ДРУГИХ ПРИБОРОВ).</w:t>
                            </w:r>
                          </w:p>
                          <w:p>
                            <w:pPr>
                              <w:pStyle w:val="Normal"/>
                              <w:spacing w:before="60" w:after="0"/>
                              <w:ind w:left="284" w:hanging="284"/>
                              <w:rPr/>
                            </w:pPr>
                            <w:r>
                              <w:rPr>
                                <w:rFonts w:cs="Arial" w:ascii="Arial" w:hAnsi="Arial"/>
                                <w:sz w:val="16"/>
                                <w:lang w:val="en-US"/>
                              </w:rPr>
                              <w:t>(б)</w:t>
                              <w:tab/>
                              <w:t xml:space="preserve">ПОДКЛЮЧЕНИЕ </w:t>
                            </w:r>
                            <w:r>
                              <w:rPr>
                                <w:rFonts w:cs="Arial" w:ascii="Arial" w:hAnsi="Arial"/>
                                <w:sz w:val="16"/>
                                <w:lang w:val="en-US"/>
                              </w:rPr>
                              <w:t>HART-</w:t>
                            </w:r>
                            <w:r>
                              <w:rPr>
                                <w:rFonts w:cs="Arial" w:ascii="Arial" w:hAnsi="Arial"/>
                                <w:sz w:val="16"/>
                                <w:lang w:val="en-US"/>
                              </w:rPr>
                              <w:t>КОММУНИКАТОРА К ЦЕПИ ПРЕОБРАЗОВАТЕЛЯ И СВЯЗАННЫХ С НИМ ПРИБОРОВ ВЫПОЛНЯЕТСЯ КАК ПОКАЗАНО НА РИСУНКЕ.</w:t>
                            </w:r>
                          </w:p>
                        </w:txbxContent>
                      </wps:txbx>
                      <wps:bodyPr anchor="t" lIns="635" tIns="635" rIns="635" bIns="635">
                        <a:noAutofit/>
                      </wps:bodyPr>
                    </wps:wsp>
                  </a:graphicData>
                </a:graphic>
              </wp:anchor>
            </w:drawing>
          </mc:Choice>
          <mc:Fallback>
            <w:pict>
              <v:rect fillcolor="#FFFFFF" style="position:absolute;rotation:0;width:250.2pt;height:56.55pt;mso-wrap-distance-left:9.05pt;mso-wrap-distance-right:9.05pt;mso-wrap-distance-top:0pt;mso-wrap-distance-bottom:0pt;margin-top:-85.45pt;mso-position-vertical-relative:text;margin-left:197.3pt;mso-position-horizontal-relative:text">
                <v:fill opacity="0f"/>
                <v:textbox inset="0.000694444444444444in,0.000694444444444444in,0.000694444444444444in,0.000694444444444444in">
                  <w:txbxContent>
                    <w:p>
                      <w:pPr>
                        <w:pStyle w:val="Normal"/>
                        <w:ind w:left="284" w:hanging="284"/>
                        <w:rPr/>
                      </w:pPr>
                      <w:r>
                        <w:rPr>
                          <w:rFonts w:cs="Arial" w:ascii="Arial" w:hAnsi="Arial"/>
                          <w:sz w:val="16"/>
                          <w:lang w:val="en-US"/>
                        </w:rPr>
                        <w:t>(а)</w:t>
                        <w:tab/>
                        <w:t xml:space="preserve">ПРИ ИСПОЛЬЗОВАНИИ </w:t>
                      </w:r>
                      <w:r>
                        <w:rPr>
                          <w:rFonts w:cs="Arial" w:ascii="Arial" w:hAnsi="Arial"/>
                          <w:sz w:val="16"/>
                          <w:lang w:val="en-US"/>
                        </w:rPr>
                        <w:t>HART</w:t>
                      </w:r>
                      <w:r>
                        <w:rPr>
                          <w:rFonts w:cs="Arial" w:ascii="Arial" w:hAnsi="Arial"/>
                          <w:sz w:val="16"/>
                          <w:lang w:val="en-US"/>
                        </w:rPr>
                        <w:t>-КОММУНИКАТОРА ДЛЯ КАЖДОГО КОНТУРА ТРЕБУЕТСЯ НАГРУЗКА НЕ МЕНЕЕ 250 Ом (ВКЛЮЧАЯ СОПРОТИВЛЕНИЕ ДРУГИХ ПРИБОРОВ).</w:t>
                      </w:r>
                    </w:p>
                    <w:p>
                      <w:pPr>
                        <w:pStyle w:val="Normal"/>
                        <w:spacing w:before="60" w:after="0"/>
                        <w:ind w:left="284" w:hanging="284"/>
                        <w:rPr/>
                      </w:pPr>
                      <w:r>
                        <w:rPr>
                          <w:rFonts w:cs="Arial" w:ascii="Arial" w:hAnsi="Arial"/>
                          <w:sz w:val="16"/>
                          <w:lang w:val="en-US"/>
                        </w:rPr>
                        <w:t>(б)</w:t>
                        <w:tab/>
                        <w:t xml:space="preserve">ПОДКЛЮЧЕНИЕ </w:t>
                      </w:r>
                      <w:r>
                        <w:rPr>
                          <w:rFonts w:cs="Arial" w:ascii="Arial" w:hAnsi="Arial"/>
                          <w:sz w:val="16"/>
                          <w:lang w:val="en-US"/>
                        </w:rPr>
                        <w:t>HART-</w:t>
                      </w:r>
                      <w:r>
                        <w:rPr>
                          <w:rFonts w:cs="Arial" w:ascii="Arial" w:hAnsi="Arial"/>
                          <w:sz w:val="16"/>
                          <w:lang w:val="en-US"/>
                        </w:rPr>
                        <w:t>КОММУНИКАТОРА К ЦЕПИ ПРЕОБРАЗОВАТЕЛЯ И СВЯЗАННЫХ С НИМ ПРИБОРОВ ВЫПОЛНЯЕТСЯ КАК ПОКАЗАНО НА РИСУНКЕ.</w:t>
                      </w:r>
                    </w:p>
                  </w:txbxContent>
                </v:textbox>
                <w10:wrap type="none"/>
              </v:rect>
            </w:pict>
          </mc:Fallback>
        </mc:AlternateContent>
      </w:r>
    </w:p>
    <w:p>
      <w:pPr>
        <w:pStyle w:val="2"/>
        <w:pBdr>
          <w:top w:val="nil"/>
        </w:pBdr>
        <w:spacing w:before="40" w:after="40"/>
        <w:rPr>
          <w:b/>
          <w:b/>
          <w:i/>
          <w:i/>
          <w:sz w:val="22"/>
          <w:lang w:val="ru-RU"/>
        </w:rPr>
      </w:pPr>
      <w:r>
        <w:rPr>
          <w:b/>
          <w:i/>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«МНОГОТОЧЕЧНАЯ» ЦЕПЬ С ПРОТОКОЛОМ СВЯЗИ HART</w:t>
      </w:r>
    </w:p>
    <w:p>
      <w:pPr>
        <w:pStyle w:val="2"/>
        <w:pBdr>
          <w:top w:val="nil"/>
        </w:pBdr>
        <w:spacing w:before="40" w:after="40"/>
        <w:rPr/>
      </w:pPr>
      <w:r>
        <w:rPr>
          <w:sz w:val="22"/>
          <w:lang w:val="ru-RU"/>
        </w:rPr>
        <w:t>«Многоточечная» цепь связи предполагает подсоединение нескольких преобразователей к одной линии передачи данных. Связь между главным компьютером и преобразователями осуществляется в цифровом режиме при отключенном аналоговом выходе преобразователя. При использовании протокола связи HART к одной витой паре проводов или телефонных линий можно подключить до 15 преобразователей.</w:t>
      </w:r>
    </w:p>
    <w:p>
      <w:pPr>
        <w:pStyle w:val="2"/>
        <w:pBdr>
          <w:top w:val="nil"/>
        </w:pBdr>
        <w:spacing w:before="40" w:after="40"/>
        <w:rPr/>
      </w:pPr>
      <w:r>
        <w:rPr>
          <w:sz w:val="22"/>
          <w:lang w:val="ru-RU"/>
        </w:rPr>
        <w:t xml:space="preserve">Использование многоточечной схемы требует надлежащего учета таких факторов как требуемая частота обновления показаний каждого преобразователя, сочетание различных моделей преобразователей и длина линии передачи данных. Многоточечные схемы не рекомендуется применять в тех случаях, когда требование обеспечения искробезопасности является обязательным. Связь с преобразователями может осуществляться с помощью HART-совместимого модема и главного компьютера, поддерживающего протокол HART. Каждому преобразователю присваивается его собственный уникальный адрес (1 </w:t>
      </w:r>
      <w:r>
        <w:rPr>
          <w:rFonts w:eastAsia="Symbol" w:cs="Symbol" w:ascii="Symbol" w:hAnsi="Symbol"/>
          <w:sz w:val="22"/>
          <w:lang w:val="ru-RU"/>
        </w:rPr>
        <w:t></w:t>
      </w:r>
      <w:r>
        <w:rPr>
          <w:sz w:val="22"/>
          <w:lang w:val="ru-RU"/>
        </w:rPr>
        <w:t xml:space="preserve"> 15) и все они отвечают на команды, указанные в протоколе HART.</w:t>
      </w:r>
    </w:p>
    <w:p>
      <w:pPr>
        <w:pStyle w:val="2"/>
        <w:pBdr>
          <w:top w:val="nil"/>
        </w:pBdr>
        <w:spacing w:before="40" w:after="40"/>
        <w:rPr/>
      </w:pPr>
      <w:r>
        <w:rPr>
          <w:sz w:val="22"/>
          <w:lang w:val="ru-RU"/>
        </w:rPr>
        <w:t>На рис. 11 показана типовая многоточечная сеть. Этот рисунок не предназначен для использования в качестве монтажной схемы. Со всеми конкретными вопросами в отношении применения многоточечных схем связи следует обращаться в компанию «HART Communications Foundation» ((512) 794-0369).</w:t>
      </w:r>
    </w:p>
    <w:p>
      <w:pPr>
        <w:pStyle w:val="2"/>
        <w:pBdr>
          <w:top w:val="nil"/>
        </w:pBdr>
        <w:spacing w:before="40" w:after="40"/>
        <w:jc w:val="center"/>
        <w:rPr>
          <w:sz w:val="22"/>
          <w:lang w:val="ru-RU"/>
        </w:rPr>
      </w:pPr>
      <w:r>
        <w:rPr>
          <w:sz w:val="22"/>
          <w:lang w:val="ru-RU"/>
        </w:rPr>
        <w:drawing>
          <wp:inline distT="0" distB="0" distL="0" distR="0">
            <wp:extent cx="6046470" cy="1967865"/>
            <wp:effectExtent l="0" t="0" r="0" b="0"/>
            <wp:docPr id="45"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 descr=""/>
                    <pic:cNvPicPr>
                      <a:picLocks noChangeAspect="1" noChangeArrowheads="1"/>
                    </pic:cNvPicPr>
                  </pic:nvPicPr>
                  <pic:blipFill>
                    <a:blip r:embed="rId24"/>
                    <a:srcRect l="-2" t="-6" r="-2" b="-6"/>
                    <a:stretch>
                      <a:fillRect/>
                    </a:stretch>
                  </pic:blipFill>
                  <pic:spPr bwMode="auto">
                    <a:xfrm>
                      <a:off x="0" y="0"/>
                      <a:ext cx="6046470" cy="1967865"/>
                    </a:xfrm>
                    <a:prstGeom prst="rect">
                      <a:avLst/>
                    </a:prstGeom>
                  </pic:spPr>
                </pic:pic>
              </a:graphicData>
            </a:graphic>
          </wp:inline>
        </w:drawing>
      </w:r>
    </w:p>
    <w:p>
      <w:pPr>
        <w:pStyle w:val="2"/>
        <w:pBdr>
          <w:top w:val="nil"/>
        </w:pBdr>
        <w:spacing w:before="40" w:after="40"/>
        <w:jc w:val="center"/>
        <w:rPr>
          <w:sz w:val="22"/>
          <w:lang w:val="ru-RU"/>
        </w:rPr>
      </w:pPr>
      <w:r>
        <mc:AlternateContent>
          <mc:Choice Requires="wps">
            <w:drawing>
              <wp:anchor behindDoc="0" distT="0" distB="0" distL="114935" distR="114935" simplePos="0" locked="0" layoutInCell="0" allowOverlap="1" relativeHeight="110">
                <wp:simplePos x="0" y="0"/>
                <wp:positionH relativeFrom="column">
                  <wp:posOffset>1605280</wp:posOffset>
                </wp:positionH>
                <wp:positionV relativeFrom="paragraph">
                  <wp:posOffset>-704215</wp:posOffset>
                </wp:positionV>
                <wp:extent cx="635" cy="356235"/>
                <wp:effectExtent l="0" t="0" r="0" b="0"/>
                <wp:wrapNone/>
                <wp:docPr id="46" name=""/>
                <a:graphic xmlns:a="http://schemas.openxmlformats.org/drawingml/2006/main">
                  <a:graphicData uri="http://schemas.microsoft.com/office/word/2010/wordprocessingShape">
                    <wps:wsp>
                      <wps:cNvSpPr/>
                      <wps:spPr>
                        <a:xfrm>
                          <a:off x="0" y="0"/>
                          <a:ext cx="0" cy="3556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6.4pt,-55.45pt" to="126.4pt,-27.5pt" stroked="t" style="position:absolute">
                <v:stroke color="black" weight="12600" joinstyle="miter" endcap="flat"/>
                <v:fill o:detectmouseclick="t" on="false"/>
                <w10:wrap type="none"/>
              </v:line>
            </w:pict>
          </mc:Fallback>
        </mc:AlternateContent>
      </w:r>
      <w:r>
        <w:rPr>
          <w:b/>
          <w:i/>
          <w:sz w:val="22"/>
          <w:lang w:val="ru-RU"/>
        </w:rPr>
        <w:t>Р</w:t>
      </w:r>
      <w:r>
        <w:rPr>
          <w:b/>
          <w:i/>
          <w:sz w:val="22"/>
          <w:lang w:val="ru-RU"/>
        </w:rPr>
        <w:t>ис. 11. Типовая схема многоточечной сети</w:t>
      </w:r>
      <w:r>
        <mc:AlternateContent>
          <mc:Choice Requires="wps">
            <w:drawing>
              <wp:anchor behindDoc="0" distT="0" distB="0" distL="114935" distR="114935" simplePos="0" locked="0" layoutInCell="0" allowOverlap="1" relativeHeight="45">
                <wp:simplePos x="0" y="0"/>
                <wp:positionH relativeFrom="column">
                  <wp:posOffset>189230</wp:posOffset>
                </wp:positionH>
                <wp:positionV relativeFrom="paragraph">
                  <wp:posOffset>-1837055</wp:posOffset>
                </wp:positionV>
                <wp:extent cx="609600" cy="398145"/>
                <wp:effectExtent l="0" t="0" r="0" b="0"/>
                <wp:wrapNone/>
                <wp:docPr id="47" name="Frame35"/>
                <a:graphic xmlns:a="http://schemas.openxmlformats.org/drawingml/2006/main">
                  <a:graphicData uri="http://schemas.microsoft.com/office/word/2010/wordprocessingShape">
                    <wps:wsp>
                      <wps:cNvSpPr txBox="1"/>
                      <wps:spPr>
                        <a:xfrm>
                          <a:off x="0" y="0"/>
                          <a:ext cx="609600" cy="398145"/>
                        </a:xfrm>
                        <a:prstGeom prst="rect"/>
                        <a:solidFill>
                          <a:srgbClr val="FFFFFF">
                            <a:alpha val="0"/>
                          </a:srgbClr>
                        </a:solidFill>
                      </wps:spPr>
                      <wps:txbx>
                        <w:txbxContent>
                          <w:p>
                            <w:pPr>
                              <w:pStyle w:val="Normal"/>
                              <w:jc w:val="center"/>
                              <w:rPr/>
                            </w:pPr>
                            <w:r>
                              <w:rPr>
                                <w:rFonts w:cs="Arial" w:ascii="Arial" w:hAnsi="Arial"/>
                                <w:sz w:val="16"/>
                                <w:lang w:val="en-US"/>
                              </w:rPr>
                              <w:t>ГЛАВНЫЙ КОМПЬЮТЕР</w:t>
                            </w:r>
                          </w:p>
                        </w:txbxContent>
                      </wps:txbx>
                      <wps:bodyPr anchor="t" lIns="635" tIns="635" rIns="635" bIns="635">
                        <a:noAutofit/>
                      </wps:bodyPr>
                    </wps:wsp>
                  </a:graphicData>
                </a:graphic>
              </wp:anchor>
            </w:drawing>
          </mc:Choice>
          <mc:Fallback>
            <w:pict>
              <v:rect fillcolor="#FFFFFF" style="position:absolute;rotation:0;width:48pt;height:31.35pt;mso-wrap-distance-left:9.05pt;mso-wrap-distance-right:9.05pt;mso-wrap-distance-top:0pt;mso-wrap-distance-bottom:0pt;margin-top:-144.65pt;mso-position-vertical-relative:text;margin-left:14.9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ГЛАВНЫЙ КОМПЬЮТЕР</w:t>
                      </w:r>
                    </w:p>
                  </w:txbxContent>
                </v:textbox>
                <w10:wrap type="none"/>
              </v:rect>
            </w:pict>
          </mc:Fallback>
        </mc:AlternateContent>
      </w:r>
      <w:r>
        <mc:AlternateContent>
          <mc:Choice Requires="wps">
            <w:drawing>
              <wp:anchor behindDoc="0" distT="0" distB="0" distL="114935" distR="114935" simplePos="0" locked="0" layoutInCell="0" allowOverlap="1" relativeHeight="46">
                <wp:simplePos x="0" y="0"/>
                <wp:positionH relativeFrom="column">
                  <wp:posOffset>1256030</wp:posOffset>
                </wp:positionH>
                <wp:positionV relativeFrom="paragraph">
                  <wp:posOffset>-1726565</wp:posOffset>
                </wp:positionV>
                <wp:extent cx="609600" cy="125730"/>
                <wp:effectExtent l="0" t="0" r="0" b="0"/>
                <wp:wrapNone/>
                <wp:docPr id="48" name="Frame33"/>
                <a:graphic xmlns:a="http://schemas.openxmlformats.org/drawingml/2006/main">
                  <a:graphicData uri="http://schemas.microsoft.com/office/word/2010/wordprocessingShape">
                    <wps:wsp>
                      <wps:cNvSpPr txBox="1"/>
                      <wps:spPr>
                        <a:xfrm>
                          <a:off x="0" y="0"/>
                          <a:ext cx="609600" cy="12573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МОДЕМ</w:t>
                            </w:r>
                          </w:p>
                        </w:txbxContent>
                      </wps:txbx>
                      <wps:bodyPr anchor="t" lIns="635" tIns="635" rIns="635" bIns="635">
                        <a:noAutofit/>
                      </wps:bodyPr>
                    </wps:wsp>
                  </a:graphicData>
                </a:graphic>
              </wp:anchor>
            </w:drawing>
          </mc:Choice>
          <mc:Fallback>
            <w:pict>
              <v:rect fillcolor="#FFFFFF" style="position:absolute;rotation:0;width:48pt;height:9.9pt;mso-wrap-distance-left:9.05pt;mso-wrap-distance-right:9.05pt;mso-wrap-distance-top:0pt;mso-wrap-distance-bottom:0pt;margin-top:-135.95pt;mso-position-vertical-relative:text;margin-left:98.9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МОДЕМ</w:t>
                      </w:r>
                    </w:p>
                  </w:txbxContent>
                </v:textbox>
                <w10:wrap type="none"/>
              </v:rect>
            </w:pict>
          </mc:Fallback>
        </mc:AlternateContent>
      </w:r>
      <w:r>
        <mc:AlternateContent>
          <mc:Choice Requires="wps">
            <w:drawing>
              <wp:anchor behindDoc="0" distT="0" distB="0" distL="114935" distR="114935" simplePos="0" locked="0" layoutInCell="0" allowOverlap="1" relativeHeight="47">
                <wp:simplePos x="0" y="0"/>
                <wp:positionH relativeFrom="column">
                  <wp:posOffset>2580005</wp:posOffset>
                </wp:positionH>
                <wp:positionV relativeFrom="paragraph">
                  <wp:posOffset>-1452245</wp:posOffset>
                </wp:positionV>
                <wp:extent cx="609600" cy="266700"/>
                <wp:effectExtent l="0" t="0" r="0" b="0"/>
                <wp:wrapNone/>
                <wp:docPr id="49" name="Frame34"/>
                <a:graphic xmlns:a="http://schemas.openxmlformats.org/drawingml/2006/main">
                  <a:graphicData uri="http://schemas.microsoft.com/office/word/2010/wordprocessingShape">
                    <wps:wsp>
                      <wps:cNvSpPr txBox="1"/>
                      <wps:spPr>
                        <a:xfrm>
                          <a:off x="0" y="0"/>
                          <a:ext cx="609600" cy="26670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НАГРУЗКА</w:t>
                            </w:r>
                          </w:p>
                        </w:txbxContent>
                      </wps:txbx>
                      <wps:bodyPr anchor="t" lIns="635" tIns="635" rIns="635" bIns="635">
                        <a:noAutofit/>
                      </wps:bodyPr>
                    </wps:wsp>
                  </a:graphicData>
                </a:graphic>
              </wp:anchor>
            </w:drawing>
          </mc:Choice>
          <mc:Fallback>
            <w:pict>
              <v:rect fillcolor="#FFFFFF" style="position:absolute;rotation:0;width:48pt;height:21pt;mso-wrap-distance-left:9.05pt;mso-wrap-distance-right:9.05pt;mso-wrap-distance-top:0pt;mso-wrap-distance-bottom:0pt;margin-top:-114.35pt;mso-position-vertical-relative:text;margin-left:203.1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НАГРУЗКА</w:t>
                      </w:r>
                    </w:p>
                  </w:txbxContent>
                </v:textbox>
                <w10:wrap type="none"/>
              </v:rect>
            </w:pict>
          </mc:Fallback>
        </mc:AlternateContent>
      </w:r>
      <w:r>
        <mc:AlternateContent>
          <mc:Choice Requires="wps">
            <w:drawing>
              <wp:anchor behindDoc="0" distT="0" distB="0" distL="114935" distR="114935" simplePos="0" locked="0" layoutInCell="0" allowOverlap="1" relativeHeight="48">
                <wp:simplePos x="0" y="0"/>
                <wp:positionH relativeFrom="column">
                  <wp:posOffset>1620520</wp:posOffset>
                </wp:positionH>
                <wp:positionV relativeFrom="paragraph">
                  <wp:posOffset>-675005</wp:posOffset>
                </wp:positionV>
                <wp:extent cx="645160" cy="262890"/>
                <wp:effectExtent l="0" t="0" r="0" b="0"/>
                <wp:wrapNone/>
                <wp:docPr id="50" name="Frame32"/>
                <a:graphic xmlns:a="http://schemas.openxmlformats.org/drawingml/2006/main">
                  <a:graphicData uri="http://schemas.microsoft.com/office/word/2010/wordprocessingShape">
                    <wps:wsp>
                      <wps:cNvSpPr txBox="1"/>
                      <wps:spPr>
                        <a:xfrm>
                          <a:off x="0" y="0"/>
                          <a:ext cx="645160" cy="262890"/>
                        </a:xfrm>
                        <a:prstGeom prst="rect"/>
                        <a:solidFill>
                          <a:srgbClr val="FFFFFF">
                            <a:alpha val="0"/>
                          </a:srgbClr>
                        </a:solidFill>
                      </wps:spPr>
                      <wps:txbx>
                        <w:txbxContent>
                          <w:p>
                            <w:pPr>
                              <w:pStyle w:val="Normal"/>
                              <w:jc w:val="center"/>
                              <w:rPr/>
                            </w:pPr>
                            <w:r>
                              <w:rPr>
                                <w:rFonts w:cs="Arial" w:ascii="Arial" w:hAnsi="Arial"/>
                                <w:sz w:val="16"/>
                                <w:lang w:val="en-US"/>
                              </w:rPr>
                              <w:t>ИСТОЧНИК ПИТАНИЯ</w:t>
                            </w:r>
                          </w:p>
                        </w:txbxContent>
                      </wps:txbx>
                      <wps:bodyPr anchor="t" lIns="635" tIns="635" rIns="635" bIns="635">
                        <a:noAutofit/>
                      </wps:bodyPr>
                    </wps:wsp>
                  </a:graphicData>
                </a:graphic>
              </wp:anchor>
            </w:drawing>
          </mc:Choice>
          <mc:Fallback>
            <w:pict>
              <v:rect fillcolor="#FFFFFF" style="position:absolute;rotation:0;width:50.8pt;height:20.7pt;mso-wrap-distance-left:9.05pt;mso-wrap-distance-right:9.05pt;mso-wrap-distance-top:0pt;mso-wrap-distance-bottom:0pt;margin-top:-53.15pt;mso-position-vertical-relative:text;margin-left:127.6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ИСТОЧНИК ПИТАНИЯ</w:t>
                      </w:r>
                    </w:p>
                  </w:txbxContent>
                </v:textbox>
                <w10:wrap type="none"/>
              </v:rect>
            </w:pict>
          </mc:Fallback>
        </mc:AlternateContent>
      </w:r>
    </w:p>
    <w:p>
      <w:pPr>
        <w:pStyle w:val="2"/>
        <w:pBdr>
          <w:top w:val="nil"/>
        </w:pBdr>
        <w:spacing w:before="40" w:after="40"/>
        <w:rPr>
          <w:sz w:val="22"/>
          <w:lang w:val="ru-RU"/>
        </w:rPr>
      </w:pPr>
      <w:r>
        <w:rPr>
          <w:sz w:val="22"/>
          <w:lang w:val="ru-RU"/>
        </w:rPr>
      </w:r>
    </w:p>
    <w:p>
      <w:pPr>
        <w:pStyle w:val="2"/>
        <w:pBdr>
          <w:top w:val="nil"/>
        </w:pBdr>
        <w:spacing w:before="40" w:after="120"/>
        <w:rPr/>
      </w:pPr>
      <w:r>
        <w:rPr>
          <w:sz w:val="22"/>
          <w:lang w:val="ru-RU"/>
        </w:rPr>
        <w:t>С помощью HART-коммуникатора можно управлять работой, конфигурировать и калибровать преобразователь IDP10-TS таким же образом, как и при использовании стандартной схемы прямой связи.</w:t>
      </w:r>
    </w:p>
    <w:p>
      <w:pPr>
        <w:pStyle w:val="2"/>
        <w:pBdr>
          <w:top w:val="single" w:sz="2" w:space="1" w:color="000000"/>
          <w:bottom w:val="single" w:sz="2" w:space="1" w:color="000000"/>
        </w:pBdr>
        <w:spacing w:before="40" w:after="40"/>
        <w:rPr>
          <w:b/>
          <w:b/>
          <w:sz w:val="22"/>
          <w:lang w:val="ru-RU"/>
        </w:rPr>
      </w:pPr>
      <w:r>
        <w:rPr>
          <w:b/>
          <w:sz w:val="22"/>
          <w:lang w:val="ru-RU"/>
        </w:rPr>
        <w:t>ПРИМЕЧАНИЕ!</w:t>
      </w:r>
    </w:p>
    <w:p>
      <w:pPr>
        <w:pStyle w:val="2"/>
        <w:pBdr>
          <w:top w:val="single" w:sz="2" w:space="1" w:color="000000"/>
          <w:bottom w:val="single" w:sz="2" w:space="1" w:color="000000"/>
        </w:pBdr>
        <w:spacing w:before="40" w:after="40"/>
        <w:rPr/>
      </w:pPr>
      <w:r>
        <w:rPr>
          <w:sz w:val="22"/>
          <w:lang w:val="ru-RU"/>
        </w:rPr>
        <w:t>Преобразователи IDP10-ТS запрограммированы на опрос адреса 0 (POLLADR 0) на заводе-изготовителе, что позволяет им работать в стандартном режиме прямой передачи выходных сигналов 4...20 мА. Чтобы включить режим многоточечной связи адрес преобразователя следует изменить на номер от 1 до 15. Это изменение отключает аналоговый выход 4...20 мА.</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ВЗРЫВОЗАЩИЩЕННЫЕ ИСПОЛНЕНИЯ, СООТВЕТСТВУЮЩИЕ ТРЕБОВАНИЯМ CENELEC</w:t>
      </w:r>
    </w:p>
    <w:p>
      <w:pPr>
        <w:pStyle w:val="2"/>
        <w:pBdr>
          <w:top w:val="nil"/>
        </w:pBdr>
        <w:spacing w:before="40" w:after="40"/>
        <w:rPr/>
      </w:pPr>
      <w:r>
        <w:rPr>
          <w:sz w:val="22"/>
          <w:lang w:val="ru-RU"/>
        </w:rPr>
        <w:t>«Фоксборо» поставляет все преобразователи давления, которые должны соответствовать требованиям Комиссии CENELEC в части взрывозащищенности, с установленной на заводе-изготовителе противоповоротной скобой. Будучи установленной на заводе-изготовителе, эта скоба обеспечивает соответствие числа использованных витков резьбы минимальным требованиям Комиссии CENELEC.</w:t>
      </w:r>
    </w:p>
    <w:p>
      <w:pPr>
        <w:pStyle w:val="2"/>
        <w:pBdr>
          <w:top w:val="nil"/>
        </w:pBdr>
        <w:spacing w:before="40" w:after="120"/>
        <w:rPr>
          <w:sz w:val="22"/>
          <w:lang w:val="ru-RU"/>
        </w:rPr>
      </w:pPr>
      <w:r>
        <w:rPr>
          <w:sz w:val="22"/>
          <w:lang w:val="ru-RU"/>
        </w:rPr>
        <w:t>Монтаж скобы осуществляется в следующем порядке:</w:t>
      </w:r>
    </w:p>
    <w:p>
      <w:pPr>
        <w:pStyle w:val="2"/>
        <w:pBdr>
          <w:top w:val="single" w:sz="2" w:space="1" w:color="000000"/>
          <w:bottom w:val="single" w:sz="2" w:space="1" w:color="000000"/>
        </w:pBdr>
        <w:spacing w:before="40" w:after="40"/>
        <w:rPr>
          <w:b/>
          <w:b/>
          <w:sz w:val="22"/>
          <w:lang w:val="ru-RU"/>
        </w:rPr>
      </w:pPr>
      <w:r>
        <w:rPr>
          <w:b/>
          <w:sz w:val="22"/>
          <w:lang w:val="ru-RU"/>
        </w:rPr>
        <w:t>ОСТОРОЖНО!</w:t>
      </w:r>
    </w:p>
    <w:p>
      <w:pPr>
        <w:pStyle w:val="2"/>
        <w:pBdr>
          <w:top w:val="single" w:sz="2" w:space="1" w:color="000000"/>
          <w:bottom w:val="single" w:sz="2" w:space="1" w:color="000000"/>
        </w:pBdr>
        <w:spacing w:before="40" w:after="40"/>
        <w:rPr>
          <w:sz w:val="22"/>
          <w:lang w:val="ru-RU"/>
        </w:rPr>
      </w:pPr>
      <w:r>
        <w:rPr>
          <w:sz w:val="22"/>
          <w:lang w:val="ru-RU"/>
        </w:rPr>
        <w:t>Перед началом работ убедитесь, что преобразователь отключен от источника электропитания и что контур находится в режиме ручного управления.</w:t>
      </w:r>
      <w:r>
        <w:br w:type="page"/>
      </w:r>
    </w:p>
    <w:p>
      <w:pPr>
        <w:pStyle w:val="2"/>
        <w:numPr>
          <w:ilvl w:val="0"/>
          <w:numId w:val="16"/>
        </w:numPr>
        <w:pBdr>
          <w:top w:val="nil"/>
        </w:pBdr>
        <w:spacing w:before="240" w:after="40"/>
        <w:rPr/>
      </w:pPr>
      <w:r>
        <w:rPr>
          <w:sz w:val="22"/>
          <w:lang w:val="ru-RU"/>
        </w:rPr>
        <w:t>Поворачивайте корпус блока электроники в направлении по часовой стрелке (если смотреть сверх вниз) пока он не опустится. Затем поверните корпус блока электроники в направлении против часовой стрелки менее, чем на один полный оборот так, чтобы выступ на корпусе блока электроники переместился за первую технологическую крышку. Переместите скобу над этой технологической крышкой, удерживая ушко направленным вверх, прикрепите скобу к крышке, затянув установочный винт 8-32UNC с помощью торцевого гаечного ключа. (Установка скобы на этой технологической крышке не позволяет, чтобы корпус блока электроники оказался в вывинченным положении, нарушающем требования по взрывозащищенности CENELEC).</w:t>
      </w:r>
    </w:p>
    <w:p>
      <w:pPr>
        <w:pStyle w:val="2"/>
        <w:numPr>
          <w:ilvl w:val="0"/>
          <w:numId w:val="16"/>
        </w:numPr>
        <w:pBdr>
          <w:top w:val="nil"/>
        </w:pBdr>
        <w:spacing w:before="40" w:after="40"/>
        <w:rPr/>
      </w:pPr>
      <w:r>
        <w:rPr>
          <w:sz w:val="22"/>
          <w:lang w:val="ru-RU"/>
        </w:rPr>
        <w:t>Расположите корпус в требуемом направлении и подсоедините резьбовой ввод и/или кабель к корпусу блока электроники. Подайте напряжение питания на преобразователь и установите контур снова в режим автоматического управления. На этом операция монтажа скобы заканчивается.</w:t>
      </w:r>
    </w:p>
    <w:p>
      <w:pPr>
        <w:pStyle w:val="2"/>
        <w:pBdr>
          <w:top w:val="nil"/>
        </w:pBdr>
        <w:spacing w:before="40" w:after="40"/>
        <w:rPr>
          <w:sz w:val="22"/>
          <w:lang w:val="ru-RU"/>
        </w:rPr>
      </w:pPr>
      <w:r>
        <w:rPr>
          <w:sz w:val="22"/>
          <w:lang w:val="ru-RU"/>
        </w:rPr>
      </w:r>
    </w:p>
    <w:p>
      <w:pPr>
        <w:pStyle w:val="2"/>
        <w:pBdr>
          <w:top w:val="nil"/>
        </w:pBdr>
        <w:spacing w:before="40" w:after="40"/>
        <w:jc w:val="center"/>
        <w:rPr>
          <w:sz w:val="22"/>
          <w:lang w:val="ru-RU"/>
        </w:rPr>
      </w:pPr>
      <w:r>
        <w:rPr>
          <w:sz w:val="22"/>
          <w:lang w:val="ru-RU"/>
        </w:rPr>
        <w:drawing>
          <wp:inline distT="0" distB="0" distL="0" distR="0">
            <wp:extent cx="6096000" cy="3371850"/>
            <wp:effectExtent l="0" t="0" r="0" b="0"/>
            <wp:docPr id="5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9" descr=""/>
                    <pic:cNvPicPr>
                      <a:picLocks noChangeAspect="1" noChangeArrowheads="1"/>
                    </pic:cNvPicPr>
                  </pic:nvPicPr>
                  <pic:blipFill>
                    <a:blip r:embed="rId25"/>
                    <a:srcRect l="-3" t="-5" r="-3" b="-5"/>
                    <a:stretch>
                      <a:fillRect/>
                    </a:stretch>
                  </pic:blipFill>
                  <pic:spPr bwMode="auto">
                    <a:xfrm>
                      <a:off x="0" y="0"/>
                      <a:ext cx="6096000" cy="3371850"/>
                    </a:xfrm>
                    <a:prstGeom prst="rect">
                      <a:avLst/>
                    </a:prstGeom>
                  </pic:spPr>
                </pic:pic>
              </a:graphicData>
            </a:graphic>
          </wp:inline>
        </w:drawing>
      </w:r>
    </w:p>
    <w:p>
      <w:pPr>
        <w:pStyle w:val="2"/>
        <w:pBdr>
          <w:top w:val="nil"/>
        </w:pBdr>
        <w:spacing w:before="40" w:after="40"/>
        <w:jc w:val="center"/>
        <w:rPr>
          <w:b/>
          <w:b/>
          <w:i/>
          <w:i/>
          <w:sz w:val="22"/>
          <w:lang w:val="ru-RU"/>
        </w:rPr>
      </w:pPr>
      <w:r>
        <w:rPr>
          <w:b/>
          <w:i/>
          <w:sz w:val="22"/>
          <w:lang w:val="ru-RU"/>
        </w:rPr>
        <w:t>Р</w:t>
      </w:r>
      <w:r>
        <w:rPr>
          <w:b/>
          <w:i/>
          <w:sz w:val="22"/>
          <w:lang w:val="ru-RU"/>
        </w:rPr>
        <w:t>ис. 12. Противоповоротная скоба</w:t>
      </w:r>
      <w:r>
        <w:br w:type="page"/>
      </w:r>
      <w:r>
        <mc:AlternateContent>
          <mc:Choice Requires="wps">
            <w:drawing>
              <wp:anchor behindDoc="0" distT="0" distB="0" distL="114935" distR="114935" simplePos="0" locked="0" layoutInCell="0" allowOverlap="1" relativeHeight="50">
                <wp:simplePos x="0" y="0"/>
                <wp:positionH relativeFrom="column">
                  <wp:posOffset>758825</wp:posOffset>
                </wp:positionH>
                <wp:positionV relativeFrom="paragraph">
                  <wp:posOffset>-3288030</wp:posOffset>
                </wp:positionV>
                <wp:extent cx="935355" cy="262890"/>
                <wp:effectExtent l="0" t="0" r="0" b="0"/>
                <wp:wrapNone/>
                <wp:docPr id="52" name="Frame38"/>
                <a:graphic xmlns:a="http://schemas.openxmlformats.org/drawingml/2006/main">
                  <a:graphicData uri="http://schemas.microsoft.com/office/word/2010/wordprocessingShape">
                    <wps:wsp>
                      <wps:cNvSpPr txBox="1"/>
                      <wps:spPr>
                        <a:xfrm>
                          <a:off x="0" y="0"/>
                          <a:ext cx="935355" cy="262890"/>
                        </a:xfrm>
                        <a:prstGeom prst="rect"/>
                        <a:solidFill>
                          <a:srgbClr val="FFFFFF">
                            <a:alpha val="0"/>
                          </a:srgbClr>
                        </a:solidFill>
                      </wps:spPr>
                      <wps:txbx>
                        <w:txbxContent>
                          <w:p>
                            <w:pPr>
                              <w:pStyle w:val="Normal"/>
                              <w:jc w:val="center"/>
                              <w:rPr/>
                            </w:pPr>
                            <w:r>
                              <w:rPr>
                                <w:rFonts w:cs="Arial" w:ascii="Arial" w:hAnsi="Arial"/>
                                <w:sz w:val="16"/>
                                <w:lang w:val="en-US"/>
                              </w:rPr>
                              <w:t>УШКО МОНТАЖНОЙ СКОБЫ</w:t>
                            </w:r>
                          </w:p>
                        </w:txbxContent>
                      </wps:txbx>
                      <wps:bodyPr anchor="t" lIns="635" tIns="635" rIns="635" bIns="635">
                        <a:noAutofit/>
                      </wps:bodyPr>
                    </wps:wsp>
                  </a:graphicData>
                </a:graphic>
              </wp:anchor>
            </w:drawing>
          </mc:Choice>
          <mc:Fallback>
            <w:pict>
              <v:rect fillcolor="#FFFFFF" style="position:absolute;rotation:0;width:73.65pt;height:20.7pt;mso-wrap-distance-left:9.05pt;mso-wrap-distance-right:9.05pt;mso-wrap-distance-top:0pt;mso-wrap-distance-bottom:0pt;margin-top:-258.9pt;mso-position-vertical-relative:text;margin-left:59.75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УШКО МОНТАЖНОЙ СКОБЫ</w:t>
                      </w:r>
                    </w:p>
                  </w:txbxContent>
                </v:textbox>
                <w10:wrap type="none"/>
              </v:rect>
            </w:pict>
          </mc:Fallback>
        </mc:AlternateContent>
      </w:r>
      <w:r>
        <mc:AlternateContent>
          <mc:Choice Requires="wps">
            <w:drawing>
              <wp:anchor behindDoc="0" distT="0" distB="0" distL="114935" distR="114935" simplePos="0" locked="0" layoutInCell="0" allowOverlap="1" relativeHeight="51">
                <wp:simplePos x="0" y="0"/>
                <wp:positionH relativeFrom="column">
                  <wp:posOffset>562610</wp:posOffset>
                </wp:positionH>
                <wp:positionV relativeFrom="paragraph">
                  <wp:posOffset>-2150745</wp:posOffset>
                </wp:positionV>
                <wp:extent cx="1026795" cy="1005840"/>
                <wp:effectExtent l="0" t="0" r="0" b="0"/>
                <wp:wrapNone/>
                <wp:docPr id="53" name="Frame37"/>
                <a:graphic xmlns:a="http://schemas.openxmlformats.org/drawingml/2006/main">
                  <a:graphicData uri="http://schemas.microsoft.com/office/word/2010/wordprocessingShape">
                    <wps:wsp>
                      <wps:cNvSpPr txBox="1"/>
                      <wps:spPr>
                        <a:xfrm>
                          <a:off x="0" y="0"/>
                          <a:ext cx="1026795" cy="1005840"/>
                        </a:xfrm>
                        <a:prstGeom prst="rect"/>
                        <a:solidFill>
                          <a:srgbClr val="FFFFFF">
                            <a:alpha val="0"/>
                          </a:srgbClr>
                        </a:solidFill>
                      </wps:spPr>
                      <wps:txbx>
                        <w:txbxContent>
                          <w:p>
                            <w:pPr>
                              <w:pStyle w:val="Normal"/>
                              <w:rPr/>
                            </w:pPr>
                            <w:r>
                              <w:rPr>
                                <w:rFonts w:cs="Arial" w:ascii="Arial" w:hAnsi="Arial"/>
                                <w:sz w:val="16"/>
                                <w:lang w:val="en-US"/>
                              </w:rPr>
                              <w:t>УСТАНОВОЧНЫЙ ВИНТ (МОНТАЖНАЯ СКОБА КРЕПИТСЯ К ТЕХНОЛОГИЧЕСКОЙ КРЫШКЕ ПРЕОБРАЗОВАТЕЛЯ ТОРЦЕВЫМ ГАЕЧНЫМ КЛЮЧОМ)</w:t>
                            </w:r>
                          </w:p>
                        </w:txbxContent>
                      </wps:txbx>
                      <wps:bodyPr anchor="t" lIns="635" tIns="635" rIns="635" bIns="635">
                        <a:noAutofit/>
                      </wps:bodyPr>
                    </wps:wsp>
                  </a:graphicData>
                </a:graphic>
              </wp:anchor>
            </w:drawing>
          </mc:Choice>
          <mc:Fallback>
            <w:pict>
              <v:rect fillcolor="#FFFFFF" style="position:absolute;rotation:0;width:80.85pt;height:79.2pt;mso-wrap-distance-left:9.05pt;mso-wrap-distance-right:9.05pt;mso-wrap-distance-top:0pt;mso-wrap-distance-bottom:0pt;margin-top:-169.35pt;mso-position-vertical-relative:text;margin-left:44.3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УСТАНОВОЧНЫЙ ВИНТ (МОНТАЖНАЯ СКОБА КРЕПИТСЯ К ТЕХНОЛОГИЧЕСКОЙ КРЫШКЕ ПРЕОБРАЗОВАТЕЛЯ ТОРЦЕВЫМ ГАЕЧНЫМ КЛЮЧОМ)</w:t>
                      </w:r>
                    </w:p>
                  </w:txbxContent>
                </v:textbox>
                <w10:wrap type="none"/>
              </v:rect>
            </w:pict>
          </mc:Fallback>
        </mc:AlternateContent>
      </w:r>
      <w:r>
        <mc:AlternateContent>
          <mc:Choice Requires="wps">
            <w:drawing>
              <wp:anchor behindDoc="0" distT="0" distB="0" distL="114935" distR="114935" simplePos="0" locked="0" layoutInCell="0" allowOverlap="1" relativeHeight="52">
                <wp:simplePos x="0" y="0"/>
                <wp:positionH relativeFrom="column">
                  <wp:posOffset>3671570</wp:posOffset>
                </wp:positionH>
                <wp:positionV relativeFrom="paragraph">
                  <wp:posOffset>-537210</wp:posOffset>
                </wp:positionV>
                <wp:extent cx="1554480" cy="262890"/>
                <wp:effectExtent l="0" t="0" r="0" b="0"/>
                <wp:wrapNone/>
                <wp:docPr id="54" name="Frame36"/>
                <a:graphic xmlns:a="http://schemas.openxmlformats.org/drawingml/2006/main">
                  <a:graphicData uri="http://schemas.microsoft.com/office/word/2010/wordprocessingShape">
                    <wps:wsp>
                      <wps:cNvSpPr txBox="1"/>
                      <wps:spPr>
                        <a:xfrm>
                          <a:off x="0" y="0"/>
                          <a:ext cx="1554480" cy="26289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СКОБА СКОЛЬЗИТ ПОВЕРХ ТЕХНОЛОГИЧЕСКОЙ КРЫШКИ</w:t>
                            </w:r>
                          </w:p>
                        </w:txbxContent>
                      </wps:txbx>
                      <wps:bodyPr anchor="t" lIns="635" tIns="635" rIns="635" bIns="635">
                        <a:noAutofit/>
                      </wps:bodyPr>
                    </wps:wsp>
                  </a:graphicData>
                </a:graphic>
              </wp:anchor>
            </w:drawing>
          </mc:Choice>
          <mc:Fallback>
            <w:pict>
              <v:rect fillcolor="#FFFFFF" style="position:absolute;rotation:0;width:122.4pt;height:20.7pt;mso-wrap-distance-left:9.05pt;mso-wrap-distance-right:9.05pt;mso-wrap-distance-top:0pt;mso-wrap-distance-bottom:0pt;margin-top:-42.3pt;mso-position-vertical-relative:text;margin-left:289.1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СКОБА СКОЛЬЗИТ ПОВЕРХ ТЕХНОЛОГИЧЕСКОЙ КРЫШКИ</w:t>
                      </w:r>
                    </w:p>
                  </w:txbxContent>
                </v:textbox>
                <w10:wrap type="none"/>
              </v:rect>
            </w:pict>
          </mc:Fallback>
        </mc:AlternateContent>
      </w:r>
    </w:p>
    <w:p>
      <w:pPr>
        <w:pStyle w:val="2"/>
        <w:pBdr>
          <w:top w:val="nil"/>
        </w:pBdr>
        <w:spacing w:before="40" w:after="40"/>
        <w:jc w:val="center"/>
        <w:rPr>
          <w:b/>
          <w:b/>
          <w:i/>
          <w:i/>
          <w:sz w:val="22"/>
          <w:lang w:val="ru-RU"/>
        </w:rPr>
      </w:pPr>
      <w:r>
        <w:rPr>
          <w:b/>
          <w:i/>
          <w:sz w:val="22"/>
          <w:lang w:val="ru-RU"/>
        </w:rPr>
      </w:r>
    </w:p>
    <w:p>
      <w:pPr>
        <w:pStyle w:val="2"/>
        <w:pBdr>
          <w:top w:val="nil"/>
        </w:pBdr>
        <w:spacing w:before="40" w:after="40"/>
        <w:jc w:val="center"/>
        <w:rPr>
          <w:b/>
          <w:b/>
          <w:i/>
          <w:i/>
          <w:sz w:val="22"/>
          <w:lang w:val="ru-RU"/>
        </w:rPr>
      </w:pPr>
      <w:r>
        <w:rPr>
          <w:b/>
          <w:i/>
          <w:sz w:val="22"/>
          <w:lang w:val="ru-RU"/>
        </w:rPr>
        <w:drawing>
          <wp:inline distT="0" distB="0" distL="0" distR="0">
            <wp:extent cx="6047105" cy="4208780"/>
            <wp:effectExtent l="0" t="0" r="0" b="0"/>
            <wp:docPr id="5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0" descr=""/>
                    <pic:cNvPicPr>
                      <a:picLocks noChangeAspect="1" noChangeArrowheads="1"/>
                    </pic:cNvPicPr>
                  </pic:nvPicPr>
                  <pic:blipFill>
                    <a:blip r:embed="rId26"/>
                    <a:srcRect l="-2" t="-3" r="-2" b="-3"/>
                    <a:stretch>
                      <a:fillRect/>
                    </a:stretch>
                  </pic:blipFill>
                  <pic:spPr bwMode="auto">
                    <a:xfrm>
                      <a:off x="0" y="0"/>
                      <a:ext cx="6047105" cy="4208780"/>
                    </a:xfrm>
                    <a:prstGeom prst="rect">
                      <a:avLst/>
                    </a:prstGeom>
                  </pic:spPr>
                </pic:pic>
              </a:graphicData>
            </a:graphic>
          </wp:inline>
        </w:drawing>
      </w:r>
      <w:r>
        <mc:AlternateContent>
          <mc:Choice Requires="wps">
            <w:drawing>
              <wp:anchor behindDoc="0" distT="0" distB="0" distL="114935" distR="114935" simplePos="0" locked="0" layoutInCell="0" allowOverlap="1" relativeHeight="53">
                <wp:simplePos x="0" y="0"/>
                <wp:positionH relativeFrom="column">
                  <wp:posOffset>4403090</wp:posOffset>
                </wp:positionH>
                <wp:positionV relativeFrom="paragraph">
                  <wp:posOffset>104775</wp:posOffset>
                </wp:positionV>
                <wp:extent cx="1554480" cy="262890"/>
                <wp:effectExtent l="0" t="0" r="0" b="0"/>
                <wp:wrapNone/>
                <wp:docPr id="56" name="Frame39"/>
                <a:graphic xmlns:a="http://schemas.openxmlformats.org/drawingml/2006/main">
                  <a:graphicData uri="http://schemas.microsoft.com/office/word/2010/wordprocessingShape">
                    <wps:wsp>
                      <wps:cNvSpPr txBox="1"/>
                      <wps:spPr>
                        <a:xfrm>
                          <a:off x="0" y="0"/>
                          <a:ext cx="1554480" cy="262890"/>
                        </a:xfrm>
                        <a:prstGeom prst="rect"/>
                        <a:solidFill>
                          <a:srgbClr val="FFFFFF">
                            <a:alpha val="0"/>
                          </a:srgbClr>
                        </a:solidFill>
                      </wps:spPr>
                      <wps:txbx>
                        <w:txbxContent>
                          <w:p>
                            <w:pPr>
                              <w:pStyle w:val="Normal"/>
                              <w:rPr/>
                            </w:pPr>
                            <w:r>
                              <w:rPr>
                                <w:rFonts w:cs="Arial" w:ascii="Arial" w:hAnsi="Arial"/>
                                <w:sz w:val="16"/>
                                <w:lang w:val="en-US"/>
                              </w:rPr>
                              <w:t xml:space="preserve">КОРПУ БЛОКА </w:t>
                              <w:br/>
                              <w:t>ЭЛЕКТРОНИКИ</w:t>
                            </w:r>
                          </w:p>
                        </w:txbxContent>
                      </wps:txbx>
                      <wps:bodyPr anchor="t" lIns="635" tIns="635" rIns="635" bIns="635">
                        <a:noAutofit/>
                      </wps:bodyPr>
                    </wps:wsp>
                  </a:graphicData>
                </a:graphic>
              </wp:anchor>
            </w:drawing>
          </mc:Choice>
          <mc:Fallback>
            <w:pict>
              <v:rect fillcolor="#FFFFFF" style="position:absolute;rotation:0;width:122.4pt;height:20.7pt;mso-wrap-distance-left:9.05pt;mso-wrap-distance-right:9.05pt;mso-wrap-distance-top:0pt;mso-wrap-distance-bottom:0pt;margin-top:8.25pt;mso-position-vertical-relative:text;margin-left:346.7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 xml:space="preserve">КОРПУ БЛОКА </w:t>
                        <w:br/>
                        <w:t>ЭЛЕКТРОНИКИ</w:t>
                      </w:r>
                    </w:p>
                  </w:txbxContent>
                </v:textbox>
                <w10:wrap type="none"/>
              </v:rect>
            </w:pict>
          </mc:Fallback>
        </mc:AlternateContent>
      </w:r>
      <w:r>
        <mc:AlternateContent>
          <mc:Choice Requires="wps">
            <w:drawing>
              <wp:anchor behindDoc="0" distT="0" distB="0" distL="114935" distR="114935" simplePos="0" locked="0" layoutInCell="0" allowOverlap="1" relativeHeight="54">
                <wp:simplePos x="0" y="0"/>
                <wp:positionH relativeFrom="column">
                  <wp:posOffset>83185</wp:posOffset>
                </wp:positionH>
                <wp:positionV relativeFrom="paragraph">
                  <wp:posOffset>1863090</wp:posOffset>
                </wp:positionV>
                <wp:extent cx="1312545" cy="367665"/>
                <wp:effectExtent l="0" t="0" r="0" b="0"/>
                <wp:wrapNone/>
                <wp:docPr id="57" name="Frame40"/>
                <a:graphic xmlns:a="http://schemas.openxmlformats.org/drawingml/2006/main">
                  <a:graphicData uri="http://schemas.microsoft.com/office/word/2010/wordprocessingShape">
                    <wps:wsp>
                      <wps:cNvSpPr txBox="1"/>
                      <wps:spPr>
                        <a:xfrm>
                          <a:off x="0" y="0"/>
                          <a:ext cx="1312545" cy="367665"/>
                        </a:xfrm>
                        <a:prstGeom prst="rect"/>
                        <a:solidFill>
                          <a:srgbClr val="FFFFFF">
                            <a:alpha val="0"/>
                          </a:srgbClr>
                        </a:solidFill>
                      </wps:spPr>
                      <wps:txbx>
                        <w:txbxContent>
                          <w:p>
                            <w:pPr>
                              <w:pStyle w:val="Normal"/>
                              <w:jc w:val="center"/>
                              <w:rPr/>
                            </w:pPr>
                            <w:r>
                              <w:rPr>
                                <w:rFonts w:cs="Arial" w:ascii="Arial" w:hAnsi="Arial"/>
                                <w:sz w:val="16"/>
                                <w:lang w:val="en-US"/>
                              </w:rPr>
                              <w:t xml:space="preserve">ПРОТИВОПОВОРОТНАЯ </w:t>
                              <w:br/>
                              <w:t>СКОБА В УСТАНОВЛЕННОМ ПОЛОЖЕНИИ</w:t>
                            </w:r>
                          </w:p>
                        </w:txbxContent>
                      </wps:txbx>
                      <wps:bodyPr anchor="t" lIns="635" tIns="635" rIns="635" bIns="635">
                        <a:noAutofit/>
                      </wps:bodyPr>
                    </wps:wsp>
                  </a:graphicData>
                </a:graphic>
              </wp:anchor>
            </w:drawing>
          </mc:Choice>
          <mc:Fallback>
            <w:pict>
              <v:rect fillcolor="#FFFFFF" style="position:absolute;rotation:0;width:103.35pt;height:28.95pt;mso-wrap-distance-left:9.05pt;mso-wrap-distance-right:9.05pt;mso-wrap-distance-top:0pt;mso-wrap-distance-bottom:0pt;margin-top:146.7pt;mso-position-vertical-relative:text;margin-left:6.55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 xml:space="preserve">ПРОТИВОПОВОРОТНАЯ </w:t>
                        <w:br/>
                        <w:t>СКОБА В УСТАНОВЛЕННОМ ПОЛОЖЕНИИ</w:t>
                      </w:r>
                    </w:p>
                  </w:txbxContent>
                </v:textbox>
                <w10:wrap type="none"/>
              </v:rect>
            </w:pict>
          </mc:Fallback>
        </mc:AlternateContent>
      </w:r>
      <w:r>
        <mc:AlternateContent>
          <mc:Choice Requires="wps">
            <w:drawing>
              <wp:anchor behindDoc="0" distT="0" distB="0" distL="114935" distR="114935" simplePos="0" locked="0" layoutInCell="0" allowOverlap="1" relativeHeight="55">
                <wp:simplePos x="0" y="0"/>
                <wp:positionH relativeFrom="column">
                  <wp:posOffset>-29845</wp:posOffset>
                </wp:positionH>
                <wp:positionV relativeFrom="paragraph">
                  <wp:posOffset>3517265</wp:posOffset>
                </wp:positionV>
                <wp:extent cx="1316355" cy="367665"/>
                <wp:effectExtent l="0" t="0" r="0" b="0"/>
                <wp:wrapNone/>
                <wp:docPr id="58" name="Frame43"/>
                <a:graphic xmlns:a="http://schemas.openxmlformats.org/drawingml/2006/main">
                  <a:graphicData uri="http://schemas.microsoft.com/office/word/2010/wordprocessingShape">
                    <wps:wsp>
                      <wps:cNvSpPr txBox="1"/>
                      <wps:spPr>
                        <a:xfrm>
                          <a:off x="0" y="0"/>
                          <a:ext cx="1316355" cy="36766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 xml:space="preserve">ТЕХНОЛОГИЧЕСКИЕ </w:t>
                              <w:br/>
                              <w:t>КРЫШКИ</w:t>
                            </w:r>
                          </w:p>
                        </w:txbxContent>
                      </wps:txbx>
                      <wps:bodyPr anchor="t" lIns="635" tIns="635" rIns="635" bIns="635">
                        <a:noAutofit/>
                      </wps:bodyPr>
                    </wps:wsp>
                  </a:graphicData>
                </a:graphic>
              </wp:anchor>
            </w:drawing>
          </mc:Choice>
          <mc:Fallback>
            <w:pict>
              <v:rect fillcolor="#FFFFFF" style="position:absolute;rotation:0;width:103.65pt;height:28.95pt;mso-wrap-distance-left:9.05pt;mso-wrap-distance-right:9.05pt;mso-wrap-distance-top:0pt;mso-wrap-distance-bottom:0pt;margin-top:276.95pt;mso-position-vertical-relative:text;margin-left:-2.3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 xml:space="preserve">ТЕХНОЛОГИЧЕСКИЕ </w:t>
                        <w:br/>
                        <w:t>КРЫШКИ</w:t>
                      </w:r>
                    </w:p>
                  </w:txbxContent>
                </v:textbox>
                <w10:wrap type="none"/>
              </v:rect>
            </w:pict>
          </mc:Fallback>
        </mc:AlternateContent>
      </w:r>
      <w:r>
        <mc:AlternateContent>
          <mc:Choice Requires="wps">
            <w:drawing>
              <wp:anchor behindDoc="0" distT="0" distB="0" distL="114935" distR="114935" simplePos="0" locked="0" layoutInCell="0" allowOverlap="1" relativeHeight="56">
                <wp:simplePos x="0" y="0"/>
                <wp:positionH relativeFrom="column">
                  <wp:posOffset>4052570</wp:posOffset>
                </wp:positionH>
                <wp:positionV relativeFrom="paragraph">
                  <wp:posOffset>3267710</wp:posOffset>
                </wp:positionV>
                <wp:extent cx="1813560" cy="384810"/>
                <wp:effectExtent l="0" t="0" r="0" b="0"/>
                <wp:wrapNone/>
                <wp:docPr id="59" name="Frame42"/>
                <a:graphic xmlns:a="http://schemas.openxmlformats.org/drawingml/2006/main">
                  <a:graphicData uri="http://schemas.microsoft.com/office/word/2010/wordprocessingShape">
                    <wps:wsp>
                      <wps:cNvSpPr txBox="1"/>
                      <wps:spPr>
                        <a:xfrm>
                          <a:off x="0" y="0"/>
                          <a:ext cx="1813560" cy="384810"/>
                        </a:xfrm>
                        <a:prstGeom prst="rect"/>
                        <a:solidFill>
                          <a:srgbClr val="FFFFFF">
                            <a:alpha val="0"/>
                          </a:srgbClr>
                        </a:solidFill>
                      </wps:spPr>
                      <wps:txbx>
                        <w:txbxContent>
                          <w:p>
                            <w:pPr>
                              <w:pStyle w:val="Normal"/>
                              <w:rPr/>
                            </w:pPr>
                            <w:r>
                              <w:rPr>
                                <w:rFonts w:cs="Arial" w:ascii="Arial" w:hAnsi="Arial"/>
                                <w:sz w:val="16"/>
                                <w:lang w:val="en-US"/>
                              </w:rPr>
                              <w:t>УШКО ПРОТИВОПОВОРОТНОЙ СКОБЫ, ИСПОЛЬЗУЕМОЕ КАК ИЗМЕРИТЕЛЬНОЕ ПРИСПОСОБЛЕНИЕ</w:t>
                            </w:r>
                          </w:p>
                        </w:txbxContent>
                      </wps:txbx>
                      <wps:bodyPr anchor="t" lIns="635" tIns="635" rIns="635" bIns="635">
                        <a:noAutofit/>
                      </wps:bodyPr>
                    </wps:wsp>
                  </a:graphicData>
                </a:graphic>
              </wp:anchor>
            </w:drawing>
          </mc:Choice>
          <mc:Fallback>
            <w:pict>
              <v:rect fillcolor="#FFFFFF" style="position:absolute;rotation:0;width:142.8pt;height:30.3pt;mso-wrap-distance-left:9.05pt;mso-wrap-distance-right:9.05pt;mso-wrap-distance-top:0pt;mso-wrap-distance-bottom:0pt;margin-top:257.3pt;mso-position-vertical-relative:text;margin-left:319.1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УШКО ПРОТИВОПОВОРОТНОЙ СКОБЫ, ИСПОЛЬЗУЕМОЕ КАК ИЗМЕРИТЕЛЬНОЕ ПРИСПОСОБЛЕНИЕ</w:t>
                      </w:r>
                    </w:p>
                  </w:txbxContent>
                </v:textbox>
                <w10:wrap type="none"/>
              </v:rect>
            </w:pict>
          </mc:Fallback>
        </mc:AlternateContent>
      </w:r>
      <w:r>
        <mc:AlternateContent>
          <mc:Choice Requires="wps">
            <w:drawing>
              <wp:anchor behindDoc="0" distT="0" distB="0" distL="114935" distR="114935" simplePos="0" locked="0" layoutInCell="0" allowOverlap="1" relativeHeight="57">
                <wp:simplePos x="0" y="0"/>
                <wp:positionH relativeFrom="column">
                  <wp:posOffset>3214370</wp:posOffset>
                </wp:positionH>
                <wp:positionV relativeFrom="paragraph">
                  <wp:posOffset>3825875</wp:posOffset>
                </wp:positionV>
                <wp:extent cx="2651760" cy="470535"/>
                <wp:effectExtent l="0" t="0" r="0" b="0"/>
                <wp:wrapNone/>
                <wp:docPr id="60" name="Frame41"/>
                <a:graphic xmlns:a="http://schemas.openxmlformats.org/drawingml/2006/main">
                  <a:graphicData uri="http://schemas.microsoft.com/office/word/2010/wordprocessingShape">
                    <wps:wsp>
                      <wps:cNvSpPr txBox="1"/>
                      <wps:spPr>
                        <a:xfrm>
                          <a:off x="0" y="0"/>
                          <a:ext cx="2651760" cy="470535"/>
                        </a:xfrm>
                        <a:prstGeom prst="rect"/>
                        <a:solidFill>
                          <a:srgbClr val="FFFFFF">
                            <a:alpha val="0"/>
                          </a:srgbClr>
                        </a:solidFill>
                      </wps:spPr>
                      <wps:txbx>
                        <w:txbxContent>
                          <w:p>
                            <w:pPr>
                              <w:pStyle w:val="Normal"/>
                              <w:rPr/>
                            </w:pPr>
                            <w:r>
                              <w:rPr>
                                <w:rFonts w:cs="Arial" w:ascii="Arial" w:hAnsi="Arial"/>
                                <w:sz w:val="16"/>
                                <w:lang w:val="en-US"/>
                              </w:rPr>
                              <w:t>ДЛЯ ОБЕСПЕЧЕНИЯ ВЗРЫВОБЕЗОПАСНОСТИ УСТАНОВЛЕННОГО ОБОРУДОВАНИЯ УШКО НЕ ДОЛЖНО ПРОХОДИТЬ В ЗАЗОР МЕЖДУ КОРПУСОМ И ТЕХНОЛОГИЧЕСКОЙ КРЫШКОЙ.</w:t>
                            </w:r>
                          </w:p>
                        </w:txbxContent>
                      </wps:txbx>
                      <wps:bodyPr anchor="t" lIns="635" tIns="635" rIns="635" bIns="635">
                        <a:noAutofit/>
                      </wps:bodyPr>
                    </wps:wsp>
                  </a:graphicData>
                </a:graphic>
              </wp:anchor>
            </w:drawing>
          </mc:Choice>
          <mc:Fallback>
            <w:pict>
              <v:rect fillcolor="#FFFFFF" style="position:absolute;rotation:0;width:208.8pt;height:37.05pt;mso-wrap-distance-left:9.05pt;mso-wrap-distance-right:9.05pt;mso-wrap-distance-top:0pt;mso-wrap-distance-bottom:0pt;margin-top:301.25pt;mso-position-vertical-relative:text;margin-left:253.1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ДЛЯ ОБЕСПЕЧЕНИЯ ВЗРЫВОБЕЗОПАСНОСТИ УСТАНОВЛЕННОГО ОБОРУДОВАНИЯ УШКО НЕ ДОЛЖНО ПРОХОДИТЬ В ЗАЗОР МЕЖДУ КОРПУСОМ И ТЕХНОЛОГИЧЕСКОЙ КРЫШКОЙ.</w:t>
                      </w:r>
                    </w:p>
                  </w:txbxContent>
                </v:textbox>
                <w10:wrap type="none"/>
              </v:rect>
            </w:pict>
          </mc:Fallback>
        </mc:AlternateContent>
      </w:r>
    </w:p>
    <w:p>
      <w:pPr>
        <w:pStyle w:val="2"/>
        <w:pBdr>
          <w:top w:val="nil"/>
        </w:pBdr>
        <w:spacing w:before="40" w:after="40"/>
        <w:jc w:val="center"/>
        <w:rPr>
          <w:b/>
          <w:b/>
          <w:i/>
          <w:i/>
          <w:sz w:val="22"/>
          <w:lang w:val="ru-RU"/>
        </w:rPr>
      </w:pPr>
      <w:r>
        <w:rPr>
          <w:b/>
          <w:i/>
          <w:sz w:val="22"/>
          <w:lang w:val="ru-RU"/>
        </w:rPr>
      </w:r>
    </w:p>
    <w:p>
      <w:pPr>
        <w:pStyle w:val="2"/>
        <w:pBdr>
          <w:top w:val="nil"/>
        </w:pBdr>
        <w:spacing w:before="40" w:after="40"/>
        <w:jc w:val="center"/>
        <w:rPr/>
      </w:pPr>
      <w:r>
        <w:rPr>
          <w:b/>
          <w:i/>
          <w:sz w:val="22"/>
          <w:lang w:val="ru-RU"/>
        </w:rPr>
        <w:t>Рис. 13. Использование монтажной скобы в качестве приспособления для измерения расстояния между корпусом блока электроники и технологической крышкой</w:t>
      </w:r>
    </w:p>
    <w:p>
      <w:pPr>
        <w:pStyle w:val="2"/>
        <w:pBdr>
          <w:top w:val="nil"/>
        </w:pBdr>
        <w:spacing w:before="40" w:after="40"/>
        <w:jc w:val="center"/>
        <w:rPr>
          <w:sz w:val="22"/>
          <w:lang w:val="ru-RU"/>
        </w:rPr>
      </w:pPr>
      <w:r>
        <w:rPr>
          <w:sz w:val="22"/>
          <w:lang w:val="ru-RU"/>
        </w:rPr>
        <mc:AlternateContent>
          <mc:Choice Requires="wpg">
            <w:drawing>
              <wp:anchor behindDoc="0" distT="0" distB="0" distL="114935" distR="114935" simplePos="0" locked="0" layoutInCell="0" allowOverlap="1" relativeHeight="58">
                <wp:simplePos x="0" y="0"/>
                <wp:positionH relativeFrom="column">
                  <wp:posOffset>-239395</wp:posOffset>
                </wp:positionH>
                <wp:positionV relativeFrom="paragraph">
                  <wp:posOffset>503555</wp:posOffset>
                </wp:positionV>
                <wp:extent cx="6175375" cy="2903220"/>
                <wp:effectExtent l="0" t="0" r="0" b="0"/>
                <wp:wrapNone/>
                <wp:docPr id="61" name=""/>
                <a:graphic xmlns:a="http://schemas.openxmlformats.org/drawingml/2006/main">
                  <a:graphicData uri="http://schemas.microsoft.com/office/word/2010/wordprocessingGroup">
                    <wpg:wgp>
                      <wpg:cNvGrpSpPr/>
                      <wpg:grpSpPr>
                        <a:xfrm>
                          <a:off x="0" y="0"/>
                          <a:ext cx="6174720" cy="2902680"/>
                        </a:xfrm>
                      </wpg:grpSpPr>
                      <wps:wsp>
                        <wps:cNvSpPr txBox="1"/>
                        <wps:spPr>
                          <a:xfrm>
                            <a:off x="0" y="298440"/>
                            <a:ext cx="1316520" cy="23040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ВЫСТУП НА КОРПУСЕ БЛОКА ЭЛЕКТРОНИКИ</w:t>
                              </w:r>
                            </w:p>
                          </w:txbxContent>
                        </wps:txbx>
                        <wps:bodyPr wrap="square" lIns="0" rIns="0" tIns="0" bIns="0">
                          <a:noAutofit/>
                        </wps:bodyPr>
                      </wps:wsp>
                      <wps:wsp>
                        <wps:cNvSpPr txBox="1"/>
                        <wps:spPr>
                          <a:xfrm>
                            <a:off x="2793240" y="0"/>
                            <a:ext cx="796320" cy="107820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УШКО НА ПРОТИВОПОВОРОТНОЙ СКОБЕ ФИКСИРУЕТ НА МЕСТЕ КОРПУС ЭЛЕКТРОННОГО БЛОКА</w:t>
                              </w:r>
                            </w:p>
                          </w:txbxContent>
                        </wps:txbx>
                        <wps:bodyPr wrap="square" lIns="0" rIns="0" tIns="0" bIns="0">
                          <a:noAutofit/>
                        </wps:bodyPr>
                      </wps:wsp>
                      <wps:wsp>
                        <wps:cNvSpPr txBox="1"/>
                        <wps:spPr>
                          <a:xfrm>
                            <a:off x="2513160" y="1186200"/>
                            <a:ext cx="1024920" cy="23040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УСТАНОВОЧНЫЙ ВИНТ</w:t>
                              </w:r>
                            </w:p>
                          </w:txbxContent>
                        </wps:txbx>
                        <wps:bodyPr wrap="square" lIns="0" rIns="0" tIns="0" bIns="0">
                          <a:noAutofit/>
                        </wps:bodyPr>
                      </wps:wsp>
                      <wps:wsp>
                        <wps:cNvSpPr txBox="1"/>
                        <wps:spPr>
                          <a:xfrm>
                            <a:off x="2822040" y="2024280"/>
                            <a:ext cx="796320" cy="6458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СКОБА, УСТАНОВЛЕННАЯ НАВЕРХУ ТЕХНОЛОГИЧЕСКОЙ КРЫШКИ</w:t>
                              </w:r>
                            </w:p>
                          </w:txbxContent>
                        </wps:txbx>
                        <wps:bodyPr wrap="square" lIns="0" rIns="0" tIns="0" bIns="0">
                          <a:noAutofit/>
                        </wps:bodyPr>
                      </wps:wsp>
                      <wps:wsp>
                        <wps:cNvSpPr txBox="1"/>
                        <wps:spPr>
                          <a:xfrm>
                            <a:off x="3431520" y="2671920"/>
                            <a:ext cx="2743200" cy="23040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ЗАТЯНИТЕ УСТАНОВОЧНЫЙ ВИНТ ДЛЯ НАДЕЖНОГО КРЕПЛЕНИЯ СКОБЫ К ТЕХНОЛОГИЧЕСКОЙ КРЫШКЕ</w:t>
                              </w:r>
                            </w:p>
                          </w:txbxContent>
                        </wps:txbx>
                        <wps:bodyPr wrap="square" lIns="0" rIns="0" tIns="0" bIns="0">
                          <a:noAutofit/>
                        </wps:bodyPr>
                      </wps:wsp>
                    </wpg:wgp>
                  </a:graphicData>
                </a:graphic>
              </wp:anchor>
            </w:drawing>
          </mc:Choice>
          <mc:Fallback>
            <w:pict>
              <v:group id="shape_0" style="position:absolute;margin-left:-18.85pt;margin-top:39.65pt;width:486.2pt;height:228.55pt" coordorigin="-377,793" coordsize="9724,4571">
                <v:shape id="shape_0" stroked="f" style="position:absolute;left:-377;top:1263;width:2072;height:362;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ВЫСТУП НА КОРПУСЕ БЛОКА ЭЛЕКТРОНИКИ</w:t>
                        </w:r>
                      </w:p>
                    </w:txbxContent>
                  </v:textbox>
                  <v:fill o:detectmouseclick="t" on="false"/>
                  <v:stroke color="#3465a4" joinstyle="round" endcap="flat"/>
                  <w10:wrap type="none"/>
                </v:shape>
                <v:shape id="shape_0" stroked="f" style="position:absolute;left:4022;top:793;width:1253;height:1697;mso-wrap-style:square;v-text-anchor:top" type="shapetype_202">
                  <v:textbox>
                    <w:txbxContent>
                      <w:p>
                        <w:pPr>
                          <w:overflowPunct w:val="false"/>
                          <w:bidi w:val="0"/>
                          <w:rPr/>
                        </w:pPr>
                        <w:r>
                          <w:rPr>
                            <w:kern w:val="2"/>
                            <w:sz w:val="16"/>
                            <w:szCs w:val="20"/>
                            <w:rFonts w:ascii="Arial" w:hAnsi="Arial" w:eastAsia="Times New Roman" w:cs="Arial"/>
                            <w:color w:val="auto"/>
                            <w:lang w:val="en-US"/>
                          </w:rPr>
                          <w:t>УШКО НА ПРОТИВОПОВОРОТНОЙ СКОБЕ ФИКСИРУЕТ НА МЕСТЕ КОРПУС ЭЛЕКТРОННОГО БЛОКА</w:t>
                        </w:r>
                      </w:p>
                    </w:txbxContent>
                  </v:textbox>
                  <v:fill o:detectmouseclick="t" on="false"/>
                  <v:stroke color="#3465a4" joinstyle="round" endcap="flat"/>
                </v:shape>
                <v:shape id="shape_0" stroked="f" style="position:absolute;left:3581;top:2661;width:1613;height:362;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УСТАНОВОЧНЫЙ ВИНТ</w:t>
                        </w:r>
                      </w:p>
                    </w:txbxContent>
                  </v:textbox>
                  <v:fill o:detectmouseclick="t" on="false"/>
                  <v:stroke color="#3465a4" joinstyle="round" endcap="flat"/>
                </v:shape>
                <v:shape id="shape_0" stroked="f" style="position:absolute;left:4067;top:3981;width:1253;height:1016;mso-wrap-style:square;v-text-anchor:top" type="shapetype_202">
                  <v:textbox>
                    <w:txbxContent>
                      <w:p>
                        <w:pPr>
                          <w:overflowPunct w:val="false"/>
                          <w:bidi w:val="0"/>
                          <w:rPr/>
                        </w:pPr>
                        <w:r>
                          <w:rPr>
                            <w:kern w:val="2"/>
                            <w:sz w:val="16"/>
                            <w:szCs w:val="20"/>
                            <w:rFonts w:ascii="Arial" w:hAnsi="Arial" w:eastAsia="Times New Roman" w:cs="Arial"/>
                            <w:color w:val="auto"/>
                            <w:lang w:val="en-US"/>
                          </w:rPr>
                          <w:t>СКОБА, УСТАНОВЛЕННАЯ НАВЕРХУ ТЕХНОЛОГИЧЕСКОЙ КРЫШКИ</w:t>
                        </w:r>
                      </w:p>
                    </w:txbxContent>
                  </v:textbox>
                  <v:fill o:detectmouseclick="t" on="false"/>
                  <v:stroke color="#3465a4" joinstyle="round" endcap="flat"/>
                </v:shape>
                <v:shape id="shape_0" stroked="f" style="position:absolute;left:5027;top:5001;width:4319;height:362;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ЗАТЯНИТЕ УСТАНОВОЧНЫЙ ВИНТ ДЛЯ НАДЕЖНОГО КРЕПЛЕНИЯ СКОБЫ К ТЕХНОЛОГИЧЕСКОЙ КРЫШКЕ</w:t>
                        </w:r>
                      </w:p>
                    </w:txbxContent>
                  </v:textbox>
                  <v:fill o:detectmouseclick="t" on="false"/>
                  <v:stroke color="#3465a4" joinstyle="round" endcap="flat"/>
                </v:shape>
              </v:group>
            </w:pict>
          </mc:Fallback>
        </mc:AlternateContent>
        <w:drawing>
          <wp:inline distT="0" distB="0" distL="0" distR="0">
            <wp:extent cx="6038850" cy="3482340"/>
            <wp:effectExtent l="0" t="0" r="0" b="0"/>
            <wp:docPr id="6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1" descr=""/>
                    <pic:cNvPicPr>
                      <a:picLocks noChangeAspect="1" noChangeArrowheads="1"/>
                    </pic:cNvPicPr>
                  </pic:nvPicPr>
                  <pic:blipFill>
                    <a:blip r:embed="rId27"/>
                    <a:srcRect l="-2" t="-3" r="-2" b="-3"/>
                    <a:stretch>
                      <a:fillRect/>
                    </a:stretch>
                  </pic:blipFill>
                  <pic:spPr bwMode="auto">
                    <a:xfrm>
                      <a:off x="0" y="0"/>
                      <a:ext cx="6038850" cy="3482340"/>
                    </a:xfrm>
                    <a:prstGeom prst="rect">
                      <a:avLst/>
                    </a:prstGeom>
                  </pic:spPr>
                </pic:pic>
              </a:graphicData>
            </a:graphic>
          </wp:inline>
        </w:drawing>
      </w:r>
    </w:p>
    <w:p>
      <w:pPr>
        <w:pStyle w:val="2"/>
        <w:pBdr>
          <w:top w:val="nil"/>
        </w:pBdr>
        <w:spacing w:before="40" w:after="40"/>
        <w:jc w:val="center"/>
        <w:rPr>
          <w:b/>
          <w:b/>
          <w:i/>
          <w:i/>
          <w:sz w:val="22"/>
          <w:lang w:val="ru-RU"/>
        </w:rPr>
      </w:pPr>
      <w:r>
        <w:rPr>
          <w:b/>
          <w:i/>
          <w:sz w:val="22"/>
          <w:lang w:val="ru-RU"/>
        </w:rPr>
      </w:r>
    </w:p>
    <w:p>
      <w:pPr>
        <w:pStyle w:val="2"/>
        <w:pBdr>
          <w:top w:val="nil"/>
        </w:pBdr>
        <w:spacing w:before="40" w:after="40"/>
        <w:jc w:val="center"/>
        <w:rPr>
          <w:b/>
          <w:b/>
          <w:i/>
          <w:i/>
          <w:sz w:val="22"/>
          <w:lang w:val="ru-RU"/>
        </w:rPr>
      </w:pPr>
      <w:r>
        <w:rPr>
          <w:b/>
          <w:i/>
          <w:sz w:val="22"/>
          <w:lang w:val="ru-RU"/>
        </w:rPr>
        <w:t>Рис. 14. Монтаж противоповоротной скобы на технологическую крышку</w:t>
      </w:r>
      <w:r>
        <w:br w:type="page"/>
      </w:r>
    </w:p>
    <w:p>
      <w:pPr>
        <w:sectPr>
          <w:headerReference w:type="default" r:id="rId28"/>
          <w:headerReference w:type="first" r:id="rId29"/>
          <w:footerReference w:type="default" r:id="rId30"/>
          <w:footerReference w:type="first" r:id="rId31"/>
          <w:type w:val="nextPage"/>
          <w:pgSz w:w="11906" w:h="16838"/>
          <w:pgMar w:left="1418" w:right="964" w:header="720" w:top="1021" w:footer="720" w:bottom="1021" w:gutter="0"/>
          <w:pgNumType w:fmt="decimal"/>
          <w:formProt w:val="false"/>
          <w:titlePg/>
          <w:textDirection w:val="lrTb"/>
          <w:docGrid w:type="default" w:linePitch="360" w:charSpace="0"/>
        </w:sectPr>
        <w:pStyle w:val="2"/>
        <w:pBdr>
          <w:top w:val="nil"/>
        </w:pBdr>
        <w:spacing w:before="40" w:after="40"/>
        <w:jc w:val="center"/>
        <w:rPr>
          <w:b/>
          <w:b/>
          <w:i/>
          <w:i/>
          <w:sz w:val="22"/>
          <w:lang w:val="ru-RU"/>
        </w:rPr>
      </w:pPr>
      <w:r>
        <w:rPr>
          <w:b/>
          <w:i/>
          <w:sz w:val="22"/>
          <w:lang w:val="ru-RU"/>
        </w:rPr>
      </w:r>
    </w:p>
    <w:p>
      <w:pPr>
        <w:pStyle w:val="2"/>
        <w:numPr>
          <w:ilvl w:val="0"/>
          <w:numId w:val="16"/>
        </w:numPr>
        <w:pBdr>
          <w:top w:val="nil"/>
        </w:pBdr>
        <w:spacing w:before="40" w:after="40"/>
        <w:jc w:val="left"/>
        <w:rPr>
          <w:b/>
          <w:b/>
          <w:i/>
          <w:i/>
          <w:sz w:val="28"/>
          <w:lang w:val="ru-RU"/>
        </w:rPr>
      </w:pPr>
      <w:r>
        <w:rPr>
          <w:b/>
          <w:i/>
          <w:sz w:val="28"/>
          <w:lang w:val="ru-RU"/>
        </w:rPr>
        <w:t xml:space="preserve">КАЛИБРОВКА И КОНФИГУРИРОВАНИЕ </w:t>
        <w:br/>
      </w:r>
    </w:p>
    <w:p>
      <w:pPr>
        <w:pStyle w:val="2"/>
        <w:pBdr>
          <w:top w:val="single" w:sz="2" w:space="1" w:color="000000"/>
          <w:bottom w:val="single" w:sz="2" w:space="1" w:color="000000"/>
        </w:pBdr>
        <w:spacing w:before="40" w:after="40"/>
        <w:rPr>
          <w:b/>
          <w:b/>
          <w:sz w:val="22"/>
          <w:lang w:val="ru-RU"/>
        </w:rPr>
      </w:pPr>
      <w:r>
        <w:rPr>
          <w:b/>
          <w:sz w:val="22"/>
          <w:lang w:val="ru-RU"/>
        </w:rPr>
        <w:t>ПРИМЕЧАНИЕ!</w:t>
      </w:r>
    </w:p>
    <w:p>
      <w:pPr>
        <w:pStyle w:val="2"/>
        <w:numPr>
          <w:ilvl w:val="0"/>
          <w:numId w:val="4"/>
        </w:numPr>
        <w:pBdr>
          <w:top w:val="single" w:sz="2" w:space="1" w:color="000000"/>
          <w:bottom w:val="single" w:sz="2" w:space="1" w:color="000000"/>
        </w:pBdr>
        <w:spacing w:before="40" w:after="40"/>
        <w:rPr/>
      </w:pPr>
      <w:r>
        <w:rPr>
          <w:sz w:val="22"/>
          <w:lang w:val="ru-RU"/>
        </w:rPr>
        <w:t>Для получения наилучших результатов в тех случаях, когда требуется высокая точность измерений, выполните повторную установку нуля выходного сигнала преобразователя после того, как он достигнет окончательной рабочей температуры.</w:t>
      </w:r>
    </w:p>
    <w:p>
      <w:pPr>
        <w:pStyle w:val="2"/>
        <w:numPr>
          <w:ilvl w:val="0"/>
          <w:numId w:val="4"/>
        </w:numPr>
        <w:pBdr>
          <w:top w:val="single" w:sz="2" w:space="1" w:color="000000"/>
          <w:bottom w:val="single" w:sz="2" w:space="1" w:color="000000"/>
        </w:pBdr>
        <w:spacing w:before="40" w:after="40"/>
        <w:rPr/>
      </w:pPr>
      <w:r>
        <w:rPr>
          <w:sz w:val="22"/>
          <w:lang w:val="ru-RU"/>
        </w:rPr>
        <w:t>Смещение нуля, обусловленное влиянием положения преобразователя и/или действием статического давления, может быть устранено повторной установкой нуля выходного сигнала преобразователя.</w:t>
      </w:r>
    </w:p>
    <w:p>
      <w:pPr>
        <w:pStyle w:val="2"/>
        <w:numPr>
          <w:ilvl w:val="0"/>
          <w:numId w:val="4"/>
        </w:numPr>
        <w:pBdr>
          <w:top w:val="single" w:sz="2" w:space="1" w:color="000000"/>
          <w:bottom w:val="single" w:sz="2" w:space="1" w:color="000000"/>
        </w:pBdr>
        <w:spacing w:before="40" w:after="40"/>
        <w:rPr/>
      </w:pPr>
      <w:r>
        <w:rPr>
          <w:sz w:val="22"/>
          <w:lang w:val="ru-RU"/>
        </w:rPr>
        <w:t>При проверке нулевого показания преобразователя, работающего в режиме вычисления квадратного корня, верните выход прибора в линейный режим. Это позволит устранить явную нестабильность выходного сигнала. По завершении проверки нулевого сигнала верните выход преобразователя в режим вычисления квадратного корня.</w:t>
      </w:r>
    </w:p>
    <w:p>
      <w:pPr>
        <w:pStyle w:val="2"/>
        <w:numPr>
          <w:ilvl w:val="0"/>
          <w:numId w:val="4"/>
        </w:numPr>
        <w:pBdr>
          <w:top w:val="single" w:sz="2" w:space="1" w:color="000000"/>
          <w:bottom w:val="single" w:sz="2" w:space="1" w:color="000000"/>
        </w:pBdr>
        <w:spacing w:before="40" w:after="40"/>
        <w:rPr/>
      </w:pPr>
      <w:r>
        <w:rPr>
          <w:sz w:val="22"/>
          <w:lang w:val="ru-RU"/>
        </w:rPr>
        <w:t>После калибровки преобразователей, работающих с выходным сигналом 4...20 мА, проверьте значения сигналов входа за нижний и верхний пределы диапазона измерения, чтобы убедиться, они находятся за пределами значений 4 и 20 мА, соответственно.</w:t>
      </w:r>
    </w:p>
    <w:p>
      <w:pPr>
        <w:pStyle w:val="2"/>
        <w:pBdr>
          <w:top w:val="nil"/>
        </w:pBdr>
        <w:spacing w:before="40" w:after="40"/>
        <w:jc w:val="left"/>
        <w:rPr>
          <w:sz w:val="22"/>
          <w:lang w:val="ru-RU"/>
        </w:rPr>
      </w:pPr>
      <w:r>
        <w:rPr>
          <w:sz w:val="22"/>
          <w:lang w:val="ru-RU"/>
        </w:rPr>
      </w:r>
    </w:p>
    <w:p>
      <w:pPr>
        <w:pStyle w:val="2"/>
        <w:pBdr>
          <w:top w:val="nil"/>
        </w:pBdr>
        <w:spacing w:before="40" w:after="40"/>
        <w:jc w:val="left"/>
        <w:rPr>
          <w:sz w:val="22"/>
          <w:lang w:val="ru-RU"/>
        </w:rPr>
      </w:pPr>
      <w:r>
        <w:rPr>
          <w:sz w:val="22"/>
          <w:lang w:val="ru-RU"/>
        </w:rPr>
        <w:t>ОПРЕДЕЛЕНИЕ ПРЕДЕЛОВ ДИАПАЗОНА  ИЗМЕРЕНИЙ ПРЕОБРАЗОВАТЕЛЯ</w:t>
      </w:r>
    </w:p>
    <w:p>
      <w:pPr>
        <w:pStyle w:val="2"/>
        <w:pBdr>
          <w:top w:val="nil"/>
        </w:pBdr>
        <w:spacing w:before="40" w:after="40"/>
        <w:rPr/>
      </w:pPr>
      <w:r>
        <w:rPr>
          <w:sz w:val="22"/>
          <w:lang w:val="ru-RU"/>
        </w:rPr>
        <w:t>Данный раздел включен в качестве справочного материала для определения верхнего и нижнего значений диапазона измерений. Более подробные сведения, касающиеся введения этих значений в ваш преобразователь с помощью HART-коммуникатора приведены в документе MI 020-366. В случае использования опционного местного индикатора см. раздел «Калибровка и конфигурирование с помощью опционного местного индикатора» на стр. 32. Описание методов измерения уровня жидкости дано в документе TI 001-052, соответственно.</w:t>
      </w:r>
    </w:p>
    <w:p>
      <w:pPr>
        <w:pStyle w:val="2"/>
        <w:pBdr>
          <w:top w:val="nil"/>
        </w:pBdr>
        <w:spacing w:before="40" w:after="40"/>
        <w:rPr/>
      </w:pPr>
      <w:r>
        <w:rPr>
          <w:sz w:val="22"/>
          <w:lang w:val="ru-RU"/>
        </w:rPr>
        <w:t xml:space="preserve">На рисунке 15 показана типовая схема монтажа преобразователя для измерения уровня жидкости. Приведенные ниже уравнения и пример показывают порядок расчета минимального и максимального уровня жидкости. </w:t>
      </w:r>
    </w:p>
    <w:p>
      <w:pPr>
        <w:pStyle w:val="2"/>
        <w:pBdr>
          <w:top w:val="nil"/>
        </w:pBdr>
        <w:spacing w:before="40" w:after="40"/>
        <w:rPr/>
      </w:pPr>
      <w:r>
        <w:rPr>
          <w:sz w:val="22"/>
          <w:lang w:val="ru-RU"/>
        </w:rPr>
        <w:t>Интервал = (Х)(G</w:t>
      </w:r>
      <w:r>
        <w:rPr>
          <w:sz w:val="22"/>
          <w:vertAlign w:val="subscript"/>
          <w:lang w:val="ru-RU"/>
        </w:rPr>
        <w:t>L</w:t>
      </w:r>
      <w:r>
        <w:rPr>
          <w:sz w:val="22"/>
          <w:lang w:val="ru-RU"/>
        </w:rPr>
        <w:t>)</w:t>
      </w:r>
    </w:p>
    <w:p>
      <w:pPr>
        <w:pStyle w:val="2"/>
        <w:pBdr>
          <w:top w:val="nil"/>
        </w:pBdr>
        <w:spacing w:before="40" w:after="40"/>
        <w:rPr/>
      </w:pPr>
      <w:r>
        <w:rPr>
          <w:sz w:val="22"/>
          <w:lang w:val="ru-RU"/>
        </w:rPr>
        <w:t>Н</w:t>
      </w:r>
      <w:r>
        <w:rPr>
          <w:sz w:val="22"/>
          <w:vertAlign w:val="subscript"/>
          <w:lang w:val="ru-RU"/>
        </w:rPr>
        <w:t>W,MIN</w:t>
      </w:r>
      <w:r>
        <w:rPr>
          <w:sz w:val="22"/>
          <w:lang w:val="ru-RU"/>
        </w:rPr>
        <w:t xml:space="preserve"> = (Y)(G</w:t>
      </w:r>
      <w:r>
        <w:rPr>
          <w:sz w:val="22"/>
          <w:vertAlign w:val="subscript"/>
          <w:lang w:val="ru-RU"/>
        </w:rPr>
        <w:t>L</w:t>
      </w:r>
      <w:r>
        <w:rPr>
          <w:sz w:val="22"/>
          <w:lang w:val="ru-RU"/>
        </w:rPr>
        <w:t xml:space="preserve">) </w:t>
      </w:r>
      <w:r>
        <w:rPr>
          <w:lang w:val="ru-RU"/>
        </w:rPr>
        <w:t>– (d)(</w:t>
      </w:r>
      <w:r>
        <w:rPr>
          <w:sz w:val="22"/>
          <w:lang w:val="ru-RU"/>
        </w:rPr>
        <w:t>G</w:t>
      </w:r>
      <w:r>
        <w:rPr>
          <w:sz w:val="22"/>
          <w:vertAlign w:val="subscript"/>
          <w:lang w:val="ru-RU"/>
        </w:rPr>
        <w:t>S</w:t>
      </w:r>
      <w:r>
        <w:rPr>
          <w:sz w:val="22"/>
          <w:lang w:val="ru-RU"/>
        </w:rPr>
        <w:t xml:space="preserve">) </w:t>
      </w:r>
    </w:p>
    <w:p>
      <w:pPr>
        <w:pStyle w:val="2"/>
        <w:pBdr>
          <w:top w:val="nil"/>
        </w:pBdr>
        <w:spacing w:before="40" w:after="40"/>
        <w:rPr/>
      </w:pPr>
      <w:r>
        <w:rPr>
          <w:sz w:val="22"/>
          <w:lang w:val="ru-RU"/>
        </w:rPr>
        <w:t>Н</w:t>
      </w:r>
      <w:r>
        <w:rPr>
          <w:sz w:val="22"/>
          <w:vertAlign w:val="subscript"/>
          <w:lang w:val="ru-RU"/>
        </w:rPr>
        <w:t>W,MАХ</w:t>
      </w:r>
      <w:r>
        <w:rPr>
          <w:sz w:val="22"/>
          <w:lang w:val="ru-RU"/>
        </w:rPr>
        <w:t xml:space="preserve"> = (Х+Y)(G</w:t>
      </w:r>
      <w:r>
        <w:rPr>
          <w:sz w:val="22"/>
          <w:vertAlign w:val="subscript"/>
          <w:lang w:val="ru-RU"/>
        </w:rPr>
        <w:t>L</w:t>
      </w:r>
      <w:r>
        <w:rPr>
          <w:sz w:val="22"/>
          <w:lang w:val="ru-RU"/>
        </w:rPr>
        <w:t>)</w:t>
      </w:r>
      <w:r>
        <w:rPr>
          <w:lang w:val="ru-RU"/>
        </w:rPr>
        <w:t>– (d)(</w:t>
      </w:r>
      <w:r>
        <w:rPr>
          <w:sz w:val="22"/>
          <w:lang w:val="ru-RU"/>
        </w:rPr>
        <w:t>G</w:t>
      </w:r>
      <w:r>
        <w:rPr>
          <w:sz w:val="22"/>
          <w:vertAlign w:val="subscript"/>
          <w:lang w:val="ru-RU"/>
        </w:rPr>
        <w:t>S</w:t>
      </w:r>
      <w:r>
        <w:rPr>
          <w:sz w:val="22"/>
          <w:lang w:val="ru-RU"/>
        </w:rPr>
        <w:t xml:space="preserve">) </w:t>
      </w:r>
    </w:p>
    <w:p>
      <w:pPr>
        <w:pStyle w:val="2"/>
        <w:pBdr>
          <w:top w:val="nil"/>
        </w:pBdr>
        <w:spacing w:before="40" w:after="40"/>
        <w:rPr/>
      </w:pPr>
      <w:r>
        <w:rPr>
          <w:sz w:val="22"/>
          <w:lang w:val="ru-RU"/>
        </w:rPr>
        <w:t>Калиброванный диапазон = Н</w:t>
      </w:r>
      <w:r>
        <w:rPr>
          <w:sz w:val="22"/>
          <w:vertAlign w:val="subscript"/>
          <w:lang w:val="ru-RU"/>
        </w:rPr>
        <w:t>W,MIN</w:t>
      </w:r>
      <w:r>
        <w:rPr>
          <w:sz w:val="22"/>
          <w:lang w:val="ru-RU"/>
        </w:rPr>
        <w:t xml:space="preserve"> … Н</w:t>
      </w:r>
      <w:r>
        <w:rPr>
          <w:sz w:val="22"/>
          <w:vertAlign w:val="subscript"/>
          <w:lang w:val="ru-RU"/>
        </w:rPr>
        <w:t>W,MАХ</w:t>
      </w:r>
      <w:r>
        <w:rPr>
          <w:sz w:val="22"/>
          <w:lang w:val="ru-RU"/>
        </w:rPr>
        <w:t xml:space="preserve"> </w:t>
      </w:r>
    </w:p>
    <w:p>
      <w:pPr>
        <w:pStyle w:val="2"/>
        <w:pBdr>
          <w:top w:val="nil"/>
        </w:pBdr>
        <w:spacing w:before="40" w:after="40"/>
        <w:rPr>
          <w:sz w:val="22"/>
          <w:lang w:val="ru-RU"/>
        </w:rPr>
      </w:pPr>
      <w:r>
        <w:rPr>
          <w:sz w:val="22"/>
          <w:lang w:val="ru-RU"/>
        </w:rPr>
        <w:t>Где:</w:t>
      </w:r>
    </w:p>
    <w:p>
      <w:pPr>
        <w:pStyle w:val="2"/>
        <w:pBdr>
          <w:top w:val="nil"/>
        </w:pBdr>
        <w:spacing w:before="40" w:after="40"/>
        <w:rPr/>
      </w:pPr>
      <w:r>
        <w:rPr>
          <w:sz w:val="22"/>
          <w:lang w:val="ru-RU"/>
        </w:rPr>
        <w:t>Н</w:t>
      </w:r>
      <w:r>
        <w:rPr>
          <w:sz w:val="22"/>
          <w:vertAlign w:val="subscript"/>
          <w:lang w:val="ru-RU"/>
        </w:rPr>
        <w:t xml:space="preserve">W </w:t>
      </w:r>
      <w:r>
        <w:rPr>
          <w:sz w:val="22"/>
          <w:lang w:val="ru-RU"/>
        </w:rPr>
        <w:t>= Результирующий эквивалент давления столба жидкости на преобразователь</w:t>
      </w:r>
    </w:p>
    <w:p>
      <w:pPr>
        <w:pStyle w:val="2"/>
        <w:pBdr>
          <w:top w:val="nil"/>
        </w:pBdr>
        <w:spacing w:before="40" w:after="40"/>
        <w:rPr/>
      </w:pPr>
      <w:r>
        <w:rPr>
          <w:sz w:val="22"/>
          <w:lang w:val="ru-RU"/>
        </w:rPr>
        <w:t>G</w:t>
      </w:r>
      <w:r>
        <w:rPr>
          <w:sz w:val="22"/>
          <w:vertAlign w:val="subscript"/>
          <w:lang w:val="ru-RU"/>
        </w:rPr>
        <w:t>L</w:t>
      </w:r>
      <w:r>
        <w:rPr>
          <w:sz w:val="22"/>
          <w:lang w:val="ru-RU"/>
        </w:rPr>
        <w:t xml:space="preserve"> = Удельный вес жидкости в резервуаре </w:t>
      </w:r>
    </w:p>
    <w:p>
      <w:pPr>
        <w:pStyle w:val="2"/>
        <w:pBdr>
          <w:top w:val="nil"/>
        </w:pBdr>
        <w:spacing w:before="40" w:after="40"/>
        <w:rPr/>
      </w:pPr>
      <w:r>
        <w:rPr>
          <w:sz w:val="22"/>
          <w:lang w:val="ru-RU"/>
        </w:rPr>
        <w:t>G</w:t>
      </w:r>
      <w:r>
        <w:rPr>
          <w:sz w:val="22"/>
          <w:vertAlign w:val="subscript"/>
          <w:lang w:val="ru-RU"/>
        </w:rPr>
        <w:t>S</w:t>
      </w:r>
      <w:r>
        <w:rPr>
          <w:sz w:val="22"/>
          <w:lang w:val="ru-RU"/>
        </w:rPr>
        <w:t xml:space="preserve"> = Удельный вес наполнительной жидкости капилляра (см. раздел «Плотность наполнительной жидкости выносной мембраны» на стр. 6)</w:t>
      </w:r>
    </w:p>
    <w:p>
      <w:pPr>
        <w:pStyle w:val="2"/>
        <w:pBdr>
          <w:top w:val="nil"/>
        </w:pBdr>
        <w:spacing w:before="40" w:after="40"/>
        <w:rPr>
          <w:sz w:val="22"/>
          <w:lang w:val="ru-RU"/>
        </w:rPr>
      </w:pPr>
      <w:r>
        <w:rPr>
          <w:sz w:val="22"/>
          <w:lang w:val="ru-RU"/>
        </w:rPr>
        <w:t>Пример:</w:t>
      </w:r>
    </w:p>
    <w:p>
      <w:pPr>
        <w:pStyle w:val="2"/>
        <w:pBdr>
          <w:top w:val="nil"/>
        </w:pBdr>
        <w:spacing w:before="40" w:after="40"/>
        <w:rPr/>
      </w:pPr>
      <w:r>
        <w:rPr>
          <w:sz w:val="22"/>
          <w:lang w:val="ru-RU"/>
        </w:rPr>
        <w:t>Х = 70 дюймов, Y = 20 дюймов, d = 100 дюймов, G</w:t>
      </w:r>
      <w:r>
        <w:rPr>
          <w:sz w:val="22"/>
          <w:vertAlign w:val="subscript"/>
          <w:lang w:val="ru-RU"/>
        </w:rPr>
        <w:t>L</w:t>
      </w:r>
      <w:r>
        <w:rPr>
          <w:sz w:val="22"/>
          <w:lang w:val="ru-RU"/>
        </w:rPr>
        <w:t xml:space="preserve"> = 0,8 и G</w:t>
      </w:r>
      <w:r>
        <w:rPr>
          <w:sz w:val="22"/>
          <w:vertAlign w:val="subscript"/>
          <w:lang w:val="ru-RU"/>
        </w:rPr>
        <w:t>S</w:t>
      </w:r>
      <w:r>
        <w:rPr>
          <w:sz w:val="22"/>
          <w:lang w:val="ru-RU"/>
        </w:rPr>
        <w:t xml:space="preserve"> = 0,890</w:t>
      </w:r>
    </w:p>
    <w:p>
      <w:pPr>
        <w:pStyle w:val="2"/>
        <w:pBdr>
          <w:top w:val="nil"/>
        </w:pBdr>
        <w:spacing w:before="40" w:after="40"/>
        <w:rPr>
          <w:sz w:val="22"/>
          <w:lang w:val="ru-RU"/>
        </w:rPr>
      </w:pPr>
      <w:r>
        <w:rPr>
          <w:sz w:val="22"/>
          <w:lang w:val="ru-RU"/>
        </w:rPr>
        <w:t>Интервал = (70) (0.8) = 56 дюймов вод. столба</w:t>
      </w:r>
    </w:p>
    <w:p>
      <w:pPr>
        <w:pStyle w:val="2"/>
        <w:pBdr>
          <w:top w:val="nil"/>
        </w:pBdr>
        <w:spacing w:before="40" w:after="40"/>
        <w:rPr/>
      </w:pPr>
      <w:r>
        <w:rPr>
          <w:sz w:val="22"/>
          <w:lang w:val="ru-RU"/>
        </w:rPr>
        <w:t>Н</w:t>
      </w:r>
      <w:r>
        <w:rPr>
          <w:sz w:val="22"/>
          <w:vertAlign w:val="subscript"/>
          <w:lang w:val="ru-RU"/>
        </w:rPr>
        <w:t>W,MIN</w:t>
      </w:r>
      <w:r>
        <w:rPr>
          <w:sz w:val="22"/>
          <w:lang w:val="ru-RU"/>
        </w:rPr>
        <w:t xml:space="preserve"> = (20) (0.8) – (100)(0,890) = -73 дюйма водяного столба</w:t>
      </w:r>
    </w:p>
    <w:p>
      <w:pPr>
        <w:pStyle w:val="2"/>
        <w:pBdr>
          <w:top w:val="nil"/>
        </w:pBdr>
        <w:spacing w:before="40" w:after="40"/>
        <w:rPr/>
      </w:pPr>
      <w:r>
        <w:rPr>
          <w:sz w:val="22"/>
          <w:lang w:val="ru-RU"/>
        </w:rPr>
        <w:t>Н</w:t>
      </w:r>
      <w:r>
        <w:rPr>
          <w:sz w:val="22"/>
          <w:vertAlign w:val="subscript"/>
          <w:lang w:val="ru-RU"/>
        </w:rPr>
        <w:t>W,MАХ</w:t>
      </w:r>
      <w:r>
        <w:rPr>
          <w:sz w:val="22"/>
          <w:lang w:val="ru-RU"/>
        </w:rPr>
        <w:t xml:space="preserve"> = (20 + 70) (0.8) – (100)(0,890) = -17 дюймов водяного столба</w:t>
      </w:r>
    </w:p>
    <w:p>
      <w:pPr>
        <w:pStyle w:val="2"/>
        <w:pBdr>
          <w:top w:val="nil"/>
        </w:pBdr>
        <w:spacing w:before="40" w:after="40"/>
        <w:rPr>
          <w:sz w:val="22"/>
          <w:lang w:val="ru-RU"/>
        </w:rPr>
      </w:pPr>
      <w:r>
        <w:rPr>
          <w:sz w:val="22"/>
          <w:lang w:val="ru-RU"/>
        </w:rPr>
        <w:t>Калиброванный диапазон = -73 дюйма водяного столба … 17 дюймов водяного столба</w:t>
      </w:r>
    </w:p>
    <w:p>
      <w:pPr>
        <w:pStyle w:val="2"/>
        <w:pBdr>
          <w:top w:val="nil"/>
        </w:pBdr>
        <w:spacing w:before="40" w:after="40"/>
        <w:rPr/>
      </w:pPr>
      <w:r>
        <w:rPr>
          <w:sz w:val="22"/>
          <w:lang w:val="ru-RU"/>
        </w:rPr>
        <w:t>Следует иметь в виду, что знаки «минус» указывают, что более высокое давление  подается на сторону низкого давления преобразователя.</w:t>
      </w:r>
      <w:r>
        <w:br w:type="page"/>
      </w:r>
    </w:p>
    <w:p>
      <w:pPr>
        <w:pStyle w:val="2"/>
        <w:pBdr>
          <w:top w:val="nil"/>
        </w:pBdr>
        <w:spacing w:before="40" w:after="40"/>
        <w:jc w:val="center"/>
        <w:rPr>
          <w:sz w:val="22"/>
          <w:lang w:val="ru-RU"/>
        </w:rPr>
      </w:pPr>
      <w:r>
        <w:rPr>
          <w:sz w:val="22"/>
          <w:lang w:val="ru-RU"/>
        </w:rPr>
        <w:drawing>
          <wp:inline distT="0" distB="0" distL="0" distR="0">
            <wp:extent cx="3576955" cy="2454275"/>
            <wp:effectExtent l="0" t="0" r="0" b="0"/>
            <wp:docPr id="6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 descr=""/>
                    <pic:cNvPicPr>
                      <a:picLocks noChangeAspect="1" noChangeArrowheads="1"/>
                    </pic:cNvPicPr>
                  </pic:nvPicPr>
                  <pic:blipFill>
                    <a:blip r:embed="rId32"/>
                    <a:srcRect l="-5" t="-7" r="-5" b="-7"/>
                    <a:stretch>
                      <a:fillRect/>
                    </a:stretch>
                  </pic:blipFill>
                  <pic:spPr bwMode="auto">
                    <a:xfrm>
                      <a:off x="0" y="0"/>
                      <a:ext cx="3576955" cy="2454275"/>
                    </a:xfrm>
                    <a:prstGeom prst="rect">
                      <a:avLst/>
                    </a:prstGeom>
                  </pic:spPr>
                </pic:pic>
              </a:graphicData>
            </a:graphic>
          </wp:inline>
        </w:drawing>
      </w:r>
    </w:p>
    <w:p>
      <w:pPr>
        <w:pStyle w:val="2"/>
        <w:pBdr>
          <w:top w:val="nil"/>
        </w:pBdr>
        <w:spacing w:before="40" w:after="40"/>
        <w:jc w:val="center"/>
        <w:rPr>
          <w:b/>
          <w:b/>
          <w:i/>
          <w:i/>
          <w:sz w:val="22"/>
          <w:lang w:val="ru-RU"/>
        </w:rPr>
      </w:pPr>
      <w:r>
        <w:rPr>
          <w:b/>
          <w:i/>
          <w:sz w:val="22"/>
          <w:lang w:val="ru-RU"/>
        </w:rPr>
        <w:t>Р</w:t>
      </w:r>
      <w:r>
        <w:rPr>
          <w:b/>
          <w:i/>
          <w:sz w:val="22"/>
          <w:lang w:val="ru-RU"/>
        </w:rPr>
        <w:t>ис. 15. Типовая схема монтажа преобразователя для измерения уровня жидкости</w:t>
      </w:r>
      <w:r>
        <mc:AlternateContent>
          <mc:Choice Requires="wps">
            <w:drawing>
              <wp:anchor behindDoc="0" distT="0" distB="0" distL="114935" distR="114935" simplePos="0" locked="0" layoutInCell="0" allowOverlap="1" relativeHeight="119">
                <wp:simplePos x="0" y="0"/>
                <wp:positionH relativeFrom="column">
                  <wp:posOffset>3208655</wp:posOffset>
                </wp:positionH>
                <wp:positionV relativeFrom="paragraph">
                  <wp:posOffset>-1760855</wp:posOffset>
                </wp:positionV>
                <wp:extent cx="1461135" cy="99060"/>
                <wp:effectExtent l="0" t="0" r="0" b="0"/>
                <wp:wrapNone/>
                <wp:docPr id="65" name="Frame45"/>
                <a:graphic xmlns:a="http://schemas.openxmlformats.org/drawingml/2006/main">
                  <a:graphicData uri="http://schemas.microsoft.com/office/word/2010/wordprocessingShape">
                    <wps:wsp>
                      <wps:cNvSpPr txBox="1"/>
                      <wps:spPr>
                        <a:xfrm>
                          <a:off x="0" y="0"/>
                          <a:ext cx="1461135" cy="99060"/>
                        </a:xfrm>
                        <a:prstGeom prst="rect"/>
                        <a:solidFill>
                          <a:srgbClr val="FFFFFF">
                            <a:alpha val="0"/>
                          </a:srgbClr>
                        </a:solidFill>
                      </wps:spPr>
                      <wps:txbx>
                        <w:txbxContent>
                          <w:p>
                            <w:pPr>
                              <w:pStyle w:val="Normal"/>
                              <w:jc w:val="center"/>
                              <w:rPr/>
                            </w:pPr>
                            <w:r>
                              <w:rPr>
                                <w:rFonts w:cs="Arial" w:ascii="Arial" w:hAnsi="Arial"/>
                                <w:sz w:val="16"/>
                                <w:lang w:val="en-US"/>
                              </w:rPr>
                              <w:t>МАКСИМАЛЬНЫЙ УРОВЕНЬ</w:t>
                            </w:r>
                          </w:p>
                        </w:txbxContent>
                      </wps:txbx>
                      <wps:bodyPr anchor="t" lIns="635" tIns="635" rIns="635" bIns="635">
                        <a:noAutofit/>
                      </wps:bodyPr>
                    </wps:wsp>
                  </a:graphicData>
                </a:graphic>
              </wp:anchor>
            </w:drawing>
          </mc:Choice>
          <mc:Fallback>
            <w:pict>
              <v:rect fillcolor="#FFFFFF" style="position:absolute;rotation:0;width:115.05pt;height:7.8pt;mso-wrap-distance-left:9.05pt;mso-wrap-distance-right:9.05pt;mso-wrap-distance-top:0pt;mso-wrap-distance-bottom:0pt;margin-top:-138.65pt;mso-position-vertical-relative:text;margin-left:252.65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МАКСИМАЛЬНЫЙ УРОВЕНЬ</w:t>
                      </w:r>
                    </w:p>
                  </w:txbxContent>
                </v:textbox>
                <w10:wrap type="none"/>
              </v:rect>
            </w:pict>
          </mc:Fallback>
        </mc:AlternateContent>
      </w:r>
      <w:r>
        <mc:AlternateContent>
          <mc:Choice Requires="wps">
            <w:drawing>
              <wp:anchor behindDoc="0" distT="0" distB="0" distL="114935" distR="114935" simplePos="0" locked="0" layoutInCell="0" allowOverlap="1" relativeHeight="120">
                <wp:simplePos x="0" y="0"/>
                <wp:positionH relativeFrom="column">
                  <wp:posOffset>3271520</wp:posOffset>
                </wp:positionH>
                <wp:positionV relativeFrom="paragraph">
                  <wp:posOffset>-1073150</wp:posOffset>
                </wp:positionV>
                <wp:extent cx="1461135" cy="99060"/>
                <wp:effectExtent l="0" t="0" r="0" b="0"/>
                <wp:wrapNone/>
                <wp:docPr id="66" name="Frame44"/>
                <a:graphic xmlns:a="http://schemas.openxmlformats.org/drawingml/2006/main">
                  <a:graphicData uri="http://schemas.microsoft.com/office/word/2010/wordprocessingShape">
                    <wps:wsp>
                      <wps:cNvSpPr txBox="1"/>
                      <wps:spPr>
                        <a:xfrm>
                          <a:off x="0" y="0"/>
                          <a:ext cx="1461135" cy="99060"/>
                        </a:xfrm>
                        <a:prstGeom prst="rect"/>
                        <a:solidFill>
                          <a:srgbClr val="FFFFFF">
                            <a:alpha val="0"/>
                          </a:srgbClr>
                        </a:solidFill>
                      </wps:spPr>
                      <wps:txbx>
                        <w:txbxContent>
                          <w:p>
                            <w:pPr>
                              <w:pStyle w:val="Normal"/>
                              <w:jc w:val="center"/>
                              <w:rPr/>
                            </w:pPr>
                            <w:r>
                              <w:rPr>
                                <w:rFonts w:cs="Arial" w:ascii="Arial" w:hAnsi="Arial"/>
                                <w:sz w:val="16"/>
                                <w:lang w:val="en-US"/>
                              </w:rPr>
                              <w:t>МИНИМАЛЬНЫЙ УРОВЕНЬ</w:t>
                            </w:r>
                          </w:p>
                        </w:txbxContent>
                      </wps:txbx>
                      <wps:bodyPr anchor="t" lIns="635" tIns="635" rIns="635" bIns="635">
                        <a:noAutofit/>
                      </wps:bodyPr>
                    </wps:wsp>
                  </a:graphicData>
                </a:graphic>
              </wp:anchor>
            </w:drawing>
          </mc:Choice>
          <mc:Fallback>
            <w:pict>
              <v:rect fillcolor="#FFFFFF" style="position:absolute;rotation:0;width:115.05pt;height:7.8pt;mso-wrap-distance-left:9.05pt;mso-wrap-distance-right:9.05pt;mso-wrap-distance-top:0pt;mso-wrap-distance-bottom:0pt;margin-top:-84.5pt;mso-position-vertical-relative:text;margin-left:257.6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МИНИМАЛЬНЫЙ УРОВЕНЬ</w:t>
                      </w:r>
                    </w:p>
                  </w:txbxContent>
                </v:textbox>
                <w10:wrap type="none"/>
              </v:rect>
            </w:pict>
          </mc:Fallback>
        </mc:AlternateContent>
      </w:r>
    </w:p>
    <w:p>
      <w:pPr>
        <w:pStyle w:val="2"/>
        <w:pBdr>
          <w:top w:val="nil"/>
        </w:pBdr>
        <w:spacing w:before="40" w:after="0"/>
        <w:rPr>
          <w:b/>
          <w:b/>
          <w:i/>
          <w:i/>
          <w:sz w:val="22"/>
          <w:lang w:val="ru-RU"/>
        </w:rPr>
      </w:pPr>
      <w:r>
        <w:rPr>
          <w:b/>
          <w:i/>
          <w:sz w:val="22"/>
          <w:lang w:val="ru-RU"/>
        </w:rPr>
      </w:r>
    </w:p>
    <w:p>
      <w:pPr>
        <w:pStyle w:val="2"/>
        <w:pBdr>
          <w:top w:val="nil"/>
        </w:pBdr>
        <w:spacing w:before="40" w:after="40"/>
        <w:rPr>
          <w:sz w:val="22"/>
          <w:lang w:val="ru-RU"/>
        </w:rPr>
      </w:pPr>
      <w:r>
        <w:rPr>
          <w:sz w:val="22"/>
          <w:lang w:val="ru-RU"/>
        </w:rPr>
        <w:t xml:space="preserve">ПОРЯДОК КАЛИБРОВКИ </w:t>
      </w:r>
    </w:p>
    <w:p>
      <w:pPr>
        <w:pStyle w:val="2"/>
        <w:pBdr>
          <w:top w:val="nil"/>
        </w:pBdr>
        <w:spacing w:before="40" w:after="0"/>
        <w:rPr/>
      </w:pPr>
      <w:r>
        <w:rPr>
          <w:sz w:val="22"/>
          <w:lang w:val="ru-RU"/>
        </w:rPr>
        <w:t>Приведенные ниже разделы содержат описание порядка выполнения операций калибровки по месту и стендовой калибровки. При выполнении калибровки следует использовать контрольное оборудование, которое имеет, как минимум, в три раза более высокую точность измерений по сравнению с требуемой точностью измерений преобразователя.</w:t>
      </w:r>
    </w:p>
    <w:p>
      <w:pPr>
        <w:pStyle w:val="2"/>
        <w:pBdr>
          <w:top w:val="nil"/>
        </w:pBdr>
        <w:spacing w:before="40" w:after="0"/>
        <w:rPr>
          <w:sz w:val="22"/>
          <w:lang w:val="ru-RU"/>
        </w:rPr>
      </w:pPr>
      <w:r>
        <w:rPr>
          <w:sz w:val="22"/>
          <w:lang w:val="ru-RU"/>
        </w:rPr>
      </w:r>
    </w:p>
    <w:p>
      <w:pPr>
        <w:pStyle w:val="2"/>
        <w:pBdr>
          <w:top w:val="nil"/>
        </w:pBdr>
        <w:spacing w:before="40" w:after="0"/>
        <w:rPr>
          <w:b/>
          <w:b/>
          <w:sz w:val="22"/>
          <w:lang w:val="ru-RU"/>
        </w:rPr>
      </w:pPr>
      <w:r>
        <w:rPr>
          <w:b/>
          <w:sz w:val="22"/>
          <w:lang w:val="ru-RU"/>
        </w:rPr>
        <w:t>ПРИМЕЧАНИЕ!</w:t>
      </w:r>
    </w:p>
    <w:p>
      <w:pPr>
        <w:pStyle w:val="2"/>
        <w:pBdr>
          <w:top w:val="single" w:sz="2" w:space="1" w:color="000000"/>
          <w:bottom w:val="single" w:sz="2" w:space="1" w:color="000000"/>
        </w:pBdr>
        <w:spacing w:before="40" w:after="40"/>
        <w:rPr/>
      </w:pPr>
      <w:r>
        <w:rPr>
          <w:sz w:val="22"/>
          <w:lang w:val="ru-RU"/>
        </w:rPr>
        <w:t>Нет необходимости задавать необходимые уставки для калибровочного оборудования, чтобы изменить диапазон измерений преобразователя. Эта операция выполняется с необходимой точностью путем простого изменения значений нижнего и верхнего пределов диапазона, которые хранятся в базе данных преобразователя.</w:t>
      </w:r>
    </w:p>
    <w:p>
      <w:pPr>
        <w:pStyle w:val="2"/>
        <w:pBdr>
          <w:top w:val="nil"/>
        </w:pBdr>
        <w:spacing w:before="40" w:after="40"/>
        <w:rPr>
          <w:sz w:val="22"/>
          <w:lang w:val="ru-RU"/>
        </w:rPr>
      </w:pPr>
      <w:r>
        <w:rPr>
          <w:sz w:val="22"/>
          <w:lang w:val="ru-RU"/>
        </w:rPr>
        <w:br/>
        <w:t>КАЛИБРОВКА ПО МЕСТУ УСТАНОВКИ</w:t>
      </w:r>
    </w:p>
    <w:p>
      <w:pPr>
        <w:pStyle w:val="2"/>
        <w:pBdr>
          <w:top w:val="nil"/>
        </w:pBdr>
        <w:spacing w:before="40" w:after="40"/>
        <w:rPr/>
      </w:pPr>
      <w:r>
        <w:rPr>
          <w:sz w:val="22"/>
          <w:lang w:val="ru-RU"/>
        </w:rPr>
        <w:t>Калибровка по месту установки выполняется без отсоединения мембранных блоков преобразователя от технологического резервуара. Если выносные мембраны должны быть сняты с технологического резервуара для целей калибровки, см. раздел «Стендовая калибровка».</w:t>
      </w:r>
    </w:p>
    <w:p>
      <w:pPr>
        <w:pStyle w:val="2"/>
        <w:pBdr>
          <w:top w:val="nil"/>
        </w:pBdr>
        <w:spacing w:before="40" w:after="40"/>
        <w:rPr/>
      </w:pPr>
      <w:r>
        <w:rPr>
          <w:sz w:val="22"/>
          <w:lang w:val="ru-RU"/>
        </w:rPr>
        <w:t>Если между мембранным блоком и резервуаром установлен отсечной клапан, для создания калибровочного сигнала можно использовать давление воздуха. См. рис. 16. В случае измерения уровня жидкости калибровочный сигнал может формироваться путем изменения уровня жидкости в технологическом резервуаре.</w:t>
      </w:r>
      <w:r>
        <w:br w:type="page"/>
      </w:r>
    </w:p>
    <w:p>
      <w:pPr>
        <w:pStyle w:val="2"/>
        <w:pBdr>
          <w:top w:val="nil"/>
        </w:pBdr>
        <w:spacing w:before="40" w:after="40"/>
        <w:rPr>
          <w:sz w:val="22"/>
          <w:lang w:val="ru-RU"/>
        </w:rPr>
      </w:pPr>
      <w:r>
        <w:rPr>
          <w:sz w:val="22"/>
          <w:lang w:val="ru-RU"/>
        </w:rPr>
      </w:r>
    </w:p>
    <w:p>
      <w:pPr>
        <w:pStyle w:val="2"/>
        <w:pBdr>
          <w:top w:val="nil"/>
        </w:pBdr>
        <w:spacing w:before="40" w:after="40"/>
        <w:jc w:val="center"/>
        <w:rPr>
          <w:sz w:val="22"/>
          <w:lang w:val="ru-RU"/>
        </w:rPr>
      </w:pPr>
      <w:r>
        <w:rPr>
          <w:sz w:val="22"/>
          <w:lang w:val="ru-RU"/>
        </w:rPr>
        <mc:AlternateContent>
          <mc:Choice Requires="wpg">
            <w:drawing>
              <wp:anchor behindDoc="0" distT="0" distB="0" distL="114935" distR="114935" simplePos="0" locked="0" layoutInCell="0" allowOverlap="1" relativeHeight="121">
                <wp:simplePos x="0" y="0"/>
                <wp:positionH relativeFrom="column">
                  <wp:posOffset>3841750</wp:posOffset>
                </wp:positionH>
                <wp:positionV relativeFrom="paragraph">
                  <wp:posOffset>1285875</wp:posOffset>
                </wp:positionV>
                <wp:extent cx="2727325" cy="1372235"/>
                <wp:effectExtent l="0" t="0" r="0" b="0"/>
                <wp:wrapNone/>
                <wp:docPr id="67" name=""/>
                <a:graphic xmlns:a="http://schemas.openxmlformats.org/drawingml/2006/main">
                  <a:graphicData uri="http://schemas.microsoft.com/office/word/2010/wordprocessingGroup">
                    <wpg:wgp>
                      <wpg:cNvGrpSpPr/>
                      <wpg:grpSpPr>
                        <a:xfrm>
                          <a:off x="0" y="0"/>
                          <a:ext cx="2726640" cy="1371600"/>
                        </a:xfrm>
                      </wpg:grpSpPr>
                      <wps:wsp>
                        <wps:cNvSpPr txBox="1"/>
                        <wps:spPr>
                          <a:xfrm>
                            <a:off x="0" y="0"/>
                            <a:ext cx="1574280" cy="15696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КАЛИБРОВОЧНЫЙ ТРОЙНИК </w:t>
                              </w:r>
                            </w:p>
                          </w:txbxContent>
                        </wps:txbx>
                        <wps:bodyPr wrap="square" lIns="0" rIns="0" tIns="0" bIns="0">
                          <a:noAutofit/>
                        </wps:bodyPr>
                      </wps:wsp>
                      <wps:wsp>
                        <wps:cNvSpPr txBox="1"/>
                        <wps:spPr>
                          <a:xfrm>
                            <a:off x="1152360" y="1020960"/>
                            <a:ext cx="1574280" cy="15696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РЕЗЕРВУАР </w:t>
                              </w:r>
                            </w:p>
                          </w:txbxContent>
                        </wps:txbx>
                        <wps:bodyPr wrap="square" lIns="0" rIns="0" tIns="0" bIns="0">
                          <a:noAutofit/>
                        </wps:bodyPr>
                      </wps:wsp>
                      <wps:wsp>
                        <wps:cNvSpPr txBox="1"/>
                        <wps:spPr>
                          <a:xfrm>
                            <a:off x="297360" y="1214640"/>
                            <a:ext cx="1574280" cy="15696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ЗАПОРНЫЙ КЛАПАН </w:t>
                              </w:r>
                            </w:p>
                          </w:txbxContent>
                        </wps:txbx>
                        <wps:bodyPr wrap="square" lIns="0" rIns="0" tIns="0" bIns="0">
                          <a:noAutofit/>
                        </wps:bodyPr>
                      </wps:wsp>
                    </wpg:wgp>
                  </a:graphicData>
                </a:graphic>
              </wp:anchor>
            </w:drawing>
          </mc:Choice>
          <mc:Fallback>
            <w:pict>
              <v:group id="shape_0" style="position:absolute;margin-left:302.5pt;margin-top:101.25pt;width:214.7pt;height:108pt" coordorigin="6050,2025" coordsize="4294,2160">
                <v:shape id="shape_0" stroked="f" style="position:absolute;left:6050;top:2025;width:2478;height:246;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КАЛИБРОВОЧНЫЙ ТРОЙНИК </w:t>
                        </w:r>
                      </w:p>
                    </w:txbxContent>
                  </v:textbox>
                  <v:fill o:detectmouseclick="t" on="false"/>
                  <v:stroke color="#3465a4" joinstyle="round" endcap="flat"/>
                  <w10:wrap type="none"/>
                </v:shape>
                <v:shape id="shape_0" stroked="f" style="position:absolute;left:7865;top:3633;width:2478;height:246;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РЕЗЕРВУАР </w:t>
                        </w:r>
                      </w:p>
                    </w:txbxContent>
                  </v:textbox>
                  <v:fill o:detectmouseclick="t" on="false"/>
                  <v:stroke color="#3465a4" joinstyle="round" endcap="flat"/>
                </v:shape>
                <v:shape id="shape_0" stroked="f" style="position:absolute;left:6519;top:3938;width:2478;height:246;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ЗАПОРНЫЙ КЛАПАН </w:t>
                        </w:r>
                      </w:p>
                    </w:txbxContent>
                  </v:textbox>
                  <v:fill o:detectmouseclick="t" on="false"/>
                  <v:stroke color="#3465a4" joinstyle="round" endcap="flat"/>
                </v:shape>
              </v:group>
            </w:pict>
          </mc:Fallback>
        </mc:AlternateContent>
        <w:drawing>
          <wp:inline distT="0" distB="0" distL="0" distR="0">
            <wp:extent cx="4672330" cy="2684145"/>
            <wp:effectExtent l="0" t="0" r="0" b="0"/>
            <wp:docPr id="68"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3" descr=""/>
                    <pic:cNvPicPr>
                      <a:picLocks noChangeAspect="1" noChangeArrowheads="1"/>
                    </pic:cNvPicPr>
                  </pic:nvPicPr>
                  <pic:blipFill>
                    <a:blip r:embed="rId33"/>
                    <a:srcRect l="-3" t="-6" r="-3" b="-6"/>
                    <a:stretch>
                      <a:fillRect/>
                    </a:stretch>
                  </pic:blipFill>
                  <pic:spPr bwMode="auto">
                    <a:xfrm>
                      <a:off x="0" y="0"/>
                      <a:ext cx="4672330" cy="2684145"/>
                    </a:xfrm>
                    <a:prstGeom prst="rect">
                      <a:avLst/>
                    </a:prstGeom>
                  </pic:spPr>
                </pic:pic>
              </a:graphicData>
            </a:graphic>
          </wp:inline>
        </w:drawing>
      </w:r>
    </w:p>
    <w:p>
      <w:pPr>
        <w:pStyle w:val="2"/>
        <w:pBdr>
          <w:top w:val="nil"/>
        </w:pBdr>
        <w:spacing w:before="40" w:after="40"/>
        <w:jc w:val="center"/>
        <w:rPr>
          <w:b/>
          <w:b/>
          <w:i/>
          <w:i/>
          <w:sz w:val="22"/>
          <w:lang w:val="ru-RU"/>
        </w:rPr>
      </w:pPr>
      <w:r>
        <w:rPr>
          <w:b/>
          <w:i/>
          <w:sz w:val="22"/>
          <w:lang w:val="ru-RU"/>
        </w:rPr>
        <w:t xml:space="preserve">Рис. 16. Калибровка по месту </w:t>
      </w:r>
    </w:p>
    <w:p>
      <w:pPr>
        <w:pStyle w:val="2"/>
        <w:pBdr>
          <w:top w:val="nil"/>
        </w:pBdr>
        <w:spacing w:before="40" w:after="40"/>
        <w:rPr>
          <w:b/>
          <w:b/>
          <w:i/>
          <w:i/>
          <w:sz w:val="22"/>
          <w:lang w:val="ru-RU"/>
        </w:rPr>
      </w:pPr>
      <w:r>
        <w:rPr>
          <w:b/>
          <w:i/>
          <w:sz w:val="22"/>
          <w:lang w:val="ru-RU"/>
        </w:rPr>
      </w:r>
    </w:p>
    <w:p>
      <w:pPr>
        <w:pStyle w:val="2"/>
        <w:pBdr>
          <w:top w:val="nil"/>
        </w:pBdr>
        <w:spacing w:before="40" w:after="40"/>
        <w:rPr>
          <w:sz w:val="22"/>
          <w:lang w:val="ru-RU"/>
        </w:rPr>
      </w:pPr>
      <w:r>
        <w:rPr>
          <w:sz w:val="22"/>
          <w:lang w:val="ru-RU"/>
        </w:rPr>
        <w:t>В случае калибровки выходного сигнала 4...20 мА подсоедините оборудование как показано на рис. 17.</w:t>
      </w:r>
    </w:p>
    <w:p>
      <w:pPr>
        <w:pStyle w:val="2"/>
        <w:pBdr>
          <w:top w:val="nil"/>
        </w:pBdr>
        <w:spacing w:before="40" w:after="40"/>
        <w:jc w:val="center"/>
        <w:rPr>
          <w:sz w:val="22"/>
          <w:lang w:val="ru-RU"/>
        </w:rPr>
      </w:pPr>
      <w:r>
        <w:rPr>
          <w:sz w:val="22"/>
          <w:lang w:val="ru-RU"/>
        </w:rPr>
      </w:r>
    </w:p>
    <w:p>
      <w:pPr>
        <w:pStyle w:val="2"/>
        <w:pBdr>
          <w:top w:val="nil"/>
        </w:pBdr>
        <w:spacing w:before="40" w:after="40"/>
        <w:jc w:val="center"/>
        <w:rPr>
          <w:sz w:val="22"/>
          <w:lang w:val="ru-RU"/>
        </w:rPr>
      </w:pPr>
      <w:r>
        <w:rPr>
          <w:sz w:val="22"/>
          <w:lang w:val="ru-RU"/>
        </w:rPr>
        <w:drawing>
          <wp:inline distT="0" distB="0" distL="0" distR="0">
            <wp:extent cx="6046470" cy="3030220"/>
            <wp:effectExtent l="0" t="0" r="0" b="0"/>
            <wp:docPr id="69"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4" descr=""/>
                    <pic:cNvPicPr>
                      <a:picLocks noChangeAspect="1" noChangeArrowheads="1"/>
                    </pic:cNvPicPr>
                  </pic:nvPicPr>
                  <pic:blipFill>
                    <a:blip r:embed="rId34"/>
                    <a:srcRect l="-2" t="-4" r="-2" b="-4"/>
                    <a:stretch>
                      <a:fillRect/>
                    </a:stretch>
                  </pic:blipFill>
                  <pic:spPr bwMode="auto">
                    <a:xfrm>
                      <a:off x="0" y="0"/>
                      <a:ext cx="6046470" cy="3030220"/>
                    </a:xfrm>
                    <a:prstGeom prst="rect">
                      <a:avLst/>
                    </a:prstGeom>
                  </pic:spPr>
                </pic:pic>
              </a:graphicData>
            </a:graphic>
          </wp:inline>
        </w:drawing>
      </w:r>
      <w:r>
        <mc:AlternateContent>
          <mc:Choice Requires="wps">
            <w:drawing>
              <wp:anchor behindDoc="0" distT="0" distB="0" distL="114935" distR="114935" simplePos="0" locked="0" layoutInCell="0" allowOverlap="1" relativeHeight="59">
                <wp:simplePos x="0" y="0"/>
                <wp:positionH relativeFrom="column">
                  <wp:posOffset>2132330</wp:posOffset>
                </wp:positionH>
                <wp:positionV relativeFrom="paragraph">
                  <wp:posOffset>289560</wp:posOffset>
                </wp:positionV>
                <wp:extent cx="1188720" cy="150495"/>
                <wp:effectExtent l="0" t="0" r="0" b="0"/>
                <wp:wrapNone/>
                <wp:docPr id="70" name="Frame47"/>
                <a:graphic xmlns:a="http://schemas.openxmlformats.org/drawingml/2006/main">
                  <a:graphicData uri="http://schemas.microsoft.com/office/word/2010/wordprocessingShape">
                    <wps:wsp>
                      <wps:cNvSpPr txBox="1"/>
                      <wps:spPr>
                        <a:xfrm>
                          <a:off x="0" y="0"/>
                          <a:ext cx="1188720" cy="15049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ВОЛЬТМЕТР</w:t>
                            </w:r>
                          </w:p>
                        </w:txbxContent>
                      </wps:txbx>
                      <wps:bodyPr anchor="t" lIns="635" tIns="635" rIns="635" bIns="635">
                        <a:noAutofit/>
                      </wps:bodyPr>
                    </wps:wsp>
                  </a:graphicData>
                </a:graphic>
              </wp:anchor>
            </w:drawing>
          </mc:Choice>
          <mc:Fallback>
            <w:pict>
              <v:rect fillcolor="#FFFFFF" style="position:absolute;rotation:0;width:93.6pt;height:11.85pt;mso-wrap-distance-left:9.05pt;mso-wrap-distance-right:9.05pt;mso-wrap-distance-top:0pt;mso-wrap-distance-bottom:0pt;margin-top:22.8pt;mso-position-vertical-relative:text;margin-left:167.9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ВОЛЬТМЕТР</w:t>
                      </w:r>
                    </w:p>
                  </w:txbxContent>
                </v:textbox>
                <w10:wrap type="none"/>
              </v:rect>
            </w:pict>
          </mc:Fallback>
        </mc:AlternateContent>
      </w:r>
      <w:r>
        <mc:AlternateContent>
          <mc:Choice Requires="wps">
            <w:drawing>
              <wp:anchor behindDoc="0" distT="0" distB="0" distL="114935" distR="114935" simplePos="0" locked="0" layoutInCell="0" allowOverlap="1" relativeHeight="60">
                <wp:simplePos x="0" y="0"/>
                <wp:positionH relativeFrom="column">
                  <wp:posOffset>3505835</wp:posOffset>
                </wp:positionH>
                <wp:positionV relativeFrom="paragraph">
                  <wp:posOffset>325755</wp:posOffset>
                </wp:positionV>
                <wp:extent cx="1188720" cy="150495"/>
                <wp:effectExtent l="0" t="0" r="0" b="0"/>
                <wp:wrapNone/>
                <wp:docPr id="71" name="Frame46"/>
                <a:graphic xmlns:a="http://schemas.openxmlformats.org/drawingml/2006/main">
                  <a:graphicData uri="http://schemas.microsoft.com/office/word/2010/wordprocessingShape">
                    <wps:wsp>
                      <wps:cNvSpPr txBox="1"/>
                      <wps:spPr>
                        <a:xfrm>
                          <a:off x="0" y="0"/>
                          <a:ext cx="1188720" cy="15049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ИСТОЧНИК ПИТАНИЯ</w:t>
                            </w:r>
                          </w:p>
                        </w:txbxContent>
                      </wps:txbx>
                      <wps:bodyPr anchor="t" lIns="635" tIns="635" rIns="635" bIns="635">
                        <a:noAutofit/>
                      </wps:bodyPr>
                    </wps:wsp>
                  </a:graphicData>
                </a:graphic>
              </wp:anchor>
            </w:drawing>
          </mc:Choice>
          <mc:Fallback>
            <w:pict>
              <v:rect fillcolor="#FFFFFF" style="position:absolute;rotation:0;width:93.6pt;height:11.85pt;mso-wrap-distance-left:9.05pt;mso-wrap-distance-right:9.05pt;mso-wrap-distance-top:0pt;mso-wrap-distance-bottom:0pt;margin-top:25.65pt;mso-position-vertical-relative:text;margin-left:276.0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ИСТОЧНИК ПИТАНИЯ</w:t>
                      </w:r>
                    </w:p>
                  </w:txbxContent>
                </v:textbox>
                <w10:wrap type="none"/>
              </v:rect>
            </w:pict>
          </mc:Fallback>
        </mc:AlternateContent>
      </w:r>
      <w:r>
        <mc:AlternateContent>
          <mc:Choice Requires="wps">
            <w:drawing>
              <wp:anchor behindDoc="0" distT="0" distB="0" distL="114935" distR="114935" simplePos="0" locked="0" layoutInCell="0" allowOverlap="1" relativeHeight="61">
                <wp:simplePos x="0" y="0"/>
                <wp:positionH relativeFrom="column">
                  <wp:posOffset>34925</wp:posOffset>
                </wp:positionH>
                <wp:positionV relativeFrom="paragraph">
                  <wp:posOffset>2489835</wp:posOffset>
                </wp:positionV>
                <wp:extent cx="1188720" cy="150495"/>
                <wp:effectExtent l="0" t="0" r="0" b="0"/>
                <wp:wrapNone/>
                <wp:docPr id="72" name="Frame50"/>
                <a:graphic xmlns:a="http://schemas.openxmlformats.org/drawingml/2006/main">
                  <a:graphicData uri="http://schemas.microsoft.com/office/word/2010/wordprocessingShape">
                    <wps:wsp>
                      <wps:cNvSpPr txBox="1"/>
                      <wps:spPr>
                        <a:xfrm>
                          <a:off x="0" y="0"/>
                          <a:ext cx="1188720" cy="150495"/>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HART-КОММУНИКАТОР</w:t>
                            </w:r>
                          </w:p>
                        </w:txbxContent>
                      </wps:txbx>
                      <wps:bodyPr anchor="t" lIns="635" tIns="635" rIns="635" bIns="635">
                        <a:noAutofit/>
                      </wps:bodyPr>
                    </wps:wsp>
                  </a:graphicData>
                </a:graphic>
              </wp:anchor>
            </w:drawing>
          </mc:Choice>
          <mc:Fallback>
            <w:pict>
              <v:rect fillcolor="#FFFFFF" style="position:absolute;rotation:0;width:93.6pt;height:11.85pt;mso-wrap-distance-left:9.05pt;mso-wrap-distance-right:9.05pt;mso-wrap-distance-top:0pt;mso-wrap-distance-bottom:0pt;margin-top:196.05pt;mso-position-vertical-relative:text;margin-left:2.75pt;mso-position-horizontal-relative:text">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HART-КОММУНИКАТОР</w:t>
                      </w:r>
                    </w:p>
                  </w:txbxContent>
                </v:textbox>
                <w10:wrap type="none"/>
              </v:rect>
            </w:pict>
          </mc:Fallback>
        </mc:AlternateContent>
      </w:r>
      <w:r>
        <mc:AlternateContent>
          <mc:Choice Requires="wps">
            <w:drawing>
              <wp:anchor behindDoc="0" distT="0" distB="0" distL="114935" distR="114935" simplePos="0" locked="0" layoutInCell="0" allowOverlap="1" relativeHeight="62">
                <wp:simplePos x="0" y="0"/>
                <wp:positionH relativeFrom="column">
                  <wp:posOffset>2416175</wp:posOffset>
                </wp:positionH>
                <wp:positionV relativeFrom="paragraph">
                  <wp:posOffset>1146810</wp:posOffset>
                </wp:positionV>
                <wp:extent cx="981075" cy="283845"/>
                <wp:effectExtent l="0" t="0" r="0" b="0"/>
                <wp:wrapNone/>
                <wp:docPr id="73" name="Frame49"/>
                <a:graphic xmlns:a="http://schemas.openxmlformats.org/drawingml/2006/main">
                  <a:graphicData uri="http://schemas.microsoft.com/office/word/2010/wordprocessingShape">
                    <wps:wsp>
                      <wps:cNvSpPr txBox="1"/>
                      <wps:spPr>
                        <a:xfrm>
                          <a:off x="0" y="0"/>
                          <a:ext cx="981075" cy="283845"/>
                        </a:xfrm>
                        <a:prstGeom prst="rect"/>
                        <a:solidFill>
                          <a:srgbClr val="FFFFFF">
                            <a:alpha val="0"/>
                          </a:srgbClr>
                        </a:solidFill>
                      </wps:spPr>
                      <wps:txbx>
                        <w:txbxContent>
                          <w:p>
                            <w:pPr>
                              <w:pStyle w:val="Normal"/>
                              <w:jc w:val="center"/>
                              <w:rPr/>
                            </w:pPr>
                            <w:r>
                              <w:rPr>
                                <w:rFonts w:cs="Arial" w:ascii="Arial" w:hAnsi="Arial"/>
                                <w:sz w:val="16"/>
                                <w:lang w:val="en-US"/>
                              </w:rPr>
                              <w:t>ПРЕЦИЗИОННЫЙ</w:t>
                              <w:br/>
                              <w:t>РЕЗИСТОР 250 Ом</w:t>
                            </w:r>
                          </w:p>
                        </w:txbxContent>
                      </wps:txbx>
                      <wps:bodyPr anchor="t" lIns="635" tIns="635" rIns="635" bIns="635">
                        <a:noAutofit/>
                      </wps:bodyPr>
                    </wps:wsp>
                  </a:graphicData>
                </a:graphic>
              </wp:anchor>
            </w:drawing>
          </mc:Choice>
          <mc:Fallback>
            <w:pict>
              <v:rect fillcolor="#FFFFFF" style="position:absolute;rotation:0;width:77.25pt;height:22.35pt;mso-wrap-distance-left:9.05pt;mso-wrap-distance-right:9.05pt;mso-wrap-distance-top:0pt;mso-wrap-distance-bottom:0pt;margin-top:90.3pt;mso-position-vertical-relative:text;margin-left:190.25pt;mso-position-horizontal-relative:text">
                <v:fill opacity="0f"/>
                <v:textbox inset="0.000694444444444444in,0.000694444444444444in,0.000694444444444444in,0.000694444444444444in">
                  <w:txbxContent>
                    <w:p>
                      <w:pPr>
                        <w:pStyle w:val="Normal"/>
                        <w:jc w:val="center"/>
                        <w:rPr/>
                      </w:pPr>
                      <w:r>
                        <w:rPr>
                          <w:rFonts w:cs="Arial" w:ascii="Arial" w:hAnsi="Arial"/>
                          <w:sz w:val="16"/>
                          <w:lang w:val="en-US"/>
                        </w:rPr>
                        <w:t>ПРЕЦИЗИОННЫЙ</w:t>
                        <w:br/>
                        <w:t>РЕЗИСТОР 250 Ом</w:t>
                      </w:r>
                    </w:p>
                  </w:txbxContent>
                </v:textbox>
                <w10:wrap type="none"/>
              </v:rect>
            </w:pict>
          </mc:Fallback>
        </mc:AlternateContent>
      </w:r>
      <w:r>
        <mc:AlternateContent>
          <mc:Choice Requires="wps">
            <w:drawing>
              <wp:anchor behindDoc="0" distT="0" distB="0" distL="114935" distR="114935" simplePos="0" locked="0" layoutInCell="0" allowOverlap="1" relativeHeight="63">
                <wp:simplePos x="0" y="0"/>
                <wp:positionH relativeFrom="column">
                  <wp:posOffset>2208530</wp:posOffset>
                </wp:positionH>
                <wp:positionV relativeFrom="paragraph">
                  <wp:posOffset>2253615</wp:posOffset>
                </wp:positionV>
                <wp:extent cx="3200400" cy="457200"/>
                <wp:effectExtent l="0" t="0" r="0" b="0"/>
                <wp:wrapNone/>
                <wp:docPr id="74" name="Frame48"/>
                <a:graphic xmlns:a="http://schemas.openxmlformats.org/drawingml/2006/main">
                  <a:graphicData uri="http://schemas.microsoft.com/office/word/2010/wordprocessingShape">
                    <wps:wsp>
                      <wps:cNvSpPr txBox="1"/>
                      <wps:spPr>
                        <a:xfrm>
                          <a:off x="0" y="0"/>
                          <a:ext cx="3200400" cy="457200"/>
                        </a:xfrm>
                        <a:prstGeom prst="rect"/>
                        <a:solidFill>
                          <a:srgbClr val="FFFFFF">
                            <a:alpha val="0"/>
                          </a:srgbClr>
                        </a:solidFill>
                      </wps:spPr>
                      <wps:txbx>
                        <w:txbxContent>
                          <w:p>
                            <w:pPr>
                              <w:pStyle w:val="3"/>
                              <w:rPr/>
                            </w:pPr>
                            <w:r>
                              <w:rPr/>
                              <w:t>РЕЗИСТОР: 250 Ом, ± 0,01</w:t>
                            </w:r>
                            <w:r>
                              <w:rPr>
                                <w:rFonts w:eastAsia="Symbol" w:cs="Symbol" w:ascii="Symbol" w:hAnsi="Symbol"/>
                              </w:rPr>
                              <w:t></w:t>
                            </w:r>
                            <w:r>
                              <w:rPr/>
                              <w:t>, МИН. 1 Вт (ИЗДЕЛИЕ № Е0309GY)</w:t>
                            </w:r>
                          </w:p>
                          <w:p>
                            <w:pPr>
                              <w:pStyle w:val="Normal"/>
                              <w:rPr>
                                <w:rFonts w:ascii="Arial" w:hAnsi="Arial" w:cs="Arial"/>
                                <w:sz w:val="16"/>
                                <w:lang w:val="en-US"/>
                              </w:rPr>
                            </w:pPr>
                            <w:r>
                              <w:rPr>
                                <w:rFonts w:cs="Arial" w:ascii="Arial" w:hAnsi="Arial"/>
                                <w:sz w:val="16"/>
                                <w:lang w:val="en-US"/>
                              </w:rPr>
                              <w:t>ИСТОЧНИК ПИТАНИЯ: СМ. РИС. 8.</w:t>
                            </w:r>
                          </w:p>
                          <w:p>
                            <w:pPr>
                              <w:pStyle w:val="Normal"/>
                              <w:rPr>
                                <w:rFonts w:ascii="Arial" w:hAnsi="Arial" w:cs="Arial"/>
                                <w:sz w:val="16"/>
                                <w:lang w:val="en-US"/>
                              </w:rPr>
                            </w:pPr>
                            <w:r>
                              <w:rPr>
                                <w:rFonts w:cs="Arial" w:ascii="Arial" w:hAnsi="Arial"/>
                                <w:sz w:val="16"/>
                                <w:lang w:val="en-US"/>
                              </w:rPr>
                              <w:t>ЦИФРОВОЙ ВОЛЬТМЕТР: ДИАПАЗОН ПОКАЗАНИЙ ОТ 1,000 ДО 5,000 В ПОСТ. ТОКА</w:t>
                            </w:r>
                          </w:p>
                        </w:txbxContent>
                      </wps:txbx>
                      <wps:bodyPr anchor="t" lIns="635" tIns="635" rIns="635" bIns="635">
                        <a:noAutofit/>
                      </wps:bodyPr>
                    </wps:wsp>
                  </a:graphicData>
                </a:graphic>
              </wp:anchor>
            </w:drawing>
          </mc:Choice>
          <mc:Fallback>
            <w:pict>
              <v:rect fillcolor="#FFFFFF" style="position:absolute;rotation:0;width:252pt;height:36pt;mso-wrap-distance-left:9.05pt;mso-wrap-distance-right:9.05pt;mso-wrap-distance-top:0pt;mso-wrap-distance-bottom:0pt;margin-top:177.45pt;mso-position-vertical-relative:text;margin-left:173.9pt;mso-position-horizontal-relative:text">
                <v:fill opacity="0f"/>
                <v:textbox inset="0.000694444444444444in,0.000694444444444444in,0.000694444444444444in,0.000694444444444444in">
                  <w:txbxContent>
                    <w:p>
                      <w:pPr>
                        <w:pStyle w:val="3"/>
                        <w:rPr/>
                      </w:pPr>
                      <w:r>
                        <w:rPr/>
                        <w:t>РЕЗИСТОР: 250 Ом, ± 0,01</w:t>
                      </w:r>
                      <w:r>
                        <w:rPr>
                          <w:rFonts w:eastAsia="Symbol" w:cs="Symbol" w:ascii="Symbol" w:hAnsi="Symbol"/>
                        </w:rPr>
                        <w:t></w:t>
                      </w:r>
                      <w:r>
                        <w:rPr/>
                        <w:t>, МИН. 1 Вт (ИЗДЕЛИЕ № Е0309GY)</w:t>
                      </w:r>
                    </w:p>
                    <w:p>
                      <w:pPr>
                        <w:pStyle w:val="Normal"/>
                        <w:rPr>
                          <w:rFonts w:ascii="Arial" w:hAnsi="Arial" w:cs="Arial"/>
                          <w:sz w:val="16"/>
                          <w:lang w:val="en-US"/>
                        </w:rPr>
                      </w:pPr>
                      <w:r>
                        <w:rPr>
                          <w:rFonts w:cs="Arial" w:ascii="Arial" w:hAnsi="Arial"/>
                          <w:sz w:val="16"/>
                          <w:lang w:val="en-US"/>
                        </w:rPr>
                        <w:t>ИСТОЧНИК ПИТАНИЯ: СМ. РИС. 8.</w:t>
                      </w:r>
                    </w:p>
                    <w:p>
                      <w:pPr>
                        <w:pStyle w:val="Normal"/>
                        <w:rPr>
                          <w:rFonts w:ascii="Arial" w:hAnsi="Arial" w:cs="Arial"/>
                          <w:sz w:val="16"/>
                          <w:lang w:val="en-US"/>
                        </w:rPr>
                      </w:pPr>
                      <w:r>
                        <w:rPr>
                          <w:rFonts w:cs="Arial" w:ascii="Arial" w:hAnsi="Arial"/>
                          <w:sz w:val="16"/>
                          <w:lang w:val="en-US"/>
                        </w:rPr>
                        <w:t>ЦИФРОВОЙ ВОЛЬТМЕТР: ДИАПАЗОН ПОКАЗАНИЙ ОТ 1,000 ДО 5,000 В ПОСТ. ТОКА</w:t>
                      </w:r>
                    </w:p>
                  </w:txbxContent>
                </v:textbox>
                <w10:wrap type="none"/>
              </v:rect>
            </w:pict>
          </mc:Fallback>
        </mc:AlternateContent>
      </w:r>
    </w:p>
    <w:p>
      <w:pPr>
        <w:pStyle w:val="2"/>
        <w:pBdr>
          <w:top w:val="nil"/>
        </w:pBdr>
        <w:spacing w:before="40" w:after="40"/>
        <w:jc w:val="center"/>
        <w:rPr>
          <w:b/>
          <w:b/>
          <w:i/>
          <w:i/>
          <w:sz w:val="22"/>
          <w:lang w:val="ru-RU"/>
        </w:rPr>
      </w:pPr>
      <w:r>
        <w:rPr>
          <w:b/>
          <w:i/>
          <w:sz w:val="22"/>
          <w:lang w:val="ru-RU"/>
        </w:rPr>
        <w:t>Рис. 17. Калибровка преобразователя с выходным сигналом 4...20 мА</w:t>
      </w:r>
      <w:r>
        <w:br w:type="page"/>
      </w:r>
    </w:p>
    <w:p>
      <w:pPr>
        <w:pStyle w:val="2"/>
        <w:pBdr>
          <w:top w:val="nil"/>
        </w:pBdr>
        <w:spacing w:before="40" w:after="40"/>
        <w:rPr>
          <w:sz w:val="22"/>
          <w:lang w:val="ru-RU"/>
        </w:rPr>
      </w:pPr>
      <w:r>
        <w:rPr>
          <w:sz w:val="22"/>
          <w:lang w:val="ru-RU"/>
        </w:rPr>
        <w:t>СТЕНДОВАЯ КАЛИБРОВКА</w:t>
      </w:r>
    </w:p>
    <w:p>
      <w:pPr>
        <w:pStyle w:val="2"/>
        <w:pBdr>
          <w:top w:val="nil"/>
        </w:pBdr>
        <w:spacing w:before="40" w:after="40"/>
        <w:rPr/>
      </w:pPr>
      <w:r>
        <w:rPr>
          <w:sz w:val="22"/>
          <w:lang w:val="ru-RU"/>
        </w:rPr>
        <w:t>Порядок выполнения стендовой калибровки предусматривает отсоединение преобразователя от технологического резервуара. Порядок калибровки без отсоединения от технологической трубной обвязки приведен в разделе «Калибровка по месту».</w:t>
      </w:r>
    </w:p>
    <w:p>
      <w:pPr>
        <w:pStyle w:val="2"/>
        <w:pBdr>
          <w:top w:val="nil"/>
        </w:pBdr>
        <w:spacing w:before="40" w:after="40"/>
        <w:rPr>
          <w:sz w:val="22"/>
          <w:lang w:val="ru-RU"/>
        </w:rPr>
      </w:pPr>
      <w:r>
        <w:rPr>
          <w:sz w:val="22"/>
          <w:lang w:val="ru-RU"/>
        </w:rPr>
        <w:t>Схема выполнения калибровки показана на рис. 18. При калибровке сигнала 4...20 мА подсоедините оборудование как показано на рис. 17.</w:t>
      </w:r>
    </w:p>
    <w:p>
      <w:pPr>
        <w:pStyle w:val="2"/>
        <w:pBdr>
          <w:top w:val="nil"/>
        </w:pBdr>
        <w:spacing w:before="40" w:after="40"/>
        <w:jc w:val="center"/>
        <w:rPr>
          <w:sz w:val="22"/>
          <w:lang w:val="ru-RU"/>
        </w:rPr>
      </w:pPr>
      <w:r>
        <w:rPr>
          <w:sz w:val="22"/>
          <w:lang w:val="ru-RU"/>
        </w:rPr>
        <mc:AlternateContent>
          <mc:Choice Requires="wpg">
            <w:drawing>
              <wp:anchor behindDoc="0" distT="0" distB="0" distL="114935" distR="114935" simplePos="0" locked="0" layoutInCell="0" allowOverlap="1" relativeHeight="134">
                <wp:simplePos x="0" y="0"/>
                <wp:positionH relativeFrom="column">
                  <wp:posOffset>-119380</wp:posOffset>
                </wp:positionH>
                <wp:positionV relativeFrom="paragraph">
                  <wp:posOffset>291465</wp:posOffset>
                </wp:positionV>
                <wp:extent cx="5999480" cy="2254250"/>
                <wp:effectExtent l="0" t="0" r="0" b="0"/>
                <wp:wrapNone/>
                <wp:docPr id="75" name=""/>
                <a:graphic xmlns:a="http://schemas.openxmlformats.org/drawingml/2006/main">
                  <a:graphicData uri="http://schemas.microsoft.com/office/word/2010/wordprocessingGroup">
                    <wpg:wgp>
                      <wpg:cNvGrpSpPr/>
                      <wpg:grpSpPr>
                        <a:xfrm>
                          <a:off x="0" y="0"/>
                          <a:ext cx="5998680" cy="2253600"/>
                        </a:xfrm>
                      </wpg:grpSpPr>
                      <wps:wsp>
                        <wps:cNvSpPr txBox="1"/>
                        <wps:spPr>
                          <a:xfrm>
                            <a:off x="2898000" y="306000"/>
                            <a:ext cx="1574280" cy="156960"/>
                          </a:xfrm>
                          <a:prstGeom prst="rect">
                            <a:avLst/>
                          </a:prstGeom>
                          <a:noFill/>
                          <a:ln w="0">
                            <a:noFill/>
                          </a:ln>
                        </wps:spPr>
                        <wps:txbx>
                          <w:txbxContent>
                            <w:p>
                              <w:pPr>
                                <w:overflowPunct w:val="false"/>
                                <w:bidi w:val="0"/>
                                <w:jc w:val="right"/>
                                <w:rPr/>
                              </w:pPr>
                              <w:r>
                                <w:rPr>
                                  <w:kern w:val="2"/>
                                  <w:sz w:val="16"/>
                                  <w:szCs w:val="20"/>
                                  <w:rFonts w:ascii="Arial" w:hAnsi="Arial" w:eastAsia="Times New Roman" w:cs="Arial"/>
                                  <w:color w:val="auto"/>
                                  <w:lang w:val="en-US"/>
                                </w:rPr>
                                <w:t xml:space="preserve">РЕГУЛЯТОР ДАВЛЕНИЯ </w:t>
                              </w:r>
                            </w:p>
                          </w:txbxContent>
                        </wps:txbx>
                        <wps:bodyPr wrap="square" lIns="0" rIns="0" tIns="0" bIns="0">
                          <a:noAutofit/>
                        </wps:bodyPr>
                      </wps:wsp>
                      <wps:wsp>
                        <wps:cNvSpPr txBox="1"/>
                        <wps:spPr>
                          <a:xfrm>
                            <a:off x="3692520" y="1926720"/>
                            <a:ext cx="1574280" cy="32688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ГЛУХОЙ СОПРЯГАЕМЫЙ ФЛАНЕЦ С РЕЗЬБОВЫМ ОТВЕРСТИЕМ 1/4 NPT В ЦЕНТРЕ</w:t>
                              </w:r>
                            </w:p>
                          </w:txbxContent>
                        </wps:txbx>
                        <wps:bodyPr wrap="square" lIns="0" rIns="0" tIns="0" bIns="0">
                          <a:noAutofit/>
                        </wps:bodyPr>
                      </wps:wsp>
                      <wps:wsp>
                        <wps:cNvSpPr txBox="1"/>
                        <wps:spPr>
                          <a:xfrm>
                            <a:off x="4424760" y="1708920"/>
                            <a:ext cx="1574280" cy="14364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ВЫПУСКНОЙ КЛАПАН </w:t>
                              </w:r>
                            </w:p>
                          </w:txbxContent>
                        </wps:txbx>
                        <wps:bodyPr wrap="square" lIns="0" rIns="0" tIns="0" bIns="0">
                          <a:noAutofit/>
                        </wps:bodyPr>
                      </wps:wsp>
                      <wps:wsp>
                        <wps:cNvSpPr txBox="1"/>
                        <wps:spPr>
                          <a:xfrm>
                            <a:off x="4329360" y="1274400"/>
                            <a:ext cx="1405800" cy="265320"/>
                          </a:xfrm>
                          <a:prstGeom prst="rect">
                            <a:avLst/>
                          </a:prstGeom>
                          <a:noFill/>
                          <a:ln w="0">
                            <a:noFill/>
                          </a:ln>
                        </wps:spPr>
                        <wps:txbx>
                          <w:txbxContent>
                            <w:p>
                              <w:pPr>
                                <w:overflowPunct w:val="false"/>
                                <w:bidi w:val="0"/>
                                <w:jc w:val="right"/>
                                <w:rPr/>
                              </w:pPr>
                              <w:r>
                                <w:rPr>
                                  <w:kern w:val="2"/>
                                  <w:sz w:val="16"/>
                                  <w:szCs w:val="20"/>
                                  <w:rFonts w:ascii="Arial" w:hAnsi="Arial" w:eastAsia="Times New Roman" w:cs="Arial"/>
                                  <w:color w:val="auto"/>
                                  <w:lang w:val="en-US"/>
                                </w:rPr>
                                <w:t>ОТ ИСТОЧНИКА КАЛИБРОВОЧНОГО ДАВЛЕНИЯ</w:t>
                              </w:r>
                            </w:p>
                          </w:txbxContent>
                        </wps:txbx>
                        <wps:bodyPr wrap="square" lIns="0" rIns="0" tIns="0" bIns="0">
                          <a:noAutofit/>
                        </wps:bodyPr>
                      </wps:wsp>
                      <wps:wsp>
                        <wps:cNvSpPr txBox="1"/>
                        <wps:spPr>
                          <a:xfrm>
                            <a:off x="453240" y="574200"/>
                            <a:ext cx="640080" cy="23868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НИЗКИЙ</w:t>
                              </w:r>
                            </w:p>
                            <w:p>
                              <w:pPr>
                                <w:overflowPunct w:val="false"/>
                                <w:bidi w:val="0"/>
                                <w:jc w:val="center"/>
                                <w:rPr/>
                              </w:pPr>
                              <w:r>
                                <w:rPr>
                                  <w:kern w:val="2"/>
                                  <w:sz w:val="16"/>
                                  <w:szCs w:val="20"/>
                                  <w:rFonts w:ascii="Arial" w:hAnsi="Arial" w:eastAsia="Times New Roman" w:cs="Arial"/>
                                  <w:color w:val="auto"/>
                                  <w:lang w:val="en-US"/>
                                </w:rPr>
                                <w:t>УРОВЕНЬ</w:t>
                              </w:r>
                            </w:p>
                          </w:txbxContent>
                        </wps:txbx>
                        <wps:bodyPr wrap="square" lIns="0" rIns="0" tIns="0" bIns="0">
                          <a:noAutofit/>
                        </wps:bodyPr>
                      </wps:wsp>
                      <wps:wsp>
                        <wps:cNvSpPr txBox="1"/>
                        <wps:spPr>
                          <a:xfrm>
                            <a:off x="2797200" y="0"/>
                            <a:ext cx="1574280" cy="25020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ФЛАНЕЦ, ПОСТАВЛЯЕМЫЙ С ПРЕОБРАЗОВАТЕЛЕМ </w:t>
                              </w:r>
                            </w:p>
                          </w:txbxContent>
                        </wps:txbx>
                        <wps:bodyPr wrap="square" lIns="0" rIns="0" tIns="0" bIns="0">
                          <a:noAutofit/>
                        </wps:bodyPr>
                      </wps:wsp>
                      <wps:wsp>
                        <wps:cNvSpPr txBox="1"/>
                        <wps:spPr>
                          <a:xfrm>
                            <a:off x="2405880" y="583560"/>
                            <a:ext cx="640080" cy="23868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ВЫСОКИЙ</w:t>
                              </w:r>
                            </w:p>
                            <w:p>
                              <w:pPr>
                                <w:overflowPunct w:val="false"/>
                                <w:bidi w:val="0"/>
                                <w:rPr/>
                              </w:pPr>
                              <w:r>
                                <w:rPr>
                                  <w:kern w:val="2"/>
                                  <w:sz w:val="16"/>
                                  <w:szCs w:val="20"/>
                                  <w:rFonts w:ascii="Arial" w:hAnsi="Arial" w:eastAsia="Times New Roman" w:cs="Arial"/>
                                  <w:color w:val="auto"/>
                                  <w:lang w:val="en-US"/>
                                </w:rPr>
                                <w:t>УРОВЕНЬ</w:t>
                              </w:r>
                            </w:p>
                          </w:txbxContent>
                        </wps:txbx>
                        <wps:bodyPr wrap="square" lIns="0" rIns="0" tIns="0" bIns="0">
                          <a:noAutofit/>
                        </wps:bodyPr>
                      </wps:wsp>
                      <wps:wsp>
                        <wps:cNvSpPr txBox="1"/>
                        <wps:spPr>
                          <a:xfrm>
                            <a:off x="0" y="966600"/>
                            <a:ext cx="640080" cy="238680"/>
                          </a:xfrm>
                          <a:prstGeom prst="rect">
                            <a:avLst/>
                          </a:prstGeom>
                          <a:noFill/>
                          <a:ln w="0">
                            <a:noFill/>
                          </a:ln>
                        </wps:spPr>
                        <wps:txbx>
                          <w:txbxContent>
                            <w:p>
                              <w:pPr>
                                <w:overflowPunct w:val="false"/>
                                <w:bidi w:val="0"/>
                                <w:jc w:val="center"/>
                                <w:rPr/>
                              </w:pPr>
                              <w:r>
                                <w:rPr>
                                  <w:kern w:val="2"/>
                                  <w:sz w:val="16"/>
                                  <w:szCs w:val="20"/>
                                  <w:rFonts w:ascii="Arial" w:hAnsi="Arial" w:eastAsia="Times New Roman" w:cs="Arial"/>
                                  <w:color w:val="auto"/>
                                  <w:lang w:val="en-US"/>
                                </w:rPr>
                                <w:t>ОСЕВАЯ</w:t>
                              </w:r>
                            </w:p>
                            <w:p>
                              <w:pPr>
                                <w:overflowPunct w:val="false"/>
                                <w:bidi w:val="0"/>
                                <w:jc w:val="center"/>
                                <w:rPr/>
                              </w:pPr>
                              <w:r>
                                <w:rPr>
                                  <w:kern w:val="2"/>
                                  <w:sz w:val="16"/>
                                  <w:szCs w:val="20"/>
                                  <w:rFonts w:ascii="Arial" w:hAnsi="Arial" w:eastAsia="Times New Roman" w:cs="Arial"/>
                                  <w:color w:val="auto"/>
                                  <w:lang w:val="en-US"/>
                                </w:rPr>
                                <w:t>ЛИНИЯ</w:t>
                              </w:r>
                            </w:p>
                          </w:txbxContent>
                        </wps:txbx>
                        <wps:bodyPr wrap="square" lIns="0" rIns="0" tIns="0" bIns="0">
                          <a:noAutofit/>
                        </wps:bodyPr>
                      </wps:wsp>
                      <wps:wsp>
                        <wps:cNvSpPr txBox="1"/>
                        <wps:spPr>
                          <a:xfrm>
                            <a:off x="680760" y="1714680"/>
                            <a:ext cx="1574280" cy="353160"/>
                          </a:xfrm>
                          <a:prstGeom prst="rect">
                            <a:avLst/>
                          </a:prstGeom>
                          <a:noFill/>
                          <a:ln w="0">
                            <a:noFill/>
                          </a:ln>
                        </wps:spPr>
                        <wps:txbx>
                          <w:txbxContent>
                            <w:p>
                              <w:pPr>
                                <w:overflowPunct w:val="false"/>
                                <w:bidi w:val="0"/>
                                <w:rPr/>
                              </w:pPr>
                              <w:r>
                                <w:rPr>
                                  <w:kern w:val="2"/>
                                  <w:sz w:val="16"/>
                                  <w:szCs w:val="20"/>
                                  <w:rFonts w:ascii="Arial" w:hAnsi="Arial" w:eastAsia="Times New Roman" w:cs="Arial"/>
                                  <w:color w:val="auto"/>
                                  <w:lang w:val="en-US"/>
                                </w:rPr>
                                <w:t xml:space="preserve">РАСПОЛОЖИТЕ МЕМБРАННЫЕ БЛОКИ НА ОДНОМ УРОВНЕ ВО ВРЕМЯ КАЛИБРОВКИ </w:t>
                              </w:r>
                            </w:p>
                          </w:txbxContent>
                        </wps:txbx>
                        <wps:bodyPr wrap="square" lIns="0" rIns="0" tIns="0" bIns="0">
                          <a:noAutofit/>
                        </wps:bodyPr>
                      </wps:wsp>
                    </wpg:wgp>
                  </a:graphicData>
                </a:graphic>
              </wp:anchor>
            </w:drawing>
          </mc:Choice>
          <mc:Fallback>
            <w:pict>
              <v:group id="shape_0" style="position:absolute;margin-left:-9.4pt;margin-top:22.95pt;width:472.35pt;height:177.5pt" coordorigin="-188,459" coordsize="9447,3550">
                <v:shape id="shape_0" stroked="f" style="position:absolute;left:4376;top:941;width:2478;height:246;mso-wrap-style:square;v-text-anchor:top" type="shapetype_202">
                  <v:textbox>
                    <w:txbxContent>
                      <w:p>
                        <w:pPr>
                          <w:overflowPunct w:val="false"/>
                          <w:bidi w:val="0"/>
                          <w:jc w:val="right"/>
                          <w:rPr/>
                        </w:pPr>
                        <w:r>
                          <w:rPr>
                            <w:kern w:val="2"/>
                            <w:sz w:val="16"/>
                            <w:szCs w:val="20"/>
                            <w:rFonts w:ascii="Arial" w:hAnsi="Arial" w:eastAsia="Times New Roman" w:cs="Arial"/>
                            <w:color w:val="auto"/>
                            <w:lang w:val="en-US"/>
                          </w:rPr>
                          <w:t xml:space="preserve">РЕГУЛЯТОР ДАВЛЕНИЯ </w:t>
                        </w:r>
                      </w:p>
                    </w:txbxContent>
                  </v:textbox>
                  <v:fill o:detectmouseclick="t" on="false"/>
                  <v:stroke color="#3465a4" joinstyle="round" endcap="flat"/>
                  <w10:wrap type="none"/>
                </v:shape>
                <v:shape id="shape_0" stroked="f" style="position:absolute;left:5627;top:3493;width:2478;height:514;mso-wrap-style:square;v-text-anchor:top" type="shapetype_202">
                  <v:textbox>
                    <w:txbxContent>
                      <w:p>
                        <w:pPr>
                          <w:overflowPunct w:val="false"/>
                          <w:bidi w:val="0"/>
                          <w:rPr/>
                        </w:pPr>
                        <w:r>
                          <w:rPr>
                            <w:kern w:val="2"/>
                            <w:sz w:val="16"/>
                            <w:szCs w:val="20"/>
                            <w:rFonts w:ascii="Arial" w:hAnsi="Arial" w:eastAsia="Times New Roman" w:cs="Arial"/>
                            <w:color w:val="auto"/>
                            <w:lang w:val="en-US"/>
                          </w:rPr>
                          <w:t>ГЛУХОЙ СОПРЯГАЕМЫЙ ФЛАНЕЦ С РЕЗЬБОВЫМ ОТВЕРСТИЕМ 1/4 NPT В ЦЕНТРЕ</w:t>
                        </w:r>
                      </w:p>
                    </w:txbxContent>
                  </v:textbox>
                  <v:fill o:detectmouseclick="t" on="false"/>
                  <v:stroke color="#3465a4" joinstyle="round" endcap="flat"/>
                </v:shape>
                <v:shape id="shape_0" stroked="f" style="position:absolute;left:6780;top:3150;width:2478;height:225;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ВЫПУСКНОЙ КЛАПАН </w:t>
                        </w:r>
                      </w:p>
                    </w:txbxContent>
                  </v:textbox>
                  <v:fill o:detectmouseclick="t" on="false"/>
                  <v:stroke color="#3465a4" joinstyle="round" endcap="flat"/>
                </v:shape>
                <v:shape id="shape_0" stroked="f" style="position:absolute;left:6630;top:2466;width:2213;height:417;mso-wrap-style:square;v-text-anchor:top" type="shapetype_202">
                  <v:textbox>
                    <w:txbxContent>
                      <w:p>
                        <w:pPr>
                          <w:overflowPunct w:val="false"/>
                          <w:bidi w:val="0"/>
                          <w:jc w:val="right"/>
                          <w:rPr/>
                        </w:pPr>
                        <w:r>
                          <w:rPr>
                            <w:kern w:val="2"/>
                            <w:sz w:val="16"/>
                            <w:szCs w:val="20"/>
                            <w:rFonts w:ascii="Arial" w:hAnsi="Arial" w:eastAsia="Times New Roman" w:cs="Arial"/>
                            <w:color w:val="auto"/>
                            <w:lang w:val="en-US"/>
                          </w:rPr>
                          <w:t>ОТ ИСТОЧНИКА КАЛИБРОВОЧНОГО ДАВЛЕНИЯ</w:t>
                        </w:r>
                      </w:p>
                    </w:txbxContent>
                  </v:textbox>
                  <v:fill o:detectmouseclick="t" on="false"/>
                  <v:stroke color="#3465a4" joinstyle="round" endcap="flat"/>
                </v:shape>
                <v:shape id="shape_0" stroked="f" style="position:absolute;left:526;top:1363;width:1007;height:375;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НИЗКИЙ</w:t>
                        </w:r>
                      </w:p>
                      <w:p>
                        <w:pPr>
                          <w:overflowPunct w:val="false"/>
                          <w:bidi w:val="0"/>
                          <w:jc w:val="center"/>
                          <w:rPr/>
                        </w:pPr>
                        <w:r>
                          <w:rPr>
                            <w:kern w:val="2"/>
                            <w:sz w:val="16"/>
                            <w:szCs w:val="20"/>
                            <w:rFonts w:ascii="Arial" w:hAnsi="Arial" w:eastAsia="Times New Roman" w:cs="Arial"/>
                            <w:color w:val="auto"/>
                            <w:lang w:val="en-US"/>
                          </w:rPr>
                          <w:t>УРОВЕНЬ</w:t>
                        </w:r>
                      </w:p>
                    </w:txbxContent>
                  </v:textbox>
                  <v:fill o:detectmouseclick="t" on="false"/>
                  <v:stroke color="#3465a4" joinstyle="round" endcap="flat"/>
                </v:shape>
                <v:shape id="shape_0" stroked="f" style="position:absolute;left:4217;top:459;width:2478;height:393;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ФЛАНЕЦ, ПОСТАВЛЯЕМЫЙ С ПРЕОБРАЗОВАТЕЛЕМ </w:t>
                        </w:r>
                      </w:p>
                    </w:txbxContent>
                  </v:textbox>
                  <v:fill o:detectmouseclick="t" on="false"/>
                  <v:stroke color="#3465a4" joinstyle="round" endcap="flat"/>
                </v:shape>
                <v:shape id="shape_0" stroked="f" style="position:absolute;left:3601;top:1378;width:1007;height:375;mso-wrap-style:square;v-text-anchor:top" type="shapetype_202">
                  <v:textbox>
                    <w:txbxContent>
                      <w:p>
                        <w:pPr>
                          <w:overflowPunct w:val="false"/>
                          <w:bidi w:val="0"/>
                          <w:rPr/>
                        </w:pPr>
                        <w:r>
                          <w:rPr>
                            <w:kern w:val="2"/>
                            <w:sz w:val="16"/>
                            <w:szCs w:val="20"/>
                            <w:rFonts w:ascii="Arial" w:hAnsi="Arial" w:eastAsia="Times New Roman" w:cs="Arial"/>
                            <w:color w:val="auto"/>
                            <w:lang w:val="en-US"/>
                          </w:rPr>
                          <w:t>ВЫСОКИЙ</w:t>
                        </w:r>
                      </w:p>
                      <w:p>
                        <w:pPr>
                          <w:overflowPunct w:val="false"/>
                          <w:bidi w:val="0"/>
                          <w:rPr/>
                        </w:pPr>
                        <w:r>
                          <w:rPr>
                            <w:kern w:val="2"/>
                            <w:sz w:val="16"/>
                            <w:szCs w:val="20"/>
                            <w:rFonts w:ascii="Arial" w:hAnsi="Arial" w:eastAsia="Times New Roman" w:cs="Arial"/>
                            <w:color w:val="auto"/>
                            <w:lang w:val="en-US"/>
                          </w:rPr>
                          <w:t>УРОВЕНЬ</w:t>
                        </w:r>
                      </w:p>
                    </w:txbxContent>
                  </v:textbox>
                  <v:fill o:detectmouseclick="t" on="false"/>
                  <v:stroke color="#3465a4" joinstyle="round" endcap="flat"/>
                </v:shape>
                <v:shape id="shape_0" stroked="f" style="position:absolute;left:-188;top:1981;width:1007;height:375;mso-wrap-style:square;v-text-anchor:top" type="shapetype_202">
                  <v:textbox>
                    <w:txbxContent>
                      <w:p>
                        <w:pPr>
                          <w:overflowPunct w:val="false"/>
                          <w:bidi w:val="0"/>
                          <w:jc w:val="center"/>
                          <w:rPr/>
                        </w:pPr>
                        <w:r>
                          <w:rPr>
                            <w:kern w:val="2"/>
                            <w:sz w:val="16"/>
                            <w:szCs w:val="20"/>
                            <w:rFonts w:ascii="Arial" w:hAnsi="Arial" w:eastAsia="Times New Roman" w:cs="Arial"/>
                            <w:color w:val="auto"/>
                            <w:lang w:val="en-US"/>
                          </w:rPr>
                          <w:t>ОСЕВАЯ</w:t>
                        </w:r>
                      </w:p>
                      <w:p>
                        <w:pPr>
                          <w:overflowPunct w:val="false"/>
                          <w:bidi w:val="0"/>
                          <w:jc w:val="center"/>
                          <w:rPr/>
                        </w:pPr>
                        <w:r>
                          <w:rPr>
                            <w:kern w:val="2"/>
                            <w:sz w:val="16"/>
                            <w:szCs w:val="20"/>
                            <w:rFonts w:ascii="Arial" w:hAnsi="Arial" w:eastAsia="Times New Roman" w:cs="Arial"/>
                            <w:color w:val="auto"/>
                            <w:lang w:val="en-US"/>
                          </w:rPr>
                          <w:t>ЛИНИЯ</w:t>
                        </w:r>
                      </w:p>
                    </w:txbxContent>
                  </v:textbox>
                  <v:fill o:detectmouseclick="t" on="false"/>
                  <v:stroke color="#3465a4" joinstyle="round" endcap="flat"/>
                </v:shape>
                <v:shape id="shape_0" stroked="f" style="position:absolute;left:884;top:3159;width:2478;height:555;mso-wrap-style:square;v-text-anchor:top" type="shapetype_202">
                  <v:textbox>
                    <w:txbxContent>
                      <w:p>
                        <w:pPr>
                          <w:overflowPunct w:val="false"/>
                          <w:bidi w:val="0"/>
                          <w:rPr/>
                        </w:pPr>
                        <w:r>
                          <w:rPr>
                            <w:kern w:val="2"/>
                            <w:sz w:val="16"/>
                            <w:szCs w:val="20"/>
                            <w:rFonts w:ascii="Arial" w:hAnsi="Arial" w:eastAsia="Times New Roman" w:cs="Arial"/>
                            <w:color w:val="auto"/>
                            <w:lang w:val="en-US"/>
                          </w:rPr>
                          <w:t xml:space="preserve">РАСПОЛОЖИТЕ МЕМБРАННЫЕ БЛОКИ НА ОДНОМ УРОВНЕ ВО ВРЕМЯ КАЛИБРОВКИ </w:t>
                        </w:r>
                      </w:p>
                    </w:txbxContent>
                  </v:textbox>
                  <v:fill o:detectmouseclick="t" on="false"/>
                  <v:stroke color="#3465a4" joinstyle="round" endcap="flat"/>
                </v:shape>
              </v:group>
            </w:pict>
          </mc:Fallback>
        </mc:AlternateContent>
        <w:drawing>
          <wp:inline distT="0" distB="0" distL="0" distR="0">
            <wp:extent cx="5754370" cy="2576830"/>
            <wp:effectExtent l="0" t="0" r="0" b="0"/>
            <wp:docPr id="7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5" descr=""/>
                    <pic:cNvPicPr>
                      <a:picLocks noChangeAspect="1" noChangeArrowheads="1"/>
                    </pic:cNvPicPr>
                  </pic:nvPicPr>
                  <pic:blipFill>
                    <a:blip r:embed="rId35"/>
                    <a:srcRect l="-3" t="-7" r="-3" b="-7"/>
                    <a:stretch>
                      <a:fillRect/>
                    </a:stretch>
                  </pic:blipFill>
                  <pic:spPr bwMode="auto">
                    <a:xfrm>
                      <a:off x="0" y="0"/>
                      <a:ext cx="5754370" cy="2576830"/>
                    </a:xfrm>
                    <a:prstGeom prst="rect">
                      <a:avLst/>
                    </a:prstGeom>
                  </pic:spPr>
                </pic:pic>
              </a:graphicData>
            </a:graphic>
          </wp:inline>
        </w:drawing>
      </w:r>
    </w:p>
    <w:p>
      <w:pPr>
        <w:pStyle w:val="2"/>
        <w:pBdr>
          <w:top w:val="nil"/>
        </w:pBdr>
        <w:spacing w:before="40" w:after="40"/>
        <w:jc w:val="center"/>
        <w:rPr>
          <w:sz w:val="22"/>
          <w:lang w:val="ru-RU"/>
        </w:rPr>
      </w:pPr>
      <w:r>
        <w:rPr>
          <w:sz w:val="22"/>
          <w:lang w:val="ru-RU"/>
        </w:rPr>
      </w:r>
    </w:p>
    <w:p>
      <w:pPr>
        <w:pStyle w:val="2"/>
        <w:pBdr>
          <w:top w:val="nil"/>
        </w:pBdr>
        <w:spacing w:before="40" w:after="40"/>
        <w:jc w:val="center"/>
        <w:rPr>
          <w:b/>
          <w:b/>
          <w:i/>
          <w:i/>
          <w:sz w:val="22"/>
          <w:lang w:val="ru-RU"/>
        </w:rPr>
      </w:pPr>
      <w:r>
        <w:rPr>
          <w:b/>
          <w:i/>
          <w:sz w:val="22"/>
          <w:lang w:val="ru-RU"/>
        </w:rPr>
        <w:t>Рис. 18. Стендовая калибровка</w:t>
      </w:r>
    </w:p>
    <w:p>
      <w:pPr>
        <w:pStyle w:val="2"/>
        <w:pBdr>
          <w:top w:val="nil"/>
        </w:pBdr>
        <w:spacing w:before="40" w:after="40"/>
        <w:jc w:val="center"/>
        <w:rPr>
          <w:b/>
          <w:b/>
          <w:i/>
          <w:i/>
          <w:sz w:val="22"/>
          <w:lang w:val="ru-RU"/>
        </w:rPr>
      </w:pPr>
      <w:r>
        <w:rPr>
          <w:b/>
          <w:i/>
          <w:sz w:val="22"/>
          <w:lang w:val="ru-RU"/>
        </w:rPr>
      </w:r>
    </w:p>
    <w:p>
      <w:pPr>
        <w:pStyle w:val="2"/>
        <w:pBdr>
          <w:top w:val="nil"/>
        </w:pBdr>
        <w:spacing w:before="40" w:after="40"/>
        <w:jc w:val="center"/>
        <w:rPr>
          <w:b/>
          <w:b/>
          <w:i/>
          <w:i/>
          <w:sz w:val="22"/>
          <w:lang w:val="ru-RU"/>
        </w:rPr>
      </w:pPr>
      <w:r>
        <w:rPr>
          <w:b/>
          <w:i/>
          <w:sz w:val="22"/>
          <w:lang w:val="ru-RU"/>
        </w:rPr>
      </w:r>
    </w:p>
    <w:p>
      <w:pPr>
        <w:pStyle w:val="2"/>
        <w:pBdr>
          <w:top w:val="nil"/>
        </w:pBdr>
        <w:spacing w:before="40" w:after="40"/>
        <w:rPr>
          <w:sz w:val="22"/>
          <w:lang w:val="ru-RU"/>
        </w:rPr>
      </w:pPr>
      <w:r>
        <w:rPr>
          <w:sz w:val="22"/>
          <w:lang w:val="ru-RU"/>
        </w:rPr>
        <w:t>КОНФИГУРИРУЕМЫЕ ПАРАМЕТРЫ</w:t>
      </w:r>
    </w:p>
    <w:p>
      <w:pPr>
        <w:pStyle w:val="2"/>
        <w:pBdr>
          <w:top w:val="nil"/>
        </w:pBdr>
        <w:spacing w:before="40" w:after="40"/>
        <w:rPr/>
      </w:pPr>
      <w:r>
        <w:rPr>
          <w:sz w:val="22"/>
          <w:lang w:val="ru-RU"/>
        </w:rPr>
        <w:t>В таблице 4 указаны все конфигурируемые и устанавливаемые по умолчанию на заводе-изготовителе параметры преобразователя IDP10-ТS. Устанавливаемые по умолчанию на заводе-изготовителе значения параметров могут согласовываться с заказчиком, если преобразователь заказывается в комплекте с дополнительной (не включенной в стандартный комплект поставки) функцией «-С2». В таблице также указано, какие параметры конфигурируются с помощью встроенных или удаленных конфигураторов.</w:t>
      </w:r>
      <w:r>
        <w:br w:type="page"/>
      </w:r>
    </w:p>
    <w:p>
      <w:pPr>
        <w:pStyle w:val="2"/>
        <w:pBdr>
          <w:top w:val="nil"/>
        </w:pBdr>
        <w:spacing w:before="0" w:after="40"/>
        <w:jc w:val="center"/>
        <w:rPr/>
      </w:pPr>
      <w:r>
        <w:rPr/>
        <w:t>Таблица 4. Конфигурируемые параметры</w:t>
      </w:r>
    </w:p>
    <w:tbl>
      <w:tblPr>
        <w:tblW w:w="9010" w:type="dxa"/>
        <w:jc w:val="left"/>
        <w:tblInd w:w="-38" w:type="dxa"/>
        <w:tblLayout w:type="fixed"/>
        <w:tblCellMar>
          <w:top w:w="0" w:type="dxa"/>
          <w:left w:w="28" w:type="dxa"/>
          <w:bottom w:w="0" w:type="dxa"/>
          <w:right w:w="28" w:type="dxa"/>
        </w:tblCellMar>
      </w:tblPr>
      <w:tblGrid>
        <w:gridCol w:w="1800"/>
        <w:gridCol w:w="2481"/>
        <w:gridCol w:w="1417"/>
        <w:gridCol w:w="1134"/>
        <w:gridCol w:w="1134"/>
        <w:gridCol w:w="1044"/>
      </w:tblGrid>
      <w:tr>
        <w:trPr>
          <w:trHeight w:val="210" w:hRule="atLeast"/>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p>
            <w:pPr>
              <w:pStyle w:val="2"/>
              <w:pBdr>
                <w:top w:val="nil"/>
              </w:pBdr>
              <w:spacing w:before="0" w:after="0"/>
              <w:jc w:val="center"/>
              <w:rPr>
                <w:b/>
                <w:b/>
                <w:sz w:val="20"/>
                <w:lang w:val="ru-RU"/>
              </w:rPr>
            </w:pPr>
            <w:r>
              <w:rPr>
                <w:b/>
                <w:sz w:val="20"/>
                <w:lang w:val="ru-RU"/>
              </w:rPr>
              <w:t>Параметр</w:t>
            </w:r>
          </w:p>
        </w:tc>
        <w:tc>
          <w:tcPr>
            <w:tcW w:w="2481"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p>
            <w:pPr>
              <w:pStyle w:val="2"/>
              <w:pBdr>
                <w:top w:val="nil"/>
              </w:pBdr>
              <w:spacing w:before="0" w:after="0"/>
              <w:jc w:val="center"/>
              <w:rPr>
                <w:b/>
                <w:b/>
                <w:sz w:val="20"/>
                <w:lang w:val="ru-RU"/>
              </w:rPr>
            </w:pPr>
            <w:r>
              <w:rPr>
                <w:b/>
                <w:sz w:val="20"/>
                <w:lang w:val="ru-RU"/>
              </w:rPr>
              <w:t>Размерность</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p>
            <w:pPr>
              <w:pStyle w:val="2"/>
              <w:pBdr>
                <w:top w:val="nil"/>
              </w:pBdr>
              <w:spacing w:before="0" w:after="0"/>
              <w:jc w:val="center"/>
              <w:rPr/>
            </w:pPr>
            <w:r>
              <w:rPr>
                <w:b/>
                <w:sz w:val="20"/>
                <w:lang w:val="ru-RU"/>
              </w:rPr>
              <w:t>Заводское значение по умолчанию</w:t>
            </w:r>
          </w:p>
        </w:tc>
        <w:tc>
          <w:tcPr>
            <w:tcW w:w="2268" w:type="dxa"/>
            <w:gridSpan w:val="2"/>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b/>
                <w:sz w:val="20"/>
                <w:lang w:val="ru-RU"/>
              </w:rPr>
              <w:t xml:space="preserve">Конфигурируется </w:t>
              <w:br/>
              <w:t>с помощью</w:t>
            </w:r>
          </w:p>
        </w:tc>
        <w:tc>
          <w:tcPr>
            <w:tcW w:w="1044" w:type="dxa"/>
            <w:vMerge w:val="restart"/>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p>
            <w:pPr>
              <w:pStyle w:val="2"/>
              <w:pBdr>
                <w:top w:val="nil"/>
              </w:pBdr>
              <w:spacing w:before="0" w:after="0"/>
              <w:jc w:val="center"/>
              <w:rPr/>
            </w:pPr>
            <w:r>
              <w:rPr>
                <w:b/>
                <w:sz w:val="20"/>
                <w:lang w:val="ru-RU"/>
              </w:rPr>
              <w:t>Условия применения</w:t>
            </w:r>
          </w:p>
        </w:tc>
      </w:tr>
      <w:tr>
        <w:trPr>
          <w:trHeight w:val="180" w:hRule="atLeast"/>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tc>
        <w:tc>
          <w:tcPr>
            <w:tcW w:w="2481"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b/>
                <w:sz w:val="20"/>
                <w:lang w:val="ru-RU"/>
              </w:rPr>
              <w:t>встроенного конфигуратора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b/>
                <w:sz w:val="20"/>
                <w:lang w:val="ru-RU"/>
              </w:rPr>
              <w:t>удаленного конфигуратора</w:t>
            </w:r>
          </w:p>
        </w:tc>
        <w:tc>
          <w:tcPr>
            <w:tcW w:w="1044" w:type="dxa"/>
            <w:vMerge w:val="continue"/>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b/>
                <w:b/>
                <w:sz w:val="20"/>
                <w:lang w:val="ru-RU"/>
              </w:rPr>
            </w:pPr>
            <w:r>
              <w:rPr>
                <w:b/>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Паспортные данные</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sz w:val="20"/>
                <w:lang w:val="ru-RU"/>
              </w:rPr>
            </w:pPr>
            <w:r>
              <w:rPr>
                <w:sz w:val="20"/>
                <w:lang w:val="ru-RU"/>
              </w:rPr>
              <w:t>Номер позиции</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Макс. 8 знаков</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Номер позиции</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Нет</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sz w:val="20"/>
                <w:lang w:val="ru-RU"/>
              </w:rPr>
            </w:pPr>
            <w:r>
              <w:rPr>
                <w:sz w:val="20"/>
                <w:lang w:val="ru-RU"/>
              </w:rPr>
              <w:t>Наименование</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Макс. 16 знаков</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Наименование позиции</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Нет</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sz w:val="20"/>
                <w:lang w:val="ru-RU"/>
              </w:rPr>
            </w:pPr>
            <w:r>
              <w:rPr>
                <w:sz w:val="20"/>
                <w:lang w:val="ru-RU"/>
              </w:rPr>
              <w:t>Сообщение</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Макс. 32 знаков</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Место монтажа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Нет</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Параметры входа</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sz w:val="20"/>
                <w:lang w:val="ru-RU"/>
              </w:rPr>
            </w:pPr>
            <w:r>
              <w:rPr>
                <w:sz w:val="20"/>
                <w:lang w:val="ru-RU"/>
              </w:rPr>
              <w:t>Калиброванный диапазон</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От нижнего до верхнего предела диапазона в единицах измерения, указанных в примечании (а).</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См. примечание (b), если не указано иное.</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Параметры выхода</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left"/>
              <w:rPr>
                <w:sz w:val="20"/>
                <w:lang w:val="ru-RU"/>
              </w:rPr>
            </w:pPr>
            <w:r>
              <w:rPr>
                <w:sz w:val="20"/>
                <w:lang w:val="ru-RU"/>
              </w:rPr>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pPr>
            <w:r>
              <w:rPr>
                <w:sz w:val="20"/>
                <w:lang w:val="ru-RU"/>
              </w:rPr>
              <w:t xml:space="preserve">Измерение № 1 </w:t>
            </w:r>
            <w:r>
              <w:rPr>
                <w:rFonts w:eastAsia="Symbol" w:cs="Symbol" w:ascii="Symbol" w:hAnsi="Symbol"/>
                <w:sz w:val="20"/>
                <w:lang w:val="ru-RU"/>
              </w:rPr>
              <w:t></w:t>
            </w:r>
            <w:r>
              <w:rPr>
                <w:sz w:val="20"/>
                <w:lang w:val="ru-RU"/>
              </w:rPr>
              <w:t xml:space="preserve"> выходной сигнал (первичная переменная)</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 xml:space="preserve">4...20 мА или постоянное значение тока. Укажите адрес опроса (1 </w:t>
            </w:r>
            <w:r>
              <w:rPr>
                <w:rFonts w:eastAsia="Symbol" w:cs="Symbol" w:ascii="Symbol" w:hAnsi="Symbol"/>
                <w:sz w:val="20"/>
                <w:lang w:val="ru-RU"/>
              </w:rPr>
              <w:t></w:t>
            </w:r>
            <w:r>
              <w:rPr>
                <w:sz w:val="20"/>
                <w:lang w:val="ru-RU"/>
              </w:rPr>
              <w:t xml:space="preserve"> 15) для постоянного значения тока.</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4...20 мА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pPr>
            <w:r>
              <w:rPr>
                <w:sz w:val="20"/>
                <w:lang w:val="ru-RU"/>
              </w:rPr>
              <w:t xml:space="preserve">Измерение № 1 </w:t>
            </w:r>
            <w:r>
              <w:rPr>
                <w:rFonts w:eastAsia="Symbol" w:cs="Symbol" w:ascii="Symbol" w:hAnsi="Symbol"/>
                <w:sz w:val="20"/>
                <w:lang w:val="ru-RU"/>
              </w:rPr>
              <w:t></w:t>
            </w:r>
            <w:r>
              <w:rPr>
                <w:sz w:val="20"/>
                <w:lang w:val="ru-RU"/>
              </w:rPr>
              <w:t xml:space="preserve"> тип</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Линейное измерение или извлечение квадратного корня. См. прим. (d).</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Линейное измерение</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pPr>
            <w:r>
              <w:rPr>
                <w:sz w:val="20"/>
                <w:lang w:val="ru-RU"/>
              </w:rPr>
              <w:t xml:space="preserve">Измерение № 1 </w:t>
            </w:r>
            <w:r>
              <w:rPr>
                <w:rFonts w:eastAsia="Symbol" w:cs="Symbol" w:ascii="Symbol" w:hAnsi="Symbol"/>
                <w:sz w:val="20"/>
                <w:lang w:val="ru-RU"/>
              </w:rPr>
              <w:t></w:t>
            </w:r>
            <w:r>
              <w:rPr>
                <w:sz w:val="20"/>
                <w:lang w:val="ru-RU"/>
              </w:rPr>
              <w:t xml:space="preserve"> технические единицы измерения</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Если линейн. измерение, выберите из списка в прим. (а); если извлечение кв. корня, см. прим. (с).</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В соответствии с калиброванным диапазоном</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pPr>
            <w:r>
              <w:rPr>
                <w:sz w:val="20"/>
                <w:lang w:val="ru-RU"/>
              </w:rPr>
              <w:t xml:space="preserve">Измерение № 2 </w:t>
            </w:r>
            <w:r>
              <w:rPr>
                <w:rFonts w:eastAsia="Symbol" w:cs="Symbol" w:ascii="Symbol" w:hAnsi="Symbol"/>
                <w:sz w:val="20"/>
                <w:lang w:val="ru-RU"/>
              </w:rPr>
              <w:t></w:t>
            </w:r>
            <w:r>
              <w:rPr>
                <w:sz w:val="20"/>
                <w:lang w:val="ru-RU"/>
              </w:rPr>
              <w:t xml:space="preserve"> тип (вторичная переменная)</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Линейное измерение или извлечение квадратного корня. См. прим. (d).</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Линейное измерение</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ind w:left="142" w:hanging="0"/>
              <w:jc w:val="left"/>
              <w:rPr/>
            </w:pPr>
            <w:r>
              <w:rPr>
                <w:sz w:val="20"/>
                <w:lang w:val="ru-RU"/>
              </w:rPr>
              <w:t xml:space="preserve">Измерение № 2 </w:t>
            </w:r>
            <w:r>
              <w:rPr>
                <w:rFonts w:eastAsia="Symbol" w:cs="Symbol" w:ascii="Symbol" w:hAnsi="Symbol"/>
                <w:sz w:val="20"/>
                <w:lang w:val="ru-RU"/>
              </w:rPr>
              <w:t></w:t>
            </w:r>
            <w:r>
              <w:rPr>
                <w:sz w:val="20"/>
                <w:lang w:val="ru-RU"/>
              </w:rPr>
              <w:t xml:space="preserve"> технические единицы измерения</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Если линейное измерение, выберите из списка в прим. (а); если извлечение кв. корня, см. прим. (с).</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В соответствии с калиброванным диапазоном</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Режим работы при отказе температурного датчика</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Режим нормальной работы или реакция на отказ</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Реакция на отказ</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Реакция на отказ</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Верх или вниз</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Вверх</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Функция внешней установки нуля</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pPr>
            <w:r>
              <w:rPr>
                <w:sz w:val="20"/>
                <w:lang w:val="ru-RU"/>
              </w:rPr>
              <w:t>Включена или отключена</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Включена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Демпфирование</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 xml:space="preserve">0 </w:t>
            </w:r>
            <w:r>
              <w:rPr>
                <w:rFonts w:eastAsia="Symbol" w:cs="Symbol" w:ascii="Symbol" w:hAnsi="Symbol"/>
                <w:sz w:val="20"/>
                <w:lang w:val="ru-RU"/>
              </w:rPr>
              <w:t></w:t>
            </w:r>
            <w:r>
              <w:rPr>
                <w:sz w:val="20"/>
                <w:lang w:val="ru-RU"/>
              </w:rPr>
              <w:t xml:space="preserve"> 32 сек</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Нет</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Адрес опроса</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 xml:space="preserve">0 </w:t>
            </w:r>
            <w:r>
              <w:rPr>
                <w:rFonts w:eastAsia="Symbol" w:cs="Symbol" w:ascii="Symbol" w:hAnsi="Symbol"/>
                <w:sz w:val="20"/>
                <w:lang w:val="ru-RU"/>
              </w:rPr>
              <w:t></w:t>
            </w:r>
            <w:r>
              <w:rPr>
                <w:sz w:val="20"/>
                <w:lang w:val="ru-RU"/>
              </w:rPr>
              <w:t xml:space="preserve"> 15</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0</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left"/>
              <w:rPr>
                <w:sz w:val="20"/>
                <w:lang w:val="ru-RU"/>
              </w:rPr>
            </w:pPr>
            <w:r>
              <w:rPr>
                <w:sz w:val="20"/>
                <w:lang w:val="ru-RU"/>
              </w:rPr>
              <w:t>ЖК-индикатор (е)</w:t>
            </w:r>
          </w:p>
        </w:tc>
        <w:tc>
          <w:tcPr>
            <w:tcW w:w="2481"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 xml:space="preserve">Измерение № 1 </w:t>
            </w:r>
            <w:r>
              <w:rPr>
                <w:rFonts w:eastAsia="Symbol" w:cs="Symbol" w:ascii="Symbol" w:hAnsi="Symbol"/>
                <w:sz w:val="20"/>
                <w:lang w:val="ru-RU"/>
              </w:rPr>
              <w:t></w:t>
            </w:r>
            <w:r>
              <w:rPr>
                <w:sz w:val="20"/>
                <w:lang w:val="ru-RU"/>
              </w:rPr>
              <w:t xml:space="preserve"> техническая единица измерения или </w:t>
            </w:r>
            <w:r>
              <w:rPr>
                <w:rFonts w:eastAsia="Symbol" w:cs="Symbol" w:ascii="Symbol" w:hAnsi="Symbol"/>
                <w:sz w:val="20"/>
                <w:lang w:val="ru-RU"/>
              </w:rPr>
              <w:t></w:t>
            </w:r>
            <w:r>
              <w:rPr>
                <w:sz w:val="20"/>
                <w:lang w:val="ru-RU"/>
              </w:rPr>
              <w:t xml:space="preserve"> лин.</w:t>
            </w:r>
          </w:p>
        </w:tc>
        <w:tc>
          <w:tcPr>
            <w:tcW w:w="1417"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pPr>
            <w:r>
              <w:rPr>
                <w:sz w:val="20"/>
                <w:lang w:val="ru-RU"/>
              </w:rPr>
              <w:t xml:space="preserve">Измерение № 1 </w:t>
            </w:r>
            <w:r>
              <w:rPr>
                <w:rFonts w:eastAsia="Symbol" w:cs="Symbol" w:ascii="Symbol" w:hAnsi="Symbol"/>
                <w:sz w:val="20"/>
                <w:lang w:val="ru-RU"/>
              </w:rPr>
              <w:t></w:t>
            </w:r>
            <w:r>
              <w:rPr>
                <w:sz w:val="20"/>
                <w:lang w:val="ru-RU"/>
              </w:rPr>
              <w:t xml:space="preserve"> техническая единица измерения </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Да</w:t>
            </w:r>
          </w:p>
        </w:tc>
        <w:tc>
          <w:tcPr>
            <w:tcW w:w="1134" w:type="dxa"/>
            <w:tcBorders>
              <w:top w:val="single" w:sz="4" w:space="0" w:color="000000"/>
              <w:left w:val="single" w:sz="4" w:space="0" w:color="000000"/>
              <w:bottom w:val="single" w:sz="4" w:space="0" w:color="000000"/>
              <w:right w:val="single" w:sz="4" w:space="0" w:color="000000"/>
            </w:tcBorders>
          </w:tcPr>
          <w:p>
            <w:pPr>
              <w:pStyle w:val="2"/>
              <w:pBdr>
                <w:top w:val="nil"/>
              </w:pBdr>
              <w:spacing w:before="0" w:after="0"/>
              <w:jc w:val="center"/>
              <w:rPr>
                <w:sz w:val="20"/>
                <w:lang w:val="ru-RU"/>
              </w:rPr>
            </w:pPr>
            <w:r>
              <w:rPr>
                <w:sz w:val="20"/>
                <w:lang w:val="ru-RU"/>
              </w:rPr>
              <w:t>Нет</w:t>
            </w:r>
          </w:p>
        </w:tc>
        <w:tc>
          <w:tcPr>
            <w:tcW w:w="1044" w:type="dxa"/>
            <w:tcBorders>
              <w:top w:val="single" w:sz="4" w:space="0" w:color="000000"/>
              <w:left w:val="single" w:sz="4" w:space="0" w:color="000000"/>
              <w:bottom w:val="single" w:sz="4" w:space="0" w:color="000000"/>
              <w:right w:val="single" w:sz="4" w:space="0" w:color="000000"/>
            </w:tcBorders>
          </w:tcPr>
          <w:p>
            <w:pPr>
              <w:pStyle w:val="2"/>
              <w:pBdr>
                <w:top w:val="nil"/>
              </w:pBdr>
              <w:snapToGrid w:val="false"/>
              <w:spacing w:before="0" w:after="0"/>
              <w:jc w:val="center"/>
              <w:rPr>
                <w:sz w:val="20"/>
                <w:lang w:val="ru-RU"/>
              </w:rPr>
            </w:pPr>
            <w:r>
              <w:rPr>
                <w:sz w:val="20"/>
                <w:lang w:val="ru-RU"/>
              </w:rPr>
            </w:r>
          </w:p>
        </w:tc>
      </w:tr>
    </w:tbl>
    <w:p>
      <w:pPr>
        <w:pStyle w:val="2"/>
        <w:numPr>
          <w:ilvl w:val="0"/>
          <w:numId w:val="27"/>
        </w:numPr>
        <w:pBdr>
          <w:top w:val="nil"/>
        </w:pBdr>
        <w:spacing w:before="0" w:after="0"/>
        <w:rPr/>
      </w:pPr>
      <w:r>
        <w:rPr>
          <w:sz w:val="18"/>
          <w:lang w:val="ru-RU"/>
        </w:rPr>
        <w:t>фунт/кв. дюйм, фут Н</w:t>
      </w:r>
      <w:r>
        <w:rPr>
          <w:sz w:val="18"/>
          <w:vertAlign w:val="subscript"/>
          <w:lang w:val="ru-RU"/>
        </w:rPr>
        <w:t>2</w:t>
      </w:r>
      <w:r>
        <w:rPr>
          <w:sz w:val="18"/>
          <w:lang w:val="ru-RU"/>
        </w:rPr>
        <w:t>О, дюйм Н</w:t>
      </w:r>
      <w:r>
        <w:rPr>
          <w:sz w:val="18"/>
          <w:vertAlign w:val="subscript"/>
          <w:lang w:val="ru-RU"/>
        </w:rPr>
        <w:t>2</w:t>
      </w:r>
      <w:r>
        <w:rPr>
          <w:sz w:val="18"/>
          <w:lang w:val="ru-RU"/>
        </w:rPr>
        <w:t>О, атмосфера, бар, мбар, Мпа, Па, кПа, кг/см</w:t>
      </w:r>
      <w:r>
        <w:rPr>
          <w:sz w:val="18"/>
          <w:vertAlign w:val="superscript"/>
          <w:lang w:val="ru-RU"/>
        </w:rPr>
        <w:t>2</w:t>
      </w:r>
      <w:r>
        <w:rPr>
          <w:sz w:val="18"/>
          <w:lang w:val="ru-RU"/>
        </w:rPr>
        <w:t>, г/см</w:t>
      </w:r>
      <w:r>
        <w:rPr>
          <w:sz w:val="18"/>
          <w:vertAlign w:val="superscript"/>
          <w:lang w:val="ru-RU"/>
        </w:rPr>
        <w:t>2</w:t>
      </w:r>
      <w:r>
        <w:rPr>
          <w:sz w:val="18"/>
          <w:lang w:val="ru-RU"/>
        </w:rPr>
        <w:t>, мм рт. ст., торр, ммН</w:t>
      </w:r>
      <w:r>
        <w:rPr>
          <w:sz w:val="18"/>
          <w:vertAlign w:val="subscript"/>
          <w:lang w:val="ru-RU"/>
        </w:rPr>
        <w:t>2</w:t>
      </w:r>
      <w:r>
        <w:rPr>
          <w:sz w:val="18"/>
          <w:lang w:val="ru-RU"/>
        </w:rPr>
        <w:t xml:space="preserve">О. </w:t>
      </w:r>
    </w:p>
    <w:p>
      <w:pPr>
        <w:pStyle w:val="2"/>
        <w:numPr>
          <w:ilvl w:val="0"/>
          <w:numId w:val="27"/>
        </w:numPr>
        <w:pBdr>
          <w:top w:val="nil"/>
        </w:pBdr>
        <w:spacing w:before="0" w:after="0"/>
        <w:rPr>
          <w:sz w:val="18"/>
          <w:lang w:val="ru-RU"/>
        </w:rPr>
      </w:pPr>
      <w:r>
        <w:rPr>
          <w:sz w:val="18"/>
          <w:lang w:val="ru-RU"/>
        </w:rPr>
        <w:t>Код интервала В: 0...50 кПа; Код интервала С: 0...210 кПа; Код интервала D: 0...2,1 МПа; Код интервала Е: 0...21 МПа.</w:t>
      </w:r>
    </w:p>
    <w:p>
      <w:pPr>
        <w:pStyle w:val="2"/>
        <w:numPr>
          <w:ilvl w:val="0"/>
          <w:numId w:val="27"/>
        </w:numPr>
        <w:pBdr>
          <w:top w:val="nil"/>
        </w:pBdr>
        <w:spacing w:before="0" w:after="0"/>
        <w:rPr/>
      </w:pPr>
      <w:r>
        <w:rPr>
          <w:sz w:val="18"/>
          <w:lang w:val="ru-RU"/>
        </w:rPr>
        <w:t>галлоны/сек, галлоны/мин, галлоны/час, галлоны/сут, Мгаллоны/сут, куб. футы/сек, куб. футы/мин, куб. футы/час, куб. футы/сут, Iгаллоны/сек, Iгаллоны/мин, Iгаллоны/час, Iгаллоны/сут, л/мин, л/час, Мл/сут, м</w:t>
      </w:r>
      <w:r>
        <w:rPr>
          <w:sz w:val="18"/>
          <w:vertAlign w:val="superscript"/>
          <w:lang w:val="ru-RU"/>
        </w:rPr>
        <w:t>3</w:t>
      </w:r>
      <w:r>
        <w:rPr>
          <w:sz w:val="18"/>
          <w:lang w:val="ru-RU"/>
        </w:rPr>
        <w:t>/сек, м</w:t>
      </w:r>
      <w:r>
        <w:rPr>
          <w:sz w:val="18"/>
          <w:vertAlign w:val="superscript"/>
          <w:lang w:val="ru-RU"/>
        </w:rPr>
        <w:t>3</w:t>
      </w:r>
      <w:r>
        <w:rPr>
          <w:sz w:val="18"/>
          <w:lang w:val="ru-RU"/>
        </w:rPr>
        <w:t>/мин, м</w:t>
      </w:r>
      <w:r>
        <w:rPr>
          <w:sz w:val="18"/>
          <w:vertAlign w:val="superscript"/>
          <w:lang w:val="ru-RU"/>
        </w:rPr>
        <w:t>3</w:t>
      </w:r>
      <w:r>
        <w:rPr>
          <w:sz w:val="18"/>
          <w:lang w:val="ru-RU"/>
        </w:rPr>
        <w:t>/час, м</w:t>
      </w:r>
      <w:r>
        <w:rPr>
          <w:sz w:val="18"/>
          <w:vertAlign w:val="superscript"/>
          <w:lang w:val="ru-RU"/>
        </w:rPr>
        <w:t>3</w:t>
      </w:r>
      <w:r>
        <w:rPr>
          <w:sz w:val="18"/>
          <w:lang w:val="ru-RU"/>
        </w:rPr>
        <w:t>/сут, баррели/сек, баррели/мин, баррели/час, баррели/сут, расход (</w:t>
      </w:r>
      <w:r>
        <w:rPr>
          <w:rFonts w:eastAsia="Symbol" w:cs="Symbol" w:ascii="Symbol" w:hAnsi="Symbol"/>
          <w:sz w:val="18"/>
          <w:lang w:val="ru-RU"/>
        </w:rPr>
        <w:t></w:t>
      </w:r>
      <w:r>
        <w:rPr>
          <w:sz w:val="18"/>
          <w:lang w:val="ru-RU"/>
        </w:rPr>
        <w:t>).</w:t>
      </w:r>
    </w:p>
    <w:p>
      <w:pPr>
        <w:pStyle w:val="2"/>
        <w:numPr>
          <w:ilvl w:val="0"/>
          <w:numId w:val="27"/>
        </w:numPr>
        <w:pBdr>
          <w:top w:val="nil"/>
        </w:pBdr>
        <w:spacing w:before="0" w:after="0"/>
        <w:rPr/>
      </w:pPr>
      <w:r>
        <w:rPr>
          <w:sz w:val="18"/>
          <w:lang w:val="ru-RU"/>
        </w:rPr>
        <w:t>Величина квадратного корня с отсечкой значений ниже 1</w:t>
      </w:r>
      <w:r>
        <w:rPr>
          <w:rFonts w:eastAsia="Symbol" w:cs="Symbol" w:ascii="Symbol" w:hAnsi="Symbol"/>
          <w:sz w:val="18"/>
          <w:lang w:val="ru-RU"/>
        </w:rPr>
        <w:t></w:t>
      </w:r>
      <w:r>
        <w:rPr>
          <w:sz w:val="18"/>
          <w:lang w:val="ru-RU"/>
        </w:rPr>
        <w:t xml:space="preserve"> калиброванного диапазона давления или линейный сигнал с отсечкой значений ниже 4</w:t>
      </w:r>
      <w:r>
        <w:rPr>
          <w:rFonts w:eastAsia="Symbol" w:cs="Symbol" w:ascii="Symbol" w:hAnsi="Symbol"/>
          <w:sz w:val="18"/>
          <w:lang w:val="ru-RU"/>
        </w:rPr>
        <w:t></w:t>
      </w:r>
      <w:r>
        <w:rPr>
          <w:sz w:val="18"/>
          <w:lang w:val="ru-RU"/>
        </w:rPr>
        <w:t xml:space="preserve"> калиброванного диапазона давления.</w:t>
      </w:r>
    </w:p>
    <w:p>
      <w:pPr>
        <w:pStyle w:val="2"/>
        <w:numPr>
          <w:ilvl w:val="0"/>
          <w:numId w:val="27"/>
        </w:numPr>
        <w:pBdr>
          <w:top w:val="nil"/>
        </w:pBdr>
        <w:spacing w:before="0" w:after="0"/>
        <w:rPr/>
      </w:pPr>
      <w:r>
        <w:rPr>
          <w:sz w:val="18"/>
          <w:lang w:val="ru-RU"/>
        </w:rPr>
        <w:t xml:space="preserve">Измерение № 2 может быть выведено на экран индикатора в любой момент времени нажатием кнопки Enter независимо от конфигурации местного индикатора. Эта индикации изменяется на показание Измерения № 1 или </w:t>
      </w:r>
      <w:r>
        <w:rPr>
          <w:rFonts w:eastAsia="Symbol" w:cs="Symbol" w:ascii="Symbol" w:hAnsi="Symbol"/>
          <w:sz w:val="18"/>
          <w:lang w:val="ru-RU"/>
        </w:rPr>
        <w:t></w:t>
      </w:r>
      <w:r>
        <w:rPr>
          <w:sz w:val="18"/>
          <w:lang w:val="ru-RU"/>
        </w:rPr>
        <w:t xml:space="preserve"> лин. (в зависимости от фактической конфигурации) при включении-выключении электропитания.</w:t>
      </w:r>
      <w:r>
        <w:br w:type="page"/>
      </w:r>
    </w:p>
    <w:p>
      <w:pPr>
        <w:pStyle w:val="2"/>
        <w:pBdr>
          <w:top w:val="nil"/>
        </w:pBdr>
        <w:spacing w:before="40" w:after="40"/>
        <w:ind w:left="1" w:hanging="1"/>
        <w:rPr>
          <w:sz w:val="22"/>
          <w:lang w:val="ru-RU"/>
        </w:rPr>
      </w:pPr>
      <w:r>
        <w:rPr>
          <w:sz w:val="22"/>
          <w:lang w:val="ru-RU"/>
        </w:rPr>
        <w:t>ОБЩИЕ ПРИМЕЧАНИЯ К ПОРЯДКУ КАЛИБРОВКИ</w:t>
      </w:r>
    </w:p>
    <w:p>
      <w:pPr>
        <w:pStyle w:val="2"/>
        <w:numPr>
          <w:ilvl w:val="0"/>
          <w:numId w:val="24"/>
        </w:numPr>
        <w:pBdr>
          <w:top w:val="nil"/>
        </w:pBdr>
        <w:spacing w:before="20" w:after="20"/>
        <w:rPr/>
      </w:pPr>
      <w:r>
        <w:rPr>
          <w:sz w:val="22"/>
          <w:lang w:val="ru-RU"/>
        </w:rPr>
        <w:t>Параметры каждого преобразователя определяются на заводе-изготовителе для всего его номинального диапазона измерений давления. Преимуществом такого подхода является то, что любой преобразователь может измерять любое подаваемое давление в пределах его диапазона измерений независимо от калиброванного диапазона. Величина подаваемого давления измеряется и преобразуется во внутреннее цифровое значение давления. Это цифровое значение давления всегда может быть получено независимо от того, калиброван преобразователь или нет. Процесс калибровки обеспечивает достижение номинальной точности измерений преобразователя в пределах калиброванного диапазона.</w:t>
      </w:r>
    </w:p>
    <w:p>
      <w:pPr>
        <w:pStyle w:val="2"/>
        <w:numPr>
          <w:ilvl w:val="0"/>
          <w:numId w:val="24"/>
        </w:numPr>
        <w:pBdr>
          <w:top w:val="nil"/>
        </w:pBdr>
        <w:spacing w:before="20" w:after="20"/>
        <w:rPr/>
      </w:pPr>
      <w:r>
        <w:rPr>
          <w:sz w:val="22"/>
          <w:lang w:val="ru-RU"/>
        </w:rPr>
        <w:t>Внутреннее цифровое значение давления может быть выведено на экран дополнительного местного индикатора, передано по цифровой линии связи и преобразовано в аналоговый выходной сигнал 4...20 мА.</w:t>
      </w:r>
    </w:p>
    <w:p>
      <w:pPr>
        <w:pStyle w:val="2"/>
        <w:numPr>
          <w:ilvl w:val="0"/>
          <w:numId w:val="24"/>
        </w:numPr>
        <w:pBdr>
          <w:top w:val="nil"/>
        </w:pBdr>
        <w:spacing w:before="20" w:after="20"/>
        <w:rPr/>
      </w:pPr>
      <w:r>
        <w:rPr>
          <w:sz w:val="22"/>
          <w:lang w:val="ru-RU"/>
        </w:rPr>
        <w:t>Каждый преобразователь калибруется на заводе изготовителе по указанному или выбранному по умолчанию калиброванному диапазону. Эта операция калибровки оптимизирует точность внутреннего цифрового значения давления в пределах этого диапазона. Если диапазон измерений не указан, выбираемый по умолчанию диапазон составляет от нуля до верхнего предела диапазона.</w:t>
      </w:r>
    </w:p>
    <w:p>
      <w:pPr>
        <w:pStyle w:val="2"/>
        <w:numPr>
          <w:ilvl w:val="0"/>
          <w:numId w:val="24"/>
        </w:numPr>
        <w:pBdr>
          <w:top w:val="nil"/>
        </w:pBdr>
        <w:spacing w:before="20" w:after="20"/>
        <w:rPr/>
      </w:pPr>
      <w:r>
        <w:rPr>
          <w:sz w:val="22"/>
          <w:lang w:val="ru-RU"/>
        </w:rPr>
        <w:t>База данных преобразователя включает в себя конфигурируемые значения для нижнего и верхнего пределов диапазона измерений. Эти значения используются в двух целях.</w:t>
      </w:r>
    </w:p>
    <w:p>
      <w:pPr>
        <w:pStyle w:val="2"/>
        <w:pBdr>
          <w:top w:val="nil"/>
        </w:pBdr>
        <w:spacing w:before="20" w:after="20"/>
        <w:ind w:left="709" w:hanging="289"/>
        <w:rPr>
          <w:sz w:val="22"/>
          <w:u w:val="single"/>
          <w:lang w:val="ru-RU"/>
        </w:rPr>
      </w:pPr>
      <w:r>
        <w:rPr>
          <w:sz w:val="22"/>
          <w:u w:val="single"/>
          <w:lang w:val="ru-RU"/>
        </w:rPr>
        <w:t>а.</w:t>
        <w:tab/>
        <w:t>Определение пределов калиброванного диапазона при использовании местных кнопок для выполнения калибровки</w:t>
      </w:r>
    </w:p>
    <w:p>
      <w:pPr>
        <w:pStyle w:val="2"/>
        <w:numPr>
          <w:ilvl w:val="0"/>
          <w:numId w:val="2"/>
        </w:numPr>
        <w:pBdr>
          <w:top w:val="nil"/>
        </w:pBdr>
        <w:tabs>
          <w:tab w:val="clear" w:pos="425"/>
        </w:tabs>
        <w:spacing w:before="20" w:after="20"/>
        <w:ind w:left="993" w:hanging="284"/>
        <w:rPr/>
      </w:pPr>
      <w:r>
        <w:rPr>
          <w:sz w:val="22"/>
          <w:lang w:val="ru-RU"/>
        </w:rPr>
        <w:t>При инициации местными кнопками параметров ZERO или SPAN преобразователь ожидает, что давление, подаваемое в момент нажатия кнопки, равно нижнему или верхнему пределу диапазона, соответственно.</w:t>
      </w:r>
    </w:p>
    <w:p>
      <w:pPr>
        <w:pStyle w:val="2"/>
        <w:numPr>
          <w:ilvl w:val="0"/>
          <w:numId w:val="2"/>
        </w:numPr>
        <w:pBdr>
          <w:top w:val="nil"/>
        </w:pBdr>
        <w:tabs>
          <w:tab w:val="clear" w:pos="425"/>
        </w:tabs>
        <w:spacing w:before="20" w:after="20"/>
        <w:ind w:left="993" w:hanging="284"/>
        <w:rPr/>
      </w:pPr>
      <w:r>
        <w:rPr>
          <w:sz w:val="22"/>
          <w:lang w:val="ru-RU"/>
        </w:rPr>
        <w:t>Эта функция выполняет корректировку (подгонку) внутреннего цифрового значения давления, то есть она выполняет калибровку на основании действия точных значений давления, равных значениям, введенным для нижнего и верхнего пределов диапазона в базе данных преобразователя.</w:t>
      </w:r>
    </w:p>
    <w:p>
      <w:pPr>
        <w:pStyle w:val="2"/>
        <w:numPr>
          <w:ilvl w:val="0"/>
          <w:numId w:val="2"/>
        </w:numPr>
        <w:pBdr>
          <w:top w:val="nil"/>
        </w:pBdr>
        <w:tabs>
          <w:tab w:val="clear" w:pos="425"/>
        </w:tabs>
        <w:spacing w:before="20" w:after="20"/>
        <w:ind w:left="993" w:hanging="284"/>
        <w:rPr>
          <w:sz w:val="22"/>
          <w:lang w:val="ru-RU"/>
        </w:rPr>
      </w:pPr>
      <w:r>
        <w:rPr>
          <w:sz w:val="22"/>
          <w:lang w:val="ru-RU"/>
        </w:rPr>
        <w:t>Эта функция также устанавливает пределы выходного сигнала 4...20 мА, то есть точки 4 и 20 мА соответствуют значениям нижнего и верхнего пределов диапазона, указанным в базе данных.</w:t>
      </w:r>
    </w:p>
    <w:p>
      <w:pPr>
        <w:pStyle w:val="2"/>
        <w:numPr>
          <w:ilvl w:val="0"/>
          <w:numId w:val="2"/>
        </w:numPr>
        <w:pBdr>
          <w:top w:val="nil"/>
        </w:pBdr>
        <w:tabs>
          <w:tab w:val="clear" w:pos="425"/>
        </w:tabs>
        <w:spacing w:before="20" w:after="20"/>
        <w:ind w:left="993" w:hanging="284"/>
        <w:rPr>
          <w:sz w:val="22"/>
          <w:lang w:val="ru-RU"/>
        </w:rPr>
      </w:pPr>
      <w:r>
        <w:rPr>
          <w:sz w:val="22"/>
          <w:lang w:val="ru-RU"/>
        </w:rPr>
        <w:t>Значение нижнего предела диапазона может быть больше значения верхнего предела диапазона.</w:t>
      </w:r>
    </w:p>
    <w:p>
      <w:pPr>
        <w:pStyle w:val="2"/>
        <w:pBdr>
          <w:top w:val="nil"/>
        </w:pBdr>
        <w:spacing w:before="20" w:after="20"/>
        <w:ind w:left="709" w:hanging="289"/>
        <w:rPr>
          <w:sz w:val="22"/>
          <w:u w:val="single"/>
          <w:lang w:val="ru-RU"/>
        </w:rPr>
      </w:pPr>
      <w:r>
        <w:rPr>
          <w:sz w:val="22"/>
          <w:u w:val="single"/>
          <w:lang w:val="ru-RU"/>
        </w:rPr>
        <w:t>б.</w:t>
        <w:tab/>
        <w:t>Изменение диапазона измерений без подачи давления</w:t>
      </w:r>
    </w:p>
    <w:p>
      <w:pPr>
        <w:pStyle w:val="2"/>
        <w:numPr>
          <w:ilvl w:val="0"/>
          <w:numId w:val="2"/>
        </w:numPr>
        <w:pBdr>
          <w:top w:val="nil"/>
        </w:pBdr>
        <w:tabs>
          <w:tab w:val="clear" w:pos="425"/>
        </w:tabs>
        <w:spacing w:before="20" w:after="20"/>
        <w:ind w:left="993" w:hanging="284"/>
        <w:rPr/>
      </w:pPr>
      <w:r>
        <w:rPr>
          <w:sz w:val="22"/>
          <w:lang w:val="ru-RU"/>
        </w:rPr>
        <w:t>Так как преобразователь непрерывно определяет внутреннее цифровое значение измеренного давления в диапазоне от нижнего до верхнего предела диапазона, значения выходного сигнала 4 и 20 мА могут быть присвоены любым значения давления (в пределах калиброванного и полного диапазонов измерения) без подачи давления.</w:t>
      </w:r>
    </w:p>
    <w:p>
      <w:pPr>
        <w:pStyle w:val="2"/>
        <w:numPr>
          <w:ilvl w:val="0"/>
          <w:numId w:val="2"/>
        </w:numPr>
        <w:pBdr>
          <w:top w:val="nil"/>
        </w:pBdr>
        <w:tabs>
          <w:tab w:val="clear" w:pos="425"/>
        </w:tabs>
        <w:spacing w:before="20" w:after="20"/>
        <w:ind w:left="993" w:hanging="284"/>
        <w:rPr/>
      </w:pPr>
      <w:r>
        <w:rPr>
          <w:sz w:val="22"/>
          <w:lang w:val="ru-RU"/>
        </w:rPr>
        <w:t>Функция изменения диапазона измерений осуществляется введением из базы данных новых значений для нижнего и верхнего пределов диапазона измерений.</w:t>
      </w:r>
    </w:p>
    <w:p>
      <w:pPr>
        <w:pStyle w:val="2"/>
        <w:numPr>
          <w:ilvl w:val="0"/>
          <w:numId w:val="2"/>
        </w:numPr>
        <w:pBdr>
          <w:top w:val="nil"/>
        </w:pBdr>
        <w:tabs>
          <w:tab w:val="clear" w:pos="425"/>
        </w:tabs>
        <w:spacing w:before="20" w:after="20"/>
        <w:ind w:left="993" w:hanging="284"/>
        <w:rPr/>
      </w:pPr>
      <w:r>
        <w:rPr>
          <w:sz w:val="22"/>
          <w:lang w:val="ru-RU"/>
        </w:rPr>
        <w:t>Изменение диапазона не оказывает влияния на калибровку преобразователя, то есть на оптимизацию внутреннего цифрового значения давления в пределах определенного калиброванного диапазона.</w:t>
      </w:r>
    </w:p>
    <w:p>
      <w:pPr>
        <w:pStyle w:val="2"/>
        <w:numPr>
          <w:ilvl w:val="0"/>
          <w:numId w:val="2"/>
        </w:numPr>
        <w:pBdr>
          <w:top w:val="nil"/>
        </w:pBdr>
        <w:tabs>
          <w:tab w:val="clear" w:pos="425"/>
        </w:tabs>
        <w:spacing w:before="20" w:after="20"/>
        <w:ind w:left="993" w:hanging="284"/>
        <w:rPr/>
      </w:pPr>
      <w:r>
        <w:rPr>
          <w:sz w:val="22"/>
          <w:lang w:val="ru-RU"/>
        </w:rPr>
        <w:t>Если измененные значения нижнего и верхнего пределов диапазона выходят за пределы калиброванного диапазона, измеряемые значения могут быть не настолько точными как в случае, когда они находятся в пределах калиброванного диапазона.</w:t>
      </w:r>
    </w:p>
    <w:p>
      <w:pPr>
        <w:pStyle w:val="2"/>
        <w:pBdr>
          <w:top w:val="nil"/>
        </w:pBdr>
        <w:spacing w:before="20" w:after="20"/>
        <w:rPr/>
      </w:pPr>
      <w:r>
        <w:rPr>
          <w:sz w:val="22"/>
          <w:lang w:val="ru-RU"/>
        </w:rPr>
        <w:t>Если для измерения величины расхода преобразователь установлен в режим вычисления квадратного корня, значение верхнего предела диапазона (URV) в базе данных выводится на экран индикатора как верхний предел диапазона измерений расхода (URV) при использовании функции просмотра базы данных (VIEW DB). Однако значение верхнего предела диапазона (URV) может быть выведено экран индикатора в единицах измерения давления, если выбрать функцию изменения диапазона измерений (RERANGE). Нижний предел диапазона измерений всегда равен нулю, если преобразователь сконфигурирован для работы в режиме извлечения квадратного корня.</w:t>
      </w:r>
      <w:r>
        <w:br w:type="page"/>
      </w:r>
    </w:p>
    <w:p>
      <w:pPr>
        <w:pStyle w:val="2"/>
        <w:numPr>
          <w:ilvl w:val="0"/>
          <w:numId w:val="24"/>
        </w:numPr>
        <w:pBdr>
          <w:top w:val="nil"/>
        </w:pBdr>
        <w:spacing w:before="20" w:after="20"/>
        <w:rPr/>
      </w:pPr>
      <w:r>
        <w:rPr>
          <w:sz w:val="22"/>
          <w:lang w:val="ru-RU"/>
        </w:rPr>
        <w:t>При использовании дополнительного местного индикатора внутреннее цифровое значение давления передается непосредственно на индикатор.</w:t>
      </w:r>
    </w:p>
    <w:p>
      <w:pPr>
        <w:pStyle w:val="2"/>
        <w:numPr>
          <w:ilvl w:val="0"/>
          <w:numId w:val="2"/>
        </w:numPr>
        <w:pBdr>
          <w:top w:val="nil"/>
        </w:pBdr>
        <w:tabs>
          <w:tab w:val="clear" w:pos="425"/>
          <w:tab w:val="left" w:pos="496" w:leader="none"/>
        </w:tabs>
        <w:spacing w:before="20" w:after="20"/>
        <w:ind w:left="709" w:hanging="284"/>
        <w:rPr/>
      </w:pPr>
      <w:r>
        <w:rPr>
          <w:sz w:val="22"/>
          <w:lang w:val="ru-RU"/>
        </w:rPr>
        <w:t>Индикатор может показывать любое измеренное давление в выбранных единицах измерения независимо от калиброванного диапазона и значений нижнего и верхнего пределов диапазона измерения (в пределах значений, предусмотренных для преобразователя и индикатора).</w:t>
      </w:r>
    </w:p>
    <w:p>
      <w:pPr>
        <w:pStyle w:val="2"/>
        <w:numPr>
          <w:ilvl w:val="0"/>
          <w:numId w:val="2"/>
        </w:numPr>
        <w:pBdr>
          <w:top w:val="nil"/>
        </w:pBdr>
        <w:tabs>
          <w:tab w:val="clear" w:pos="425"/>
          <w:tab w:val="left" w:pos="496" w:leader="none"/>
        </w:tabs>
        <w:spacing w:before="20" w:after="20"/>
        <w:ind w:left="709" w:hanging="284"/>
        <w:rPr/>
      </w:pPr>
      <w:r>
        <w:rPr>
          <w:sz w:val="22"/>
          <w:lang w:val="ru-RU"/>
        </w:rPr>
        <w:t>Если измеренное давление выходит за пределы диапазона, установленного значениями нижнего и верхнего пределов диапазона измерений, предусмотренными в базе данных, индикатор показывает результат измерения, однако непрерывно мигает, показывая, что данное измеренное значение выходит за пределы диапазона. Токовый сигнал (мА) насыщается на низком или высоком предельном значении диапазона, соответственно, однако индикатор непрерывно показывает давление.</w:t>
      </w:r>
    </w:p>
    <w:p>
      <w:pPr>
        <w:pStyle w:val="2"/>
        <w:numPr>
          <w:ilvl w:val="0"/>
          <w:numId w:val="24"/>
        </w:numPr>
        <w:pBdr>
          <w:top w:val="nil"/>
        </w:pBdr>
        <w:spacing w:before="20" w:after="20"/>
        <w:rPr>
          <w:sz w:val="22"/>
          <w:lang w:val="ru-RU"/>
        </w:rPr>
      </w:pPr>
      <w:r>
        <w:rPr>
          <w:sz w:val="22"/>
          <w:lang w:val="ru-RU"/>
        </w:rPr>
        <w:t>Если внутреннее цифровое значение давления сконфигурировано для выходного сигнала 4...20 мА, оно преобразуется в аналоговый токовый сигнал.</w:t>
      </w:r>
    </w:p>
    <w:p>
      <w:pPr>
        <w:pStyle w:val="2"/>
        <w:numPr>
          <w:ilvl w:val="0"/>
          <w:numId w:val="2"/>
        </w:numPr>
        <w:pBdr>
          <w:top w:val="nil"/>
        </w:pBdr>
        <w:tabs>
          <w:tab w:val="clear" w:pos="425"/>
          <w:tab w:val="left" w:pos="496" w:leader="none"/>
          <w:tab w:val="left" w:pos="780" w:leader="none"/>
        </w:tabs>
        <w:spacing w:before="20" w:after="20"/>
        <w:ind w:left="709" w:hanging="284"/>
        <w:rPr>
          <w:sz w:val="22"/>
          <w:lang w:val="ru-RU"/>
        </w:rPr>
      </w:pPr>
      <w:r>
        <w:rPr>
          <w:sz w:val="22"/>
          <w:lang w:val="ru-RU"/>
        </w:rPr>
        <w:t>Преобразователь устанавливает значение выходного сигнала равным 4 мА для нижнего предела диапазона измерений и 20 мА для верхнего предела.</w:t>
      </w:r>
    </w:p>
    <w:p>
      <w:pPr>
        <w:pStyle w:val="2"/>
        <w:pBdr>
          <w:top w:val="nil"/>
        </w:pBdr>
        <w:tabs>
          <w:tab w:val="clear" w:pos="425"/>
          <w:tab w:val="left" w:pos="780" w:leader="none"/>
        </w:tabs>
        <w:spacing w:before="20" w:after="20"/>
        <w:ind w:left="425" w:hanging="0"/>
        <w:rPr/>
      </w:pPr>
      <w:r>
        <w:rPr>
          <w:sz w:val="22"/>
          <w:lang w:val="ru-RU"/>
        </w:rPr>
        <w:t>На этапе преобразования измеренного значения из цифровой в аналоговую форму выполняется независимая подстройка, которая позволяет выполнить небольшую корректировку выходных сигналов 4 и 20 мА и компенсировать некоторое различие, которое существует между выходным сигналом (мА) преобразователя и внешним эталонным прибором, который измеряет величину электрического тока.</w:t>
      </w:r>
    </w:p>
    <w:p>
      <w:pPr>
        <w:pStyle w:val="2"/>
        <w:numPr>
          <w:ilvl w:val="0"/>
          <w:numId w:val="2"/>
        </w:numPr>
        <w:pBdr>
          <w:top w:val="nil"/>
        </w:pBdr>
        <w:tabs>
          <w:tab w:val="clear" w:pos="425"/>
          <w:tab w:val="left" w:pos="496" w:leader="none"/>
          <w:tab w:val="left" w:pos="780" w:leader="none"/>
        </w:tabs>
        <w:spacing w:before="20" w:after="20"/>
        <w:ind w:left="709" w:hanging="284"/>
        <w:rPr/>
      </w:pPr>
      <w:r>
        <w:rPr>
          <w:sz w:val="22"/>
          <w:lang w:val="ru-RU"/>
        </w:rPr>
        <w:t>Подстройка значения мА не оказывает влияния на калибровку или повторное определение диапазона измерений преобразователя и не влияет на внутреннее цифровое значение давления или передачу или вывод на экран индикатора измеренного давления.</w:t>
      </w:r>
    </w:p>
    <w:p>
      <w:pPr>
        <w:pStyle w:val="2"/>
        <w:numPr>
          <w:ilvl w:val="0"/>
          <w:numId w:val="2"/>
        </w:numPr>
        <w:pBdr>
          <w:top w:val="nil"/>
        </w:pBdr>
        <w:tabs>
          <w:tab w:val="clear" w:pos="425"/>
          <w:tab w:val="left" w:pos="496" w:leader="none"/>
          <w:tab w:val="left" w:pos="780" w:leader="none"/>
        </w:tabs>
        <w:spacing w:before="20" w:after="20"/>
        <w:ind w:left="709" w:hanging="284"/>
        <w:rPr/>
      </w:pPr>
      <w:r>
        <w:rPr>
          <w:sz w:val="22"/>
          <w:lang w:val="ru-RU"/>
        </w:rPr>
        <w:t>Подстройка значения мА может быть выполнена как в условиях подачи давления на преобразователь, так и при отсутствии давления.</w:t>
      </w:r>
    </w:p>
    <w:p>
      <w:pPr>
        <w:pStyle w:val="2"/>
        <w:numPr>
          <w:ilvl w:val="0"/>
          <w:numId w:val="24"/>
        </w:numPr>
        <w:pBdr>
          <w:top w:val="nil"/>
        </w:pBdr>
        <w:tabs>
          <w:tab w:val="clear" w:pos="425"/>
          <w:tab w:val="left" w:pos="780" w:leader="none"/>
        </w:tabs>
        <w:spacing w:before="20" w:after="20"/>
        <w:rPr/>
      </w:pPr>
      <w:r>
        <w:rPr>
          <w:sz w:val="22"/>
          <w:lang w:val="ru-RU"/>
        </w:rPr>
        <w:t>Установка нуля с местного индикатора не оказывает влияния на калиброванный диапазон.</w:t>
      </w:r>
    </w:p>
    <w:p>
      <w:pPr>
        <w:pStyle w:val="2"/>
        <w:numPr>
          <w:ilvl w:val="0"/>
          <w:numId w:val="2"/>
        </w:numPr>
        <w:pBdr>
          <w:top w:val="nil"/>
        </w:pBdr>
        <w:tabs>
          <w:tab w:val="clear" w:pos="425"/>
          <w:tab w:val="left" w:pos="496" w:leader="none"/>
          <w:tab w:val="left" w:pos="780" w:leader="none"/>
        </w:tabs>
        <w:spacing w:before="20" w:after="20"/>
        <w:ind w:left="709" w:hanging="284"/>
        <w:rPr/>
      </w:pPr>
      <w:r>
        <w:rPr>
          <w:sz w:val="22"/>
          <w:lang w:val="ru-RU"/>
        </w:rPr>
        <w:t>Перед применением функции установки нуля, подайте на преобразователь давление, соответствующее значению нижнего предела диапазона, имеющемуся в базе данных преобразователя.</w:t>
      </w:r>
    </w:p>
    <w:p>
      <w:pPr>
        <w:pStyle w:val="2"/>
        <w:numPr>
          <w:ilvl w:val="0"/>
          <w:numId w:val="2"/>
        </w:numPr>
        <w:pBdr>
          <w:top w:val="nil"/>
        </w:pBdr>
        <w:tabs>
          <w:tab w:val="clear" w:pos="425"/>
          <w:tab w:val="left" w:pos="496" w:leader="none"/>
          <w:tab w:val="left" w:pos="780" w:leader="none"/>
        </w:tabs>
        <w:spacing w:before="20" w:after="20"/>
        <w:ind w:left="709" w:hanging="284"/>
        <w:rPr/>
      </w:pPr>
      <w:r>
        <w:rPr>
          <w:sz w:val="22"/>
          <w:lang w:val="ru-RU"/>
        </w:rPr>
        <w:t>При установке нуля преобразователя внутреннее цифровое значение давления подстраивается таким образом, чтобы быть равным значению нижнего предела диапазона, хранящемуся в базе данных, и значение выходного сигнала устанавливается равным 4 мА.</w:t>
      </w:r>
    </w:p>
    <w:p>
      <w:pPr>
        <w:pStyle w:val="2"/>
        <w:numPr>
          <w:ilvl w:val="0"/>
          <w:numId w:val="2"/>
        </w:numPr>
        <w:pBdr>
          <w:top w:val="nil"/>
        </w:pBdr>
        <w:tabs>
          <w:tab w:val="clear" w:pos="425"/>
          <w:tab w:val="left" w:pos="496" w:leader="none"/>
          <w:tab w:val="left" w:pos="780" w:leader="none"/>
        </w:tabs>
        <w:spacing w:before="20" w:after="20"/>
        <w:ind w:left="709" w:hanging="284"/>
        <w:rPr/>
      </w:pPr>
      <w:r>
        <w:rPr>
          <w:sz w:val="22"/>
          <w:lang w:val="ru-RU"/>
        </w:rPr>
        <w:t>Если установка нуля выполняется в условиях, когда подаваемое давление отличается от давления нижнего предела диапазона, указанного в базе данных, внутреннее цифровое значение давления смещается на величину разницы в значениях, однако выходной сигнал по-прежнему устанавливается равным 4 мА.</w:t>
      </w:r>
    </w:p>
    <w:p>
      <w:pPr>
        <w:pStyle w:val="2"/>
        <w:pBdr>
          <w:top w:val="nil"/>
        </w:pBdr>
        <w:tabs>
          <w:tab w:val="clear" w:pos="425"/>
          <w:tab w:val="left" w:pos="780" w:leader="none"/>
        </w:tabs>
        <w:spacing w:before="0" w:after="0"/>
        <w:rPr>
          <w:sz w:val="22"/>
          <w:lang w:val="ru-RU"/>
        </w:rPr>
      </w:pPr>
      <w:r>
        <w:rPr>
          <w:sz w:val="22"/>
          <w:lang w:val="ru-RU"/>
        </w:rPr>
      </w:r>
    </w:p>
    <w:p>
      <w:pPr>
        <w:pStyle w:val="2"/>
        <w:pBdr>
          <w:top w:val="nil"/>
        </w:pBdr>
        <w:tabs>
          <w:tab w:val="clear" w:pos="425"/>
          <w:tab w:val="left" w:pos="780" w:leader="none"/>
        </w:tabs>
        <w:spacing w:before="20" w:after="20"/>
        <w:rPr>
          <w:sz w:val="22"/>
          <w:lang w:val="ru-RU"/>
        </w:rPr>
      </w:pPr>
      <w:r>
        <w:rPr>
          <w:sz w:val="22"/>
          <w:lang w:val="ru-RU"/>
        </w:rPr>
        <w:t>КАЛИБРОВКА И КОНФИГУРИРОВАНИЕ С ИСПОЛЬЗОВАНИЕМ HART-КОММУНИКАТОРА</w:t>
      </w:r>
    </w:p>
    <w:p>
      <w:pPr>
        <w:pStyle w:val="2"/>
        <w:pBdr>
          <w:top w:val="nil"/>
        </w:pBdr>
        <w:tabs>
          <w:tab w:val="clear" w:pos="425"/>
          <w:tab w:val="left" w:pos="780" w:leader="none"/>
        </w:tabs>
        <w:spacing w:before="20" w:after="20"/>
        <w:rPr/>
      </w:pPr>
      <w:r>
        <w:rPr>
          <w:sz w:val="22"/>
          <w:lang w:val="ru-RU"/>
        </w:rPr>
        <w:t>Калибровка или конфигурирование преобразователя с использованием HART-коммуникатора выполняется в соответствии с инструкциями, приведенными в документе MI 020-366.</w:t>
      </w:r>
    </w:p>
    <w:p>
      <w:pPr>
        <w:pStyle w:val="2"/>
        <w:pBdr>
          <w:top w:val="nil"/>
        </w:pBdr>
        <w:tabs>
          <w:tab w:val="clear" w:pos="425"/>
          <w:tab w:val="left" w:pos="780" w:leader="none"/>
        </w:tabs>
        <w:spacing w:before="0" w:after="0"/>
        <w:rPr>
          <w:sz w:val="22"/>
          <w:lang w:val="ru-RU"/>
        </w:rPr>
      </w:pPr>
      <w:r>
        <w:rPr>
          <w:sz w:val="22"/>
          <w:lang w:val="ru-RU"/>
        </w:rPr>
      </w:r>
      <w:r>
        <w:br w:type="page"/>
      </w:r>
    </w:p>
    <w:p>
      <w:pPr>
        <w:pStyle w:val="2"/>
        <w:pBdr>
          <w:top w:val="nil"/>
        </w:pBdr>
        <w:tabs>
          <w:tab w:val="clear" w:pos="425"/>
          <w:tab w:val="left" w:pos="780" w:leader="none"/>
        </w:tabs>
        <w:spacing w:before="20" w:after="20"/>
        <w:rPr/>
      </w:pPr>
      <w:r>
        <w:rPr>
          <w:sz w:val="22"/>
          <w:lang w:val="ru-RU"/>
        </w:rPr>
        <w:t>КАЛИБРОВКА И КОНФИГУРИРОВАНИЕ С ИСПОЛЬЗОВАНИЕМ ОПЦИОННОГО МЕСТНОГО ИНДИКАТОРА</w:t>
      </w:r>
    </w:p>
    <w:p>
      <w:pPr>
        <w:pStyle w:val="2"/>
        <w:pBdr>
          <w:top w:val="nil"/>
        </w:pBdr>
        <w:tabs>
          <w:tab w:val="clear" w:pos="425"/>
          <w:tab w:val="left" w:pos="780" w:leader="none"/>
        </w:tabs>
        <w:spacing w:before="0" w:after="0"/>
        <w:rPr>
          <w:sz w:val="22"/>
          <w:lang w:val="ru-RU"/>
        </w:rPr>
      </w:pPr>
      <w:r>
        <w:rPr>
          <w:sz w:val="22"/>
          <w:lang w:val="ru-RU"/>
        </w:rPr>
      </w:r>
    </w:p>
    <w:p>
      <w:pPr>
        <w:pStyle w:val="2"/>
        <w:pBdr>
          <w:top w:val="single" w:sz="2" w:space="1" w:color="000000"/>
          <w:bottom w:val="single" w:sz="2" w:space="1" w:color="000000"/>
        </w:pBdr>
        <w:spacing w:before="40" w:after="0"/>
        <w:rPr>
          <w:b/>
          <w:b/>
          <w:sz w:val="22"/>
          <w:lang w:val="ru-RU"/>
        </w:rPr>
      </w:pPr>
      <w:r>
        <w:rPr>
          <w:b/>
          <w:sz w:val="22"/>
          <w:lang w:val="ru-RU"/>
        </w:rPr>
        <w:t>ПРИМЕЧАНИЕ!</w:t>
      </w:r>
    </w:p>
    <w:p>
      <w:pPr>
        <w:pStyle w:val="2"/>
        <w:pBdr>
          <w:top w:val="single" w:sz="2" w:space="1" w:color="000000"/>
          <w:bottom w:val="single" w:sz="2" w:space="1" w:color="000000"/>
        </w:pBdr>
        <w:spacing w:before="0" w:after="40"/>
        <w:rPr/>
      </w:pPr>
      <w:r>
        <w:rPr>
          <w:sz w:val="22"/>
          <w:lang w:val="ru-RU"/>
        </w:rPr>
        <w:t>Вы можете выполнить конфигурирование большинства параметров с помощью местного индикатора. Однако наиболее полный объем возможностей конфигурирования предоставляет использование HART-коммуникатора.</w:t>
      </w:r>
    </w:p>
    <w:p>
      <w:pPr>
        <w:pStyle w:val="2"/>
        <w:pBdr>
          <w:top w:val="nil"/>
        </w:pBdr>
        <w:tabs>
          <w:tab w:val="clear" w:pos="425"/>
          <w:tab w:val="left" w:pos="780" w:leader="none"/>
        </w:tabs>
        <w:spacing w:before="40" w:after="40"/>
        <w:rPr/>
      </w:pPr>
      <w:r>
        <w:rPr>
          <w:sz w:val="22"/>
          <w:lang w:val="ru-RU"/>
        </w:rPr>
        <w:t>Местный индикатор, показанный на рис. 19, имеет две строки выдачи информации. Верхняя строка представляет собой 5-значный цифровой индикатор (4-значный, если используется знак «</w:t>
      </w:r>
      <w:r>
        <w:rPr>
          <w:rFonts w:eastAsia="Symbol" w:cs="Symbol" w:ascii="Symbol" w:hAnsi="Symbol"/>
          <w:sz w:val="22"/>
          <w:lang w:val="ru-RU"/>
        </w:rPr>
        <w:t></w:t>
      </w:r>
      <w:r>
        <w:rPr>
          <w:sz w:val="22"/>
          <w:lang w:val="ru-RU"/>
        </w:rPr>
        <w:t xml:space="preserve">»); нижняя строка представляет собой 7-значный буквенно-цифровой индикатор. Индикатор представляет собой устройство отображения результатов измерений, а также средство выполнения операций калибровки и конфигурирования, просмотра базы данных и проверки индикатора с помощью двухклавишной клавиатуры (кнопки </w:t>
      </w:r>
      <w:r>
        <w:rPr>
          <w:b/>
          <w:sz w:val="22"/>
          <w:lang w:val="ru-RU"/>
        </w:rPr>
        <w:t>Next (</w:t>
      </w:r>
      <w:r>
        <w:rPr>
          <w:sz w:val="22"/>
          <w:lang w:val="ru-RU"/>
        </w:rPr>
        <w:t xml:space="preserve">Далее) и </w:t>
      </w:r>
      <w:r>
        <w:rPr>
          <w:b/>
          <w:sz w:val="22"/>
          <w:lang w:val="ru-RU"/>
        </w:rPr>
        <w:t xml:space="preserve">Enter </w:t>
      </w:r>
      <w:r>
        <w:rPr>
          <w:sz w:val="22"/>
          <w:lang w:val="ru-RU"/>
        </w:rPr>
        <w:t xml:space="preserve">(Ввод)). Вы может получить доступ к выполнению этих операций при помощи системы многоуровневого меню. Вход в режим меню Mode Select (Выбор режима) осуществляется (из нормального режима работы коммуникатора) нажатием кнопки </w:t>
      </w:r>
      <w:r>
        <w:rPr>
          <w:b/>
          <w:sz w:val="22"/>
          <w:lang w:val="ru-RU"/>
        </w:rPr>
        <w:t>Next</w:t>
      </w:r>
      <w:r>
        <w:rPr>
          <w:sz w:val="22"/>
          <w:lang w:val="ru-RU"/>
        </w:rPr>
        <w:t xml:space="preserve">. Вы может выйти из этого меню, восстановить ваши ранее заданные параметры калибровки или конфигурации и вернуться в нормальный режим работы в любой момент времени, выбрав строку меню </w:t>
      </w:r>
      <w:r>
        <w:rPr>
          <w:b/>
          <w:sz w:val="22"/>
          <w:lang w:val="ru-RU"/>
        </w:rPr>
        <w:t>Cancel</w:t>
      </w:r>
      <w:r>
        <w:rPr>
          <w:sz w:val="22"/>
          <w:lang w:val="ru-RU"/>
        </w:rPr>
        <w:t xml:space="preserve"> (Отмена) и нажав кнопку </w:t>
      </w:r>
      <w:r>
        <w:rPr>
          <w:b/>
          <w:sz w:val="22"/>
          <w:lang w:val="ru-RU"/>
        </w:rPr>
        <w:t>Enter</w:t>
      </w:r>
      <w:r>
        <w:rPr>
          <w:sz w:val="22"/>
          <w:lang w:val="ru-RU"/>
        </w:rPr>
        <w:t xml:space="preserve">. </w:t>
      </w:r>
    </w:p>
    <w:p>
      <w:pPr>
        <w:pStyle w:val="2"/>
        <w:pBdr>
          <w:top w:val="single" w:sz="2" w:space="1" w:color="000000"/>
        </w:pBdr>
        <w:spacing w:before="120" w:after="0"/>
        <w:rPr>
          <w:b/>
          <w:b/>
          <w:sz w:val="22"/>
          <w:lang w:val="ru-RU"/>
        </w:rPr>
      </w:pPr>
      <w:r>
        <w:rPr>
          <w:b/>
          <w:sz w:val="22"/>
          <w:lang w:val="ru-RU"/>
        </w:rPr>
        <w:t>ПРИМЕЧАНИЕ!</w:t>
      </w:r>
    </w:p>
    <w:p>
      <w:pPr>
        <w:pStyle w:val="2"/>
        <w:pBdr>
          <w:top w:val="nil"/>
          <w:bottom w:val="single" w:sz="4" w:space="1" w:color="000000"/>
        </w:pBdr>
        <w:spacing w:before="0" w:after="0"/>
        <w:rPr/>
      </w:pPr>
      <w:r>
        <w:rPr>
          <w:sz w:val="22"/>
          <w:lang w:val="ru-RU"/>
        </w:rPr>
        <w:t xml:space="preserve">В процессе выполнения операций калибровки или конфигурирования одно изменение может вызвать изменение нескольких параметров. Например, переход из режима линейных вычислений в режим вычисления квадратного корня также меняет технические единицы измерения (EGU) на проценты расхода </w:t>
      </w:r>
      <w:r>
        <w:rPr>
          <w:b/>
          <w:sz w:val="22"/>
          <w:lang w:val="ru-RU"/>
        </w:rPr>
        <w:t>(</w:t>
      </w:r>
      <w:r>
        <w:rPr>
          <w:rFonts w:eastAsia="Symbol" w:cs="Symbol" w:ascii="Symbol" w:hAnsi="Symbol"/>
          <w:b/>
          <w:sz w:val="22"/>
          <w:lang w:val="ru-RU"/>
        </w:rPr>
        <w:t></w:t>
      </w:r>
      <w:r>
        <w:rPr>
          <w:b/>
          <w:sz w:val="22"/>
          <w:lang w:val="ru-RU"/>
        </w:rPr>
        <w:t xml:space="preserve"> flow</w:t>
      </w:r>
      <w:r>
        <w:rPr>
          <w:sz w:val="22"/>
          <w:lang w:val="ru-RU"/>
        </w:rPr>
        <w:t xml:space="preserve">). По этой причине в случае введения какого-либо ошибочного значения проверьте всю базу данных или выполните функцию отмены </w:t>
      </w:r>
      <w:r>
        <w:rPr>
          <w:b/>
          <w:sz w:val="22"/>
          <w:lang w:val="ru-RU"/>
        </w:rPr>
        <w:t>Cancel</w:t>
      </w:r>
      <w:r>
        <w:rPr>
          <w:sz w:val="22"/>
          <w:lang w:val="ru-RU"/>
        </w:rPr>
        <w:t>, чтобы восстановить первоначальную конфигурацию преобразователя и заново выполнить требуемую операцию.</w:t>
      </w:r>
    </w:p>
    <w:p>
      <w:pPr>
        <w:pStyle w:val="2"/>
        <w:pBdr>
          <w:top w:val="nil"/>
        </w:pBdr>
        <w:tabs>
          <w:tab w:val="clear" w:pos="425"/>
          <w:tab w:val="left" w:pos="780" w:leader="none"/>
        </w:tabs>
        <w:spacing w:before="40" w:after="40"/>
        <w:jc w:val="center"/>
        <w:rPr>
          <w:sz w:val="22"/>
          <w:lang w:val="ru-RU"/>
        </w:rPr>
      </w:pPr>
      <w:r>
        <w:rPr>
          <w:sz w:val="22"/>
          <w:lang w:val="ru-RU"/>
        </w:rPr>
        <w:drawing>
          <wp:inline distT="0" distB="0" distL="0" distR="0">
            <wp:extent cx="6044565" cy="3464560"/>
            <wp:effectExtent l="0" t="0" r="0" b="0"/>
            <wp:docPr id="7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6" descr=""/>
                    <pic:cNvPicPr>
                      <a:picLocks noChangeAspect="1" noChangeArrowheads="1"/>
                    </pic:cNvPicPr>
                  </pic:nvPicPr>
                  <pic:blipFill>
                    <a:blip r:embed="rId36"/>
                    <a:srcRect l="-2" t="-4" r="-2" b="-4"/>
                    <a:stretch>
                      <a:fillRect/>
                    </a:stretch>
                  </pic:blipFill>
                  <pic:spPr bwMode="auto">
                    <a:xfrm>
                      <a:off x="0" y="0"/>
                      <a:ext cx="6044565" cy="3464560"/>
                    </a:xfrm>
                    <a:prstGeom prst="rect">
                      <a:avLst/>
                    </a:prstGeom>
                  </pic:spPr>
                </pic:pic>
              </a:graphicData>
            </a:graphic>
          </wp:inline>
        </w:drawing>
      </w:r>
    </w:p>
    <w:p>
      <w:pPr>
        <w:pStyle w:val="2"/>
        <w:pBdr>
          <w:top w:val="nil"/>
        </w:pBdr>
        <w:tabs>
          <w:tab w:val="clear" w:pos="425"/>
          <w:tab w:val="left" w:pos="780" w:leader="none"/>
        </w:tabs>
        <w:spacing w:before="40" w:after="40"/>
        <w:jc w:val="center"/>
        <w:rPr>
          <w:b/>
          <w:b/>
          <w:i/>
          <w:i/>
          <w:sz w:val="22"/>
          <w:lang w:val="ru-RU"/>
        </w:rPr>
      </w:pPr>
      <w:r>
        <w:rPr>
          <w:b/>
          <w:i/>
          <w:sz w:val="22"/>
          <w:lang w:val="ru-RU"/>
        </w:rPr>
      </w:r>
      <w:r>
        <mc:AlternateContent>
          <mc:Choice Requires="wps">
            <w:drawing>
              <wp:anchor behindDoc="0" distT="0" distB="0" distL="114935" distR="114935" simplePos="0" locked="0" layoutInCell="0" allowOverlap="1" relativeHeight="64">
                <wp:simplePos x="0" y="0"/>
                <wp:positionH relativeFrom="column">
                  <wp:posOffset>3831590</wp:posOffset>
                </wp:positionH>
                <wp:positionV relativeFrom="paragraph">
                  <wp:posOffset>-988060</wp:posOffset>
                </wp:positionV>
                <wp:extent cx="914400" cy="274320"/>
                <wp:effectExtent l="0" t="0" r="0" b="0"/>
                <wp:wrapNone/>
                <wp:docPr id="78" name="Frame53"/>
                <a:graphic xmlns:a="http://schemas.openxmlformats.org/drawingml/2006/main">
                  <a:graphicData uri="http://schemas.microsoft.com/office/word/2010/wordprocessingShape">
                    <wps:wsp>
                      <wps:cNvSpPr txBox="1"/>
                      <wps:spPr>
                        <a:xfrm>
                          <a:off x="0" y="0"/>
                          <a:ext cx="914400" cy="274320"/>
                        </a:xfrm>
                        <a:prstGeom prst="rect"/>
                        <a:solidFill>
                          <a:srgbClr val="FFFFFF">
                            <a:alpha val="0"/>
                          </a:srgbClr>
                        </a:solidFill>
                      </wps:spPr>
                      <wps:txbx>
                        <w:txbxContent>
                          <w:p>
                            <w:pPr>
                              <w:pStyle w:val="3"/>
                              <w:jc w:val="center"/>
                              <w:rPr/>
                            </w:pPr>
                            <w:r>
                              <w:rPr/>
                              <w:t xml:space="preserve">КНОПКА </w:t>
                            </w:r>
                            <w:r>
                              <w:rPr>
                                <w:lang w:val="en-US"/>
                              </w:rPr>
                              <w:t>NEXT</w:t>
                              <w:br/>
                              <w:t>(</w:t>
                            </w:r>
                            <w:r>
                              <w:rPr/>
                              <w:t>ДАЛЕЕ)</w:t>
                            </w:r>
                          </w:p>
                        </w:txbxContent>
                      </wps:txbx>
                      <wps:bodyPr anchor="t" lIns="635" tIns="635" rIns="635" bIns="635">
                        <a:noAutofit/>
                      </wps:bodyPr>
                    </wps:wsp>
                  </a:graphicData>
                </a:graphic>
              </wp:anchor>
            </w:drawing>
          </mc:Choice>
          <mc:Fallback>
            <w:pict>
              <v:rect fillcolor="#FFFFFF" style="position:absolute;rotation:0;width:72pt;height:21.6pt;mso-wrap-distance-left:9.05pt;mso-wrap-distance-right:9.05pt;mso-wrap-distance-top:0pt;mso-wrap-distance-bottom:0pt;margin-top:-77.8pt;mso-position-vertical-relative:text;margin-left:301.7pt;mso-position-horizontal-relative:text">
                <v:fill opacity="0f"/>
                <v:textbox inset="0.000694444444444444in,0.000694444444444444in,0.000694444444444444in,0.000694444444444444in">
                  <w:txbxContent>
                    <w:p>
                      <w:pPr>
                        <w:pStyle w:val="3"/>
                        <w:jc w:val="center"/>
                        <w:rPr/>
                      </w:pPr>
                      <w:r>
                        <w:rPr/>
                        <w:t xml:space="preserve">КНОПКА </w:t>
                      </w:r>
                      <w:r>
                        <w:rPr>
                          <w:lang w:val="en-US"/>
                        </w:rPr>
                        <w:t>NEXT</w:t>
                        <w:br/>
                        <w:t>(</w:t>
                      </w:r>
                      <w:r>
                        <w:rPr/>
                        <w:t>ДАЛЕЕ)</w:t>
                      </w:r>
                    </w:p>
                  </w:txbxContent>
                </v:textbox>
                <w10:wrap type="none"/>
              </v:rect>
            </w:pict>
          </mc:Fallback>
        </mc:AlternateContent>
      </w:r>
      <w:r>
        <mc:AlternateContent>
          <mc:Choice Requires="wps">
            <w:drawing>
              <wp:anchor behindDoc="0" distT="0" distB="0" distL="114935" distR="114935" simplePos="0" locked="0" layoutInCell="0" allowOverlap="1" relativeHeight="65">
                <wp:simplePos x="0" y="0"/>
                <wp:positionH relativeFrom="column">
                  <wp:posOffset>4955540</wp:posOffset>
                </wp:positionH>
                <wp:positionV relativeFrom="paragraph">
                  <wp:posOffset>-976630</wp:posOffset>
                </wp:positionV>
                <wp:extent cx="914400" cy="274320"/>
                <wp:effectExtent l="0" t="0" r="0" b="0"/>
                <wp:wrapNone/>
                <wp:docPr id="79" name="Frame52"/>
                <a:graphic xmlns:a="http://schemas.openxmlformats.org/drawingml/2006/main">
                  <a:graphicData uri="http://schemas.microsoft.com/office/word/2010/wordprocessingShape">
                    <wps:wsp>
                      <wps:cNvSpPr txBox="1"/>
                      <wps:spPr>
                        <a:xfrm>
                          <a:off x="0" y="0"/>
                          <a:ext cx="914400" cy="274320"/>
                        </a:xfrm>
                        <a:prstGeom prst="rect"/>
                        <a:solidFill>
                          <a:srgbClr val="FFFFFF">
                            <a:alpha val="0"/>
                          </a:srgbClr>
                        </a:solidFill>
                      </wps:spPr>
                      <wps:txbx>
                        <w:txbxContent>
                          <w:p>
                            <w:pPr>
                              <w:pStyle w:val="3"/>
                              <w:jc w:val="center"/>
                              <w:rPr/>
                            </w:pPr>
                            <w:r>
                              <w:rPr/>
                              <w:t xml:space="preserve">КНОПКА </w:t>
                            </w:r>
                            <w:r>
                              <w:rPr>
                                <w:lang w:val="en-US"/>
                              </w:rPr>
                              <w:t>ENTER</w:t>
                              <w:br/>
                              <w:t>(</w:t>
                            </w:r>
                            <w:r>
                              <w:rPr/>
                              <w:t>ВВОД)</w:t>
                            </w:r>
                          </w:p>
                        </w:txbxContent>
                      </wps:txbx>
                      <wps:bodyPr anchor="t" lIns="635" tIns="635" rIns="635" bIns="635">
                        <a:noAutofit/>
                      </wps:bodyPr>
                    </wps:wsp>
                  </a:graphicData>
                </a:graphic>
              </wp:anchor>
            </w:drawing>
          </mc:Choice>
          <mc:Fallback>
            <w:pict>
              <v:rect fillcolor="#FFFFFF" style="position:absolute;rotation:0;width:72pt;height:21.6pt;mso-wrap-distance-left:9.05pt;mso-wrap-distance-right:9.05pt;mso-wrap-distance-top:0pt;mso-wrap-distance-bottom:0pt;margin-top:-76.9pt;mso-position-vertical-relative:text;margin-left:390.2pt;mso-position-horizontal-relative:text">
                <v:fill opacity="0f"/>
                <v:textbox inset="0.000694444444444444in,0.000694444444444444in,0.000694444444444444in,0.000694444444444444in">
                  <w:txbxContent>
                    <w:p>
                      <w:pPr>
                        <w:pStyle w:val="3"/>
                        <w:jc w:val="center"/>
                        <w:rPr/>
                      </w:pPr>
                      <w:r>
                        <w:rPr/>
                        <w:t xml:space="preserve">КНОПКА </w:t>
                      </w:r>
                      <w:r>
                        <w:rPr>
                          <w:lang w:val="en-US"/>
                        </w:rPr>
                        <w:t>ENTER</w:t>
                        <w:br/>
                        <w:t>(</w:t>
                      </w:r>
                      <w:r>
                        <w:rPr/>
                        <w:t>ВВОД)</w:t>
                      </w:r>
                    </w:p>
                  </w:txbxContent>
                </v:textbox>
                <w10:wrap type="none"/>
              </v:rect>
            </w:pict>
          </mc:Fallback>
        </mc:AlternateContent>
      </w:r>
      <w:r>
        <mc:AlternateContent>
          <mc:Choice Requires="wps">
            <w:drawing>
              <wp:anchor behindDoc="0" distT="0" distB="0" distL="114935" distR="114935" simplePos="0" locked="0" layoutInCell="0" allowOverlap="1" relativeHeight="66">
                <wp:simplePos x="0" y="0"/>
                <wp:positionH relativeFrom="column">
                  <wp:posOffset>101600</wp:posOffset>
                </wp:positionH>
                <wp:positionV relativeFrom="paragraph">
                  <wp:posOffset>-311785</wp:posOffset>
                </wp:positionV>
                <wp:extent cx="2286000" cy="274320"/>
                <wp:effectExtent l="0" t="0" r="0" b="0"/>
                <wp:wrapNone/>
                <wp:docPr id="80" name="Frame51"/>
                <a:graphic xmlns:a="http://schemas.openxmlformats.org/drawingml/2006/main">
                  <a:graphicData uri="http://schemas.microsoft.com/office/word/2010/wordprocessingShape">
                    <wps:wsp>
                      <wps:cNvSpPr txBox="1"/>
                      <wps:spPr>
                        <a:xfrm>
                          <a:off x="0" y="0"/>
                          <a:ext cx="2286000" cy="274320"/>
                        </a:xfrm>
                        <a:prstGeom prst="rect"/>
                        <a:solidFill>
                          <a:srgbClr val="FFFFFF">
                            <a:alpha val="0"/>
                          </a:srgbClr>
                        </a:solidFill>
                      </wps:spPr>
                      <wps:txbx>
                        <w:txbxContent>
                          <w:p>
                            <w:pPr>
                              <w:pStyle w:val="3"/>
                              <w:rPr/>
                            </w:pPr>
                            <w:r>
                              <w:rPr/>
                              <w:t>КНОПКА ВНЕШНЕЙ УСТАНОВКИ НУЛЯ (В ПОЛОЖЕНИИ БЛОКИРОВКИ (ОТКЛЮЧЕНИЯ))</w:t>
                            </w:r>
                          </w:p>
                        </w:txbxContent>
                      </wps:txbx>
                      <wps:bodyPr anchor="t" lIns="635" tIns="635" rIns="635" bIns="635">
                        <a:noAutofit/>
                      </wps:bodyPr>
                    </wps:wsp>
                  </a:graphicData>
                </a:graphic>
              </wp:anchor>
            </w:drawing>
          </mc:Choice>
          <mc:Fallback>
            <w:pict>
              <v:rect fillcolor="#FFFFFF" style="position:absolute;rotation:0;width:180pt;height:21.6pt;mso-wrap-distance-left:9.05pt;mso-wrap-distance-right:9.05pt;mso-wrap-distance-top:0pt;mso-wrap-distance-bottom:0pt;margin-top:-24.55pt;mso-position-vertical-relative:text;margin-left:8pt;mso-position-horizontal-relative:text">
                <v:fill opacity="0f"/>
                <v:textbox inset="0.000694444444444444in,0.000694444444444444in,0.000694444444444444in,0.000694444444444444in">
                  <w:txbxContent>
                    <w:p>
                      <w:pPr>
                        <w:pStyle w:val="3"/>
                        <w:rPr/>
                      </w:pPr>
                      <w:r>
                        <w:rPr/>
                        <w:t>КНОПКА ВНЕШНЕЙ УСТАНОВКИ НУЛЯ (В ПОЛОЖЕНИИ БЛОКИРОВКИ (ОТКЛЮЧЕНИЯ))</w:t>
                      </w:r>
                    </w:p>
                  </w:txbxContent>
                </v:textbox>
                <w10:wrap type="none"/>
              </v:rect>
            </w:pict>
          </mc:Fallback>
        </mc:AlternateContent>
      </w:r>
    </w:p>
    <w:p>
      <w:pPr>
        <w:pStyle w:val="2"/>
        <w:pBdr>
          <w:top w:val="nil"/>
        </w:pBdr>
        <w:tabs>
          <w:tab w:val="clear" w:pos="425"/>
          <w:tab w:val="left" w:pos="780" w:leader="none"/>
        </w:tabs>
        <w:spacing w:before="40" w:after="40"/>
        <w:jc w:val="center"/>
        <w:rPr>
          <w:b/>
          <w:b/>
          <w:i/>
          <w:i/>
          <w:sz w:val="22"/>
          <w:lang w:val="ru-RU"/>
        </w:rPr>
      </w:pPr>
      <w:r>
        <w:rPr>
          <w:b/>
          <w:i/>
          <w:sz w:val="22"/>
          <w:lang w:val="ru-RU"/>
        </w:rPr>
        <w:t>Рис. 19. Модуль местного индикатора</w:t>
      </w:r>
      <w:r>
        <w:br w:type="page"/>
      </w:r>
    </w:p>
    <w:p>
      <w:pPr>
        <w:pStyle w:val="2"/>
        <w:pBdr>
          <w:top w:val="nil"/>
        </w:pBdr>
        <w:tabs>
          <w:tab w:val="clear" w:pos="425"/>
          <w:tab w:val="left" w:pos="780" w:leader="none"/>
        </w:tabs>
        <w:spacing w:before="40" w:after="40"/>
        <w:rPr/>
      </w:pPr>
      <w:r>
        <w:rPr>
          <w:sz w:val="22"/>
          <w:lang w:val="ru-RU"/>
        </w:rPr>
        <w:t>В этом меню могут быть выбраны следующие позиции: Калиборвка (</w:t>
      </w:r>
      <w:r>
        <w:rPr>
          <w:b/>
          <w:sz w:val="22"/>
          <w:lang w:val="ru-RU"/>
        </w:rPr>
        <w:t xml:space="preserve">CALIB), </w:t>
      </w:r>
      <w:r>
        <w:rPr>
          <w:sz w:val="22"/>
          <w:lang w:val="ru-RU"/>
        </w:rPr>
        <w:t>Конфигурирование (</w:t>
      </w:r>
      <w:r>
        <w:rPr>
          <w:b/>
          <w:sz w:val="22"/>
          <w:lang w:val="ru-RU"/>
        </w:rPr>
        <w:t>CONFIG</w:t>
      </w:r>
      <w:r>
        <w:rPr>
          <w:sz w:val="22"/>
          <w:lang w:val="ru-RU"/>
        </w:rPr>
        <w:t>), Просмотр базы данных (</w:t>
      </w:r>
      <w:r>
        <w:rPr>
          <w:b/>
          <w:sz w:val="22"/>
          <w:lang w:val="ru-RU"/>
        </w:rPr>
        <w:t xml:space="preserve">VIEW DB) </w:t>
      </w:r>
      <w:r>
        <w:rPr>
          <w:sz w:val="22"/>
          <w:lang w:val="ru-RU"/>
        </w:rPr>
        <w:t xml:space="preserve"> и Проверка индикатора (</w:t>
      </w:r>
      <w:r>
        <w:rPr>
          <w:b/>
          <w:sz w:val="22"/>
          <w:lang w:val="ru-RU"/>
        </w:rPr>
        <w:t>TST DSP</w:t>
      </w:r>
      <w:r>
        <w:rPr>
          <w:sz w:val="22"/>
          <w:lang w:val="ru-RU"/>
        </w:rPr>
        <w:t>). Схема верхнего уровня меню показана на рис. 20.</w:t>
      </w:r>
    </w:p>
    <w:p>
      <w:pPr>
        <w:pStyle w:val="2"/>
        <w:pBdr>
          <w:top w:val="nil"/>
        </w:pBdr>
        <w:tabs>
          <w:tab w:val="clear" w:pos="425"/>
          <w:tab w:val="left" w:pos="780" w:leader="none"/>
        </w:tabs>
        <w:spacing w:before="0" w:after="0"/>
        <w:jc w:val="center"/>
        <w:rPr>
          <w:sz w:val="22"/>
          <w:lang w:val="ru-RU"/>
        </w:rPr>
      </w:pPr>
      <w:r>
        <w:rPr>
          <w:sz w:val="22"/>
          <w:lang w:val="ru-RU"/>
        </w:rPr>
        <w:drawing>
          <wp:inline distT="0" distB="0" distL="0" distR="0">
            <wp:extent cx="6045835" cy="4579620"/>
            <wp:effectExtent l="0" t="0" r="0" b="0"/>
            <wp:docPr id="81"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7" descr=""/>
                    <pic:cNvPicPr>
                      <a:picLocks noChangeAspect="1" noChangeArrowheads="1"/>
                    </pic:cNvPicPr>
                  </pic:nvPicPr>
                  <pic:blipFill>
                    <a:blip r:embed="rId37"/>
                    <a:srcRect l="-2" t="-3" r="-2" b="-3"/>
                    <a:stretch>
                      <a:fillRect/>
                    </a:stretch>
                  </pic:blipFill>
                  <pic:spPr bwMode="auto">
                    <a:xfrm>
                      <a:off x="0" y="0"/>
                      <a:ext cx="6045835" cy="4579620"/>
                    </a:xfrm>
                    <a:prstGeom prst="rect">
                      <a:avLst/>
                    </a:prstGeom>
                  </pic:spPr>
                </pic:pic>
              </a:graphicData>
            </a:graphic>
          </wp:inline>
        </w:drawing>
      </w:r>
    </w:p>
    <w:p>
      <w:pPr>
        <w:pStyle w:val="2"/>
        <w:pBdr>
          <w:top w:val="nil"/>
        </w:pBdr>
        <w:tabs>
          <w:tab w:val="clear" w:pos="425"/>
          <w:tab w:val="left" w:pos="780" w:leader="none"/>
        </w:tabs>
        <w:spacing w:before="40" w:after="40"/>
        <w:jc w:val="center"/>
        <w:rPr/>
      </w:pPr>
      <w:r>
        <w:rPr>
          <w:b/>
          <w:i/>
          <w:sz w:val="22"/>
          <w:lang w:val="ru-RU"/>
        </w:rPr>
        <w:t>Р</w:t>
      </w:r>
      <w:r>
        <w:rPr>
          <w:b/>
          <w:i/>
          <w:sz w:val="22"/>
          <w:lang w:val="ru-RU"/>
        </w:rPr>
        <w:t>ис. 20. Структурная схема верхнего уровня меню</w:t>
      </w:r>
      <w:r>
        <w:rPr>
          <w:i/>
          <w:sz w:val="22"/>
          <w:lang w:val="ru-RU"/>
        </w:rPr>
        <w:t xml:space="preserve"> </w:t>
      </w:r>
      <w:r>
        <mc:AlternateContent>
          <mc:Choice Requires="wps">
            <w:drawing>
              <wp:anchor behindDoc="0" distT="0" distB="0" distL="114935" distR="114935" simplePos="0" locked="0" layoutInCell="0" allowOverlap="1" relativeHeight="72">
                <wp:simplePos x="0" y="0"/>
                <wp:positionH relativeFrom="column">
                  <wp:posOffset>1842770</wp:posOffset>
                </wp:positionH>
                <wp:positionV relativeFrom="paragraph">
                  <wp:posOffset>-3399790</wp:posOffset>
                </wp:positionV>
                <wp:extent cx="3200400" cy="170180"/>
                <wp:effectExtent l="0" t="0" r="0" b="0"/>
                <wp:wrapNone/>
                <wp:docPr id="82" name="Frame61"/>
                <a:graphic xmlns:a="http://schemas.openxmlformats.org/drawingml/2006/main">
                  <a:graphicData uri="http://schemas.microsoft.com/office/word/2010/wordprocessingShape">
                    <wps:wsp>
                      <wps:cNvSpPr txBox="1"/>
                      <wps:spPr>
                        <a:xfrm>
                          <a:off x="0" y="0"/>
                          <a:ext cx="3200400" cy="170180"/>
                        </a:xfrm>
                        <a:prstGeom prst="rect"/>
                        <a:solidFill>
                          <a:srgbClr val="FFFFFF">
                            <a:alpha val="0"/>
                          </a:srgbClr>
                        </a:solidFill>
                      </wps:spPr>
                      <wps:txbx>
                        <w:txbxContent>
                          <w:p>
                            <w:pPr>
                              <w:pStyle w:val="3"/>
                              <w:rPr/>
                            </w:pPr>
                            <w:r>
                              <w:rPr>
                                <w:sz w:val="18"/>
                              </w:rPr>
                              <w:t>ЛОКАЛЬНЫЙ РЕЖИМ, ПЕРЕХОД К МЕНЮ КАЛИБРОВКИ</w:t>
                            </w:r>
                          </w:p>
                        </w:txbxContent>
                      </wps:txbx>
                      <wps:bodyPr anchor="t" lIns="635" tIns="635" rIns="635" bIns="635">
                        <a:noAutofit/>
                      </wps:bodyPr>
                    </wps:wsp>
                  </a:graphicData>
                </a:graphic>
              </wp:anchor>
            </w:drawing>
          </mc:Choice>
          <mc:Fallback>
            <w:pict>
              <v:rect fillcolor="#FFFFFF" style="position:absolute;rotation:0;width:252pt;height:13.4pt;mso-wrap-distance-left:9.05pt;mso-wrap-distance-right:9.05pt;mso-wrap-distance-top:0pt;mso-wrap-distance-bottom:0pt;margin-top:-267.7pt;mso-position-vertical-relative:text;margin-left:145.1pt;mso-position-horizontal-relative:text">
                <v:fill opacity="0f"/>
                <v:textbox inset="0.000694444444444444in,0.000694444444444444in,0.000694444444444444in,0.000694444444444444in">
                  <w:txbxContent>
                    <w:p>
                      <w:pPr>
                        <w:pStyle w:val="3"/>
                        <w:rPr/>
                      </w:pPr>
                      <w:r>
                        <w:rPr>
                          <w:sz w:val="18"/>
                        </w:rPr>
                        <w:t>ЛОКАЛЬНЫЙ РЕЖИМ, ПЕРЕХОД К МЕНЮ КАЛИБРОВКИ</w:t>
                      </w:r>
                    </w:p>
                  </w:txbxContent>
                </v:textbox>
                <w10:wrap type="none"/>
              </v:rect>
            </w:pict>
          </mc:Fallback>
        </mc:AlternateContent>
      </w:r>
      <w:r>
        <mc:AlternateContent>
          <mc:Choice Requires="wps">
            <w:drawing>
              <wp:anchor behindDoc="0" distT="0" distB="0" distL="114935" distR="114935" simplePos="0" locked="0" layoutInCell="0" allowOverlap="1" relativeHeight="73">
                <wp:simplePos x="0" y="0"/>
                <wp:positionH relativeFrom="column">
                  <wp:posOffset>1812925</wp:posOffset>
                </wp:positionH>
                <wp:positionV relativeFrom="paragraph">
                  <wp:posOffset>-609600</wp:posOffset>
                </wp:positionV>
                <wp:extent cx="3370580" cy="284480"/>
                <wp:effectExtent l="0" t="0" r="0" b="0"/>
                <wp:wrapNone/>
                <wp:docPr id="83" name="Frame56"/>
                <a:graphic xmlns:a="http://schemas.openxmlformats.org/drawingml/2006/main">
                  <a:graphicData uri="http://schemas.microsoft.com/office/word/2010/wordprocessingShape">
                    <wps:wsp>
                      <wps:cNvSpPr txBox="1"/>
                      <wps:spPr>
                        <a:xfrm>
                          <a:off x="0" y="0"/>
                          <a:ext cx="3370580" cy="284480"/>
                        </a:xfrm>
                        <a:prstGeom prst="rect"/>
                        <a:solidFill>
                          <a:srgbClr val="FFFFFF">
                            <a:alpha val="0"/>
                          </a:srgbClr>
                        </a:solidFill>
                      </wps:spPr>
                      <wps:txbx>
                        <w:txbxContent>
                          <w:p>
                            <w:pPr>
                              <w:pStyle w:val="3"/>
                              <w:rPr/>
                            </w:pPr>
                            <w:r>
                              <w:rPr>
                                <w:sz w:val="18"/>
                              </w:rPr>
                              <w:t>ВЫХОД ИЗ МЕНЮ ВЫБОРА РЕЖИМА, ВОЗВРАТ В РАБОЧИЙ РЕЖИМ</w:t>
                            </w:r>
                          </w:p>
                        </w:txbxContent>
                      </wps:txbx>
                      <wps:bodyPr anchor="t" lIns="635" tIns="635" rIns="635" bIns="635">
                        <a:noAutofit/>
                      </wps:bodyPr>
                    </wps:wsp>
                  </a:graphicData>
                </a:graphic>
              </wp:anchor>
            </w:drawing>
          </mc:Choice>
          <mc:Fallback>
            <w:pict>
              <v:rect fillcolor="#FFFFFF" style="position:absolute;rotation:0;width:265.4pt;height:22.4pt;mso-wrap-distance-left:9.05pt;mso-wrap-distance-right:9.05pt;mso-wrap-distance-top:0pt;mso-wrap-distance-bottom:0pt;margin-top:-48pt;mso-position-vertical-relative:text;margin-left:142.75pt;mso-position-horizontal-relative:text">
                <v:fill opacity="0f"/>
                <v:textbox inset="0.000694444444444444in,0.000694444444444444in,0.000694444444444444in,0.000694444444444444in">
                  <w:txbxContent>
                    <w:p>
                      <w:pPr>
                        <w:pStyle w:val="3"/>
                        <w:rPr/>
                      </w:pPr>
                      <w:r>
                        <w:rPr>
                          <w:sz w:val="18"/>
                        </w:rPr>
                        <w:t>ВЫХОД ИЗ МЕНЮ ВЫБОРА РЕЖИМА, ВОЗВРАТ В РАБОЧИЙ РЕЖИМ</w:t>
                      </w:r>
                    </w:p>
                  </w:txbxContent>
                </v:textbox>
                <w10:wrap type="none"/>
              </v:rect>
            </w:pict>
          </mc:Fallback>
        </mc:AlternateContent>
      </w:r>
      <w:r>
        <mc:AlternateContent>
          <mc:Choice Requires="wps">
            <w:drawing>
              <wp:anchor behindDoc="0" distT="0" distB="0" distL="114935" distR="114935" simplePos="0" locked="0" layoutInCell="0" allowOverlap="1" relativeHeight="74">
                <wp:simplePos x="0" y="0"/>
                <wp:positionH relativeFrom="column">
                  <wp:posOffset>1795780</wp:posOffset>
                </wp:positionH>
                <wp:positionV relativeFrom="paragraph">
                  <wp:posOffset>-1998345</wp:posOffset>
                </wp:positionV>
                <wp:extent cx="961390" cy="154940"/>
                <wp:effectExtent l="0" t="0" r="0" b="0"/>
                <wp:wrapNone/>
                <wp:docPr id="84" name="Frame59"/>
                <a:graphic xmlns:a="http://schemas.openxmlformats.org/drawingml/2006/main">
                  <a:graphicData uri="http://schemas.microsoft.com/office/word/2010/wordprocessingShape">
                    <wps:wsp>
                      <wps:cNvSpPr txBox="1"/>
                      <wps:spPr>
                        <a:xfrm>
                          <a:off x="0" y="0"/>
                          <a:ext cx="961390" cy="154940"/>
                        </a:xfrm>
                        <a:prstGeom prst="rect"/>
                        <a:solidFill>
                          <a:srgbClr val="FFFFFF">
                            <a:alpha val="0"/>
                          </a:srgbClr>
                        </a:solidFill>
                      </wps:spPr>
                      <wps:txbx>
                        <w:txbxContent>
                          <w:p>
                            <w:pPr>
                              <w:pStyle w:val="3"/>
                              <w:rPr>
                                <w:sz w:val="18"/>
                              </w:rPr>
                            </w:pPr>
                            <w:r>
                              <w:rPr>
                                <w:sz w:val="18"/>
                              </w:rPr>
                              <w:t>РАБОЧ. РЕЖИМ</w:t>
                            </w:r>
                          </w:p>
                        </w:txbxContent>
                      </wps:txbx>
                      <wps:bodyPr anchor="t" lIns="635" tIns="635" rIns="635" bIns="635">
                        <a:noAutofit/>
                      </wps:bodyPr>
                    </wps:wsp>
                  </a:graphicData>
                </a:graphic>
              </wp:anchor>
            </w:drawing>
          </mc:Choice>
          <mc:Fallback>
            <w:pict>
              <v:rect fillcolor="#FFFFFF" style="position:absolute;rotation:0;width:75.7pt;height:12.2pt;mso-wrap-distance-left:9.05pt;mso-wrap-distance-right:9.05pt;mso-wrap-distance-top:0pt;mso-wrap-distance-bottom:0pt;margin-top:-157.35pt;mso-position-vertical-relative:text;margin-left:141.4pt;mso-position-horizontal-relative:text">
                <v:fill opacity="0f"/>
                <v:textbox inset="0.000694444444444444in,0.000694444444444444in,0.000694444444444444in,0.000694444444444444in">
                  <w:txbxContent>
                    <w:p>
                      <w:pPr>
                        <w:pStyle w:val="3"/>
                        <w:rPr>
                          <w:sz w:val="18"/>
                        </w:rPr>
                      </w:pPr>
                      <w:r>
                        <w:rPr>
                          <w:sz w:val="18"/>
                        </w:rPr>
                        <w:t>РАБОЧ. РЕЖИМ</w:t>
                      </w:r>
                    </w:p>
                  </w:txbxContent>
                </v:textbox>
                <w10:wrap type="none"/>
              </v:rect>
            </w:pict>
          </mc:Fallback>
        </mc:AlternateContent>
      </w:r>
      <w:r>
        <mc:AlternateContent>
          <mc:Choice Requires="wps">
            <w:drawing>
              <wp:anchor behindDoc="0" distT="0" distB="0" distL="114935" distR="114935" simplePos="0" locked="0" layoutInCell="0" allowOverlap="1" relativeHeight="75">
                <wp:simplePos x="0" y="0"/>
                <wp:positionH relativeFrom="column">
                  <wp:posOffset>2778125</wp:posOffset>
                </wp:positionH>
                <wp:positionV relativeFrom="paragraph">
                  <wp:posOffset>-1768475</wp:posOffset>
                </wp:positionV>
                <wp:extent cx="2265045" cy="153035"/>
                <wp:effectExtent l="0" t="0" r="0" b="0"/>
                <wp:wrapNone/>
                <wp:docPr id="85" name="Frame60"/>
                <a:graphic xmlns:a="http://schemas.openxmlformats.org/drawingml/2006/main">
                  <a:graphicData uri="http://schemas.microsoft.com/office/word/2010/wordprocessingShape">
                    <wps:wsp>
                      <wps:cNvSpPr txBox="1"/>
                      <wps:spPr>
                        <a:xfrm>
                          <a:off x="0" y="0"/>
                          <a:ext cx="2265045" cy="153035"/>
                        </a:xfrm>
                        <a:prstGeom prst="rect"/>
                        <a:solidFill>
                          <a:srgbClr val="FFFFFF">
                            <a:alpha val="0"/>
                          </a:srgbClr>
                        </a:solidFill>
                      </wps:spPr>
                      <wps:txbx>
                        <w:txbxContent>
                          <w:p>
                            <w:pPr>
                              <w:pStyle w:val="3"/>
                              <w:rPr>
                                <w:sz w:val="18"/>
                              </w:rPr>
                            </w:pPr>
                            <w:r>
                              <w:rPr>
                                <w:sz w:val="18"/>
                              </w:rPr>
                              <w:t>ПРОСМОТР ПОЗИЦИЙ БАЗЫ ДАННЫХ</w:t>
                            </w:r>
                          </w:p>
                        </w:txbxContent>
                      </wps:txbx>
                      <wps:bodyPr anchor="t" lIns="635" tIns="635" rIns="635" bIns="635">
                        <a:noAutofit/>
                      </wps:bodyPr>
                    </wps:wsp>
                  </a:graphicData>
                </a:graphic>
              </wp:anchor>
            </w:drawing>
          </mc:Choice>
          <mc:Fallback>
            <w:pict>
              <v:rect fillcolor="#FFFFFF" style="position:absolute;rotation:0;width:178.35pt;height:12.05pt;mso-wrap-distance-left:9.05pt;mso-wrap-distance-right:9.05pt;mso-wrap-distance-top:0pt;mso-wrap-distance-bottom:0pt;margin-top:-139.25pt;mso-position-vertical-relative:text;margin-left:218.75pt;mso-position-horizontal-relative:text">
                <v:fill opacity="0f"/>
                <v:textbox inset="0.000694444444444444in,0.000694444444444444in,0.000694444444444444in,0.000694444444444444in">
                  <w:txbxContent>
                    <w:p>
                      <w:pPr>
                        <w:pStyle w:val="3"/>
                        <w:rPr>
                          <w:sz w:val="18"/>
                        </w:rPr>
                      </w:pPr>
                      <w:r>
                        <w:rPr>
                          <w:sz w:val="18"/>
                        </w:rPr>
                        <w:t>ПРОСМОТР ПОЗИЦИЙ БАЗЫ ДАННЫХ</w:t>
                      </w:r>
                    </w:p>
                  </w:txbxContent>
                </v:textbox>
                <w10:wrap type="none"/>
              </v:rect>
            </w:pict>
          </mc:Fallback>
        </mc:AlternateContent>
      </w:r>
      <w:r>
        <mc:AlternateContent>
          <mc:Choice Requires="wps">
            <w:drawing>
              <wp:anchor behindDoc="0" distT="0" distB="0" distL="114935" distR="114935" simplePos="0" locked="0" layoutInCell="0" allowOverlap="1" relativeHeight="76">
                <wp:simplePos x="0" y="0"/>
                <wp:positionH relativeFrom="column">
                  <wp:posOffset>1797685</wp:posOffset>
                </wp:positionH>
                <wp:positionV relativeFrom="paragraph">
                  <wp:posOffset>-1304925</wp:posOffset>
                </wp:positionV>
                <wp:extent cx="961390" cy="154940"/>
                <wp:effectExtent l="0" t="0" r="0" b="0"/>
                <wp:wrapNone/>
                <wp:docPr id="86" name="Frame58"/>
                <a:graphic xmlns:a="http://schemas.openxmlformats.org/drawingml/2006/main">
                  <a:graphicData uri="http://schemas.microsoft.com/office/word/2010/wordprocessingShape">
                    <wps:wsp>
                      <wps:cNvSpPr txBox="1"/>
                      <wps:spPr>
                        <a:xfrm>
                          <a:off x="0" y="0"/>
                          <a:ext cx="961390" cy="154940"/>
                        </a:xfrm>
                        <a:prstGeom prst="rect"/>
                        <a:solidFill>
                          <a:srgbClr val="FFFFFF">
                            <a:alpha val="0"/>
                          </a:srgbClr>
                        </a:solidFill>
                      </wps:spPr>
                      <wps:txbx>
                        <w:txbxContent>
                          <w:p>
                            <w:pPr>
                              <w:pStyle w:val="3"/>
                              <w:rPr>
                                <w:sz w:val="18"/>
                              </w:rPr>
                            </w:pPr>
                            <w:r>
                              <w:rPr>
                                <w:sz w:val="18"/>
                              </w:rPr>
                              <w:t>РАБОЧ. РЕЖИМ</w:t>
                            </w:r>
                          </w:p>
                        </w:txbxContent>
                      </wps:txbx>
                      <wps:bodyPr anchor="t" lIns="635" tIns="635" rIns="635" bIns="635">
                        <a:noAutofit/>
                      </wps:bodyPr>
                    </wps:wsp>
                  </a:graphicData>
                </a:graphic>
              </wp:anchor>
            </w:drawing>
          </mc:Choice>
          <mc:Fallback>
            <w:pict>
              <v:rect fillcolor="#FFFFFF" style="position:absolute;rotation:0;width:75.7pt;height:12.2pt;mso-wrap-distance-left:9.05pt;mso-wrap-distance-right:9.05pt;mso-wrap-distance-top:0pt;mso-wrap-distance-bottom:0pt;margin-top:-102.75pt;mso-position-vertical-relative:text;margin-left:141.55pt;mso-position-horizontal-relative:text">
                <v:fill opacity="0f"/>
                <v:textbox inset="0.000694444444444444in,0.000694444444444444in,0.000694444444444444in,0.000694444444444444in">
                  <w:txbxContent>
                    <w:p>
                      <w:pPr>
                        <w:pStyle w:val="3"/>
                        <w:rPr>
                          <w:sz w:val="18"/>
                        </w:rPr>
                      </w:pPr>
                      <w:r>
                        <w:rPr>
                          <w:sz w:val="18"/>
                        </w:rPr>
                        <w:t>РАБОЧ. РЕЖИМ</w:t>
                      </w:r>
                    </w:p>
                  </w:txbxContent>
                </v:textbox>
                <w10:wrap type="none"/>
              </v:rect>
            </w:pict>
          </mc:Fallback>
        </mc:AlternateContent>
      </w:r>
      <w:r>
        <mc:AlternateContent>
          <mc:Choice Requires="wps">
            <w:drawing>
              <wp:anchor behindDoc="0" distT="0" distB="0" distL="114935" distR="114935" simplePos="0" locked="0" layoutInCell="0" allowOverlap="1" relativeHeight="77">
                <wp:simplePos x="0" y="0"/>
                <wp:positionH relativeFrom="column">
                  <wp:posOffset>2741930</wp:posOffset>
                </wp:positionH>
                <wp:positionV relativeFrom="paragraph">
                  <wp:posOffset>-1066800</wp:posOffset>
                </wp:positionV>
                <wp:extent cx="2509520" cy="140335"/>
                <wp:effectExtent l="0" t="0" r="0" b="0"/>
                <wp:wrapNone/>
                <wp:docPr id="87" name="Frame57"/>
                <a:graphic xmlns:a="http://schemas.openxmlformats.org/drawingml/2006/main">
                  <a:graphicData uri="http://schemas.microsoft.com/office/word/2010/wordprocessingShape">
                    <wps:wsp>
                      <wps:cNvSpPr txBox="1"/>
                      <wps:spPr>
                        <a:xfrm>
                          <a:off x="0" y="0"/>
                          <a:ext cx="2509520" cy="140335"/>
                        </a:xfrm>
                        <a:prstGeom prst="rect"/>
                        <a:solidFill>
                          <a:srgbClr val="FFFFFF">
                            <a:alpha val="0"/>
                          </a:srgbClr>
                        </a:solidFill>
                      </wps:spPr>
                      <wps:txbx>
                        <w:txbxContent>
                          <w:p>
                            <w:pPr>
                              <w:pStyle w:val="3"/>
                              <w:rPr/>
                            </w:pPr>
                            <w:r>
                              <w:rPr>
                                <w:sz w:val="18"/>
                              </w:rPr>
                              <w:t>ПРОСМОТР СХЕМ ПРОВЕРКИ ИНДИКАЦИИ</w:t>
                            </w:r>
                          </w:p>
                        </w:txbxContent>
                      </wps:txbx>
                      <wps:bodyPr anchor="t" lIns="635" tIns="635" rIns="635" bIns="635">
                        <a:noAutofit/>
                      </wps:bodyPr>
                    </wps:wsp>
                  </a:graphicData>
                </a:graphic>
              </wp:anchor>
            </w:drawing>
          </mc:Choice>
          <mc:Fallback>
            <w:pict>
              <v:rect fillcolor="#FFFFFF" style="position:absolute;rotation:0;width:197.6pt;height:11.05pt;mso-wrap-distance-left:9.05pt;mso-wrap-distance-right:9.05pt;mso-wrap-distance-top:0pt;mso-wrap-distance-bottom:0pt;margin-top:-84pt;mso-position-vertical-relative:text;margin-left:215.9pt;mso-position-horizontal-relative:text">
                <v:fill opacity="0f"/>
                <v:textbox inset="0.000694444444444444in,0.000694444444444444in,0.000694444444444444in,0.000694444444444444in">
                  <w:txbxContent>
                    <w:p>
                      <w:pPr>
                        <w:pStyle w:val="3"/>
                        <w:rPr/>
                      </w:pPr>
                      <w:r>
                        <w:rPr>
                          <w:sz w:val="18"/>
                        </w:rPr>
                        <w:t>ПРОСМОТР СХЕМ ПРОВЕРКИ ИНДИКАЦИИ</w:t>
                      </w:r>
                    </w:p>
                  </w:txbxContent>
                </v:textbox>
                <w10:wrap type="none"/>
              </v:rect>
            </w:pict>
          </mc:Fallback>
        </mc:AlternateContent>
      </w:r>
      <w:r>
        <mc:AlternateContent>
          <mc:Choice Requires="wps">
            <w:drawing>
              <wp:anchor behindDoc="0" distT="0" distB="0" distL="114935" distR="114935" simplePos="0" locked="0" layoutInCell="0" allowOverlap="1" relativeHeight="78">
                <wp:simplePos x="0" y="0"/>
                <wp:positionH relativeFrom="column">
                  <wp:posOffset>4041140</wp:posOffset>
                </wp:positionH>
                <wp:positionV relativeFrom="paragraph">
                  <wp:posOffset>-286385</wp:posOffset>
                </wp:positionV>
                <wp:extent cx="1620520" cy="284480"/>
                <wp:effectExtent l="0" t="0" r="0" b="0"/>
                <wp:wrapNone/>
                <wp:docPr id="88" name="Frame55"/>
                <a:graphic xmlns:a="http://schemas.openxmlformats.org/drawingml/2006/main">
                  <a:graphicData uri="http://schemas.microsoft.com/office/word/2010/wordprocessingShape">
                    <wps:wsp>
                      <wps:cNvSpPr txBox="1"/>
                      <wps:spPr>
                        <a:xfrm>
                          <a:off x="0" y="0"/>
                          <a:ext cx="1620520" cy="284480"/>
                        </a:xfrm>
                        <a:prstGeom prst="rect"/>
                        <a:solidFill>
                          <a:srgbClr val="FFFFFF">
                            <a:alpha val="0"/>
                          </a:srgbClr>
                        </a:solidFill>
                      </wps:spPr>
                      <wps:txbx>
                        <w:txbxContent>
                          <w:p>
                            <w:pPr>
                              <w:pStyle w:val="3"/>
                              <w:rPr/>
                            </w:pPr>
                            <w:r>
                              <w:rPr>
                                <w:sz w:val="18"/>
                                <w:lang w:val="en-US"/>
                              </w:rPr>
                              <w:t>N =</w:t>
                            </w:r>
                            <w:r>
                              <w:rPr>
                                <w:sz w:val="18"/>
                              </w:rPr>
                              <w:t xml:space="preserve">КНОПКА </w:t>
                            </w:r>
                            <w:r>
                              <w:rPr>
                                <w:sz w:val="18"/>
                                <w:lang w:val="en-US"/>
                              </w:rPr>
                              <w:t>NEXT (</w:t>
                            </w:r>
                            <w:r>
                              <w:rPr>
                                <w:sz w:val="18"/>
                              </w:rPr>
                              <w:t>ДАЛЕЕ)</w:t>
                            </w:r>
                          </w:p>
                          <w:p>
                            <w:pPr>
                              <w:pStyle w:val="3"/>
                              <w:rPr/>
                            </w:pPr>
                            <w:r>
                              <w:rPr>
                                <w:sz w:val="18"/>
                              </w:rPr>
                              <w:t xml:space="preserve">Е = КНОПКА </w:t>
                            </w:r>
                            <w:r>
                              <w:rPr>
                                <w:sz w:val="18"/>
                                <w:lang w:val="en-US"/>
                              </w:rPr>
                              <w:t>ENTER (</w:t>
                            </w:r>
                            <w:r>
                              <w:rPr>
                                <w:sz w:val="18"/>
                              </w:rPr>
                              <w:t>ВВОД)</w:t>
                            </w:r>
                          </w:p>
                        </w:txbxContent>
                      </wps:txbx>
                      <wps:bodyPr anchor="t" lIns="635" tIns="635" rIns="635" bIns="635">
                        <a:noAutofit/>
                      </wps:bodyPr>
                    </wps:wsp>
                  </a:graphicData>
                </a:graphic>
              </wp:anchor>
            </w:drawing>
          </mc:Choice>
          <mc:Fallback>
            <w:pict>
              <v:rect fillcolor="#FFFFFF" style="position:absolute;rotation:0;width:127.6pt;height:22.4pt;mso-wrap-distance-left:9.05pt;mso-wrap-distance-right:9.05pt;mso-wrap-distance-top:0pt;mso-wrap-distance-bottom:0pt;margin-top:-22.55pt;mso-position-vertical-relative:text;margin-left:318.2pt;mso-position-horizontal-relative:text">
                <v:fill opacity="0f"/>
                <v:textbox inset="0.000694444444444444in,0.000694444444444444in,0.000694444444444444in,0.000694444444444444in">
                  <w:txbxContent>
                    <w:p>
                      <w:pPr>
                        <w:pStyle w:val="3"/>
                        <w:rPr/>
                      </w:pPr>
                      <w:r>
                        <w:rPr>
                          <w:sz w:val="18"/>
                          <w:lang w:val="en-US"/>
                        </w:rPr>
                        <w:t>N =</w:t>
                      </w:r>
                      <w:r>
                        <w:rPr>
                          <w:sz w:val="18"/>
                        </w:rPr>
                        <w:t xml:space="preserve">КНОПКА </w:t>
                      </w:r>
                      <w:r>
                        <w:rPr>
                          <w:sz w:val="18"/>
                          <w:lang w:val="en-US"/>
                        </w:rPr>
                        <w:t>NEXT (</w:t>
                      </w:r>
                      <w:r>
                        <w:rPr>
                          <w:sz w:val="18"/>
                        </w:rPr>
                        <w:t>ДАЛЕЕ)</w:t>
                      </w:r>
                    </w:p>
                    <w:p>
                      <w:pPr>
                        <w:pStyle w:val="3"/>
                        <w:rPr/>
                      </w:pPr>
                      <w:r>
                        <w:rPr>
                          <w:sz w:val="18"/>
                        </w:rPr>
                        <w:t xml:space="preserve">Е = КНОПКА </w:t>
                      </w:r>
                      <w:r>
                        <w:rPr>
                          <w:sz w:val="18"/>
                          <w:lang w:val="en-US"/>
                        </w:rPr>
                        <w:t>ENTER (</w:t>
                      </w:r>
                      <w:r>
                        <w:rPr>
                          <w:sz w:val="18"/>
                        </w:rPr>
                        <w:t>ВВОД)</w:t>
                      </w:r>
                    </w:p>
                  </w:txbxContent>
                </v:textbox>
                <w10:wrap type="none"/>
              </v:rect>
            </w:pict>
          </mc:Fallback>
        </mc:AlternateContent>
      </w:r>
      <w:r>
        <mc:AlternateContent>
          <mc:Choice Requires="wps">
            <w:drawing>
              <wp:anchor behindDoc="0" distT="0" distB="0" distL="114935" distR="114935" simplePos="0" locked="0" layoutInCell="0" allowOverlap="1" relativeHeight="79">
                <wp:simplePos x="0" y="0"/>
                <wp:positionH relativeFrom="column">
                  <wp:posOffset>1830070</wp:posOffset>
                </wp:positionH>
                <wp:positionV relativeFrom="paragraph">
                  <wp:posOffset>-2727960</wp:posOffset>
                </wp:positionV>
                <wp:extent cx="3689350" cy="191135"/>
                <wp:effectExtent l="0" t="0" r="0" b="0"/>
                <wp:wrapNone/>
                <wp:docPr id="89" name="Frame54"/>
                <a:graphic xmlns:a="http://schemas.openxmlformats.org/drawingml/2006/main">
                  <a:graphicData uri="http://schemas.microsoft.com/office/word/2010/wordprocessingShape">
                    <wps:wsp>
                      <wps:cNvSpPr txBox="1"/>
                      <wps:spPr>
                        <a:xfrm>
                          <a:off x="0" y="0"/>
                          <a:ext cx="3689350" cy="191135"/>
                        </a:xfrm>
                        <a:prstGeom prst="rect"/>
                        <a:solidFill>
                          <a:srgbClr val="FFFFFF">
                            <a:alpha val="0"/>
                          </a:srgbClr>
                        </a:solidFill>
                      </wps:spPr>
                      <wps:txbx>
                        <w:txbxContent>
                          <w:p>
                            <w:pPr>
                              <w:pStyle w:val="3"/>
                              <w:rPr/>
                            </w:pPr>
                            <w:r>
                              <w:rPr>
                                <w:sz w:val="18"/>
                              </w:rPr>
                              <w:t>НЕРАБОЧИЙ РЕЖИМ, ПЕРЕХОД К МЕНЮ КОНФИГУРИРОВАНИЯ</w:t>
                            </w:r>
                          </w:p>
                        </w:txbxContent>
                      </wps:txbx>
                      <wps:bodyPr anchor="t" lIns="635" tIns="635" rIns="635" bIns="635">
                        <a:noAutofit/>
                      </wps:bodyPr>
                    </wps:wsp>
                  </a:graphicData>
                </a:graphic>
              </wp:anchor>
            </w:drawing>
          </mc:Choice>
          <mc:Fallback>
            <w:pict>
              <v:rect fillcolor="#FFFFFF" style="position:absolute;rotation:0;width:290.5pt;height:15.05pt;mso-wrap-distance-left:9.05pt;mso-wrap-distance-right:9.05pt;mso-wrap-distance-top:0pt;mso-wrap-distance-bottom:0pt;margin-top:-214.8pt;mso-position-vertical-relative:text;margin-left:144.1pt;mso-position-horizontal-relative:text">
                <v:fill opacity="0f"/>
                <v:textbox inset="0.000694444444444444in,0.000694444444444444in,0.000694444444444444in,0.000694444444444444in">
                  <w:txbxContent>
                    <w:p>
                      <w:pPr>
                        <w:pStyle w:val="3"/>
                        <w:rPr/>
                      </w:pPr>
                      <w:r>
                        <w:rPr>
                          <w:sz w:val="18"/>
                        </w:rPr>
                        <w:t>НЕРАБОЧИЙ РЕЖИМ, ПЕРЕХОД К МЕНЮ КОНФИГУРИРОВАНИЯ</w:t>
                      </w:r>
                    </w:p>
                  </w:txbxContent>
                </v:textbox>
                <w10:wrap type="none"/>
              </v:rect>
            </w:pict>
          </mc:Fallback>
        </mc:AlternateContent>
      </w:r>
    </w:p>
    <w:p>
      <w:pPr>
        <w:pStyle w:val="2"/>
        <w:pBdr>
          <w:top w:val="single" w:sz="2" w:space="1" w:color="000000"/>
          <w:bottom w:val="single" w:sz="2" w:space="1" w:color="000000"/>
        </w:pBdr>
        <w:spacing w:before="120" w:after="0"/>
        <w:rPr>
          <w:b/>
          <w:b/>
          <w:sz w:val="22"/>
          <w:lang w:val="ru-RU"/>
        </w:rPr>
      </w:pPr>
      <w:r>
        <w:rPr>
          <w:b/>
          <w:sz w:val="22"/>
          <w:lang w:val="ru-RU"/>
        </w:rPr>
        <w:t>ПРИМЕЧАНИЕ!</w:t>
      </w:r>
    </w:p>
    <w:p>
      <w:pPr>
        <w:pStyle w:val="2"/>
        <w:pBdr>
          <w:top w:val="single" w:sz="2" w:space="1" w:color="000000"/>
          <w:bottom w:val="single" w:sz="2" w:space="1" w:color="000000"/>
        </w:pBdr>
        <w:spacing w:before="40" w:after="40"/>
        <w:rPr/>
      </w:pPr>
      <w:r>
        <w:rPr>
          <w:sz w:val="22"/>
          <w:lang w:val="ru-RU"/>
        </w:rPr>
        <w:t>В меню «Конфигурирование» и во время корректировки значений 4 и 20 мА в меню «Калибровка», значение выходного сигнала в миллиамперах не отражает действительных значений измерения.</w:t>
      </w:r>
    </w:p>
    <w:p>
      <w:pPr>
        <w:pStyle w:val="2"/>
        <w:pBdr>
          <w:top w:val="nil"/>
        </w:pBdr>
        <w:tabs>
          <w:tab w:val="clear" w:pos="425"/>
          <w:tab w:val="left" w:pos="780" w:leader="none"/>
        </w:tabs>
        <w:spacing w:before="0" w:after="0"/>
        <w:rPr>
          <w:sz w:val="22"/>
          <w:lang w:val="ru-RU"/>
        </w:rPr>
      </w:pPr>
      <w:r>
        <w:rPr>
          <w:sz w:val="22"/>
          <w:lang w:val="ru-RU"/>
        </w:rPr>
      </w:r>
    </w:p>
    <w:p>
      <w:pPr>
        <w:pStyle w:val="2"/>
        <w:pBdr>
          <w:top w:val="nil"/>
        </w:pBdr>
        <w:tabs>
          <w:tab w:val="clear" w:pos="425"/>
          <w:tab w:val="left" w:pos="780" w:leader="none"/>
        </w:tabs>
        <w:spacing w:before="120" w:after="0"/>
        <w:rPr>
          <w:sz w:val="22"/>
          <w:lang w:val="ru-RU"/>
        </w:rPr>
      </w:pPr>
      <w:r>
        <w:rPr>
          <w:sz w:val="22"/>
          <w:lang w:val="ru-RU"/>
        </w:rPr>
        <w:t>ВВОД ЧИСЛОВЫХ ЗНАЧЕНИЙ</w:t>
      </w:r>
    </w:p>
    <w:p>
      <w:pPr>
        <w:pStyle w:val="2"/>
        <w:pBdr>
          <w:top w:val="nil"/>
        </w:pBdr>
        <w:tabs>
          <w:tab w:val="clear" w:pos="425"/>
          <w:tab w:val="left" w:pos="780" w:leader="none"/>
        </w:tabs>
        <w:spacing w:before="40" w:after="40"/>
        <w:rPr/>
      </w:pPr>
      <w:r>
        <w:rPr>
          <w:sz w:val="22"/>
          <w:lang w:val="ru-RU"/>
        </w:rPr>
        <w:t>Ввод числовых значений в режимах «Калибровка»и «Конфигурирование» выполняется следующим образом:</w:t>
      </w:r>
    </w:p>
    <w:p>
      <w:pPr>
        <w:pStyle w:val="2"/>
        <w:numPr>
          <w:ilvl w:val="0"/>
          <w:numId w:val="7"/>
        </w:numPr>
        <w:pBdr>
          <w:top w:val="nil"/>
        </w:pBdr>
        <w:spacing w:before="40" w:after="40"/>
        <w:rPr/>
      </w:pPr>
      <w:r>
        <w:rPr>
          <w:sz w:val="22"/>
          <w:lang w:val="ru-RU"/>
        </w:rPr>
        <w:t xml:space="preserve">Получив соответствующее приглашение на экране индикатора, нажмите кнопку </w:t>
      </w:r>
      <w:r>
        <w:rPr>
          <w:b/>
          <w:sz w:val="22"/>
          <w:lang w:val="ru-RU"/>
        </w:rPr>
        <w:t>Enter</w:t>
      </w:r>
      <w:r>
        <w:rPr>
          <w:sz w:val="22"/>
          <w:lang w:val="ru-RU"/>
        </w:rPr>
        <w:t>. Индикатор выведет на экран последнее (установленное по умолчанию) значение, первая цифра которого будет мигать.</w:t>
      </w:r>
    </w:p>
    <w:p>
      <w:pPr>
        <w:pStyle w:val="2"/>
        <w:numPr>
          <w:ilvl w:val="0"/>
          <w:numId w:val="7"/>
        </w:numPr>
        <w:pBdr>
          <w:top w:val="nil"/>
        </w:pBdr>
        <w:spacing w:before="40" w:after="40"/>
        <w:rPr/>
      </w:pPr>
      <w:r>
        <w:rPr>
          <w:sz w:val="22"/>
          <w:lang w:val="ru-RU"/>
        </w:rPr>
        <w:t xml:space="preserve">Используя кнопку </w:t>
      </w:r>
      <w:r>
        <w:rPr>
          <w:b/>
          <w:sz w:val="22"/>
          <w:lang w:val="ru-RU"/>
        </w:rPr>
        <w:t>Next</w:t>
      </w:r>
      <w:r>
        <w:rPr>
          <w:sz w:val="22"/>
          <w:lang w:val="ru-RU"/>
        </w:rPr>
        <w:t xml:space="preserve">, выберите требуемую первую цифру (см. Таблицу 8), затем нажмите кнопку </w:t>
      </w:r>
      <w:r>
        <w:rPr>
          <w:b/>
          <w:sz w:val="22"/>
          <w:lang w:val="ru-RU"/>
        </w:rPr>
        <w:t>Enter</w:t>
      </w:r>
      <w:r>
        <w:rPr>
          <w:sz w:val="22"/>
          <w:lang w:val="ru-RU"/>
        </w:rPr>
        <w:t>. Выбранная вами цифра введена и теперь мигает вторая цифра.</w:t>
      </w:r>
    </w:p>
    <w:p>
      <w:pPr>
        <w:pStyle w:val="2"/>
        <w:numPr>
          <w:ilvl w:val="0"/>
          <w:numId w:val="7"/>
        </w:numPr>
        <w:pBdr>
          <w:top w:val="nil"/>
        </w:pBdr>
        <w:spacing w:before="40" w:after="40"/>
        <w:rPr/>
      </w:pPr>
      <w:r>
        <w:rPr>
          <w:sz w:val="22"/>
          <w:lang w:val="ru-RU"/>
        </w:rPr>
        <w:t>Повторяйте операцию 2 до получения нового требуемого значения. Если число имеет менее 5 знаков, используйте нули в начальных и конечных разрядах, чтобы заполнить свободные разряды. После конфигурирования пятого разряда индикатор предложит вам ввести десятичную точку.</w:t>
      </w:r>
      <w:r>
        <w:br w:type="page"/>
      </w:r>
    </w:p>
    <w:p>
      <w:pPr>
        <w:pStyle w:val="2"/>
        <w:numPr>
          <w:ilvl w:val="0"/>
          <w:numId w:val="7"/>
        </w:numPr>
        <w:pBdr>
          <w:top w:val="nil"/>
        </w:pBdr>
        <w:spacing w:before="40" w:after="40"/>
        <w:rPr/>
      </w:pPr>
      <w:r>
        <w:rPr>
          <w:sz w:val="22"/>
          <w:lang w:val="ru-RU"/>
        </w:rPr>
        <w:t xml:space="preserve">С помощью кнопки </w:t>
      </w:r>
      <w:r>
        <w:rPr>
          <w:b/>
          <w:sz w:val="22"/>
          <w:lang w:val="ru-RU"/>
        </w:rPr>
        <w:t>Next</w:t>
      </w:r>
      <w:r>
        <w:rPr>
          <w:sz w:val="22"/>
          <w:lang w:val="ru-RU"/>
        </w:rPr>
        <w:t xml:space="preserve"> переместите десятичную точку в требуемое положение и нажмите кнопку </w:t>
      </w:r>
      <w:r>
        <w:rPr>
          <w:b/>
          <w:sz w:val="22"/>
          <w:lang w:val="ru-RU"/>
        </w:rPr>
        <w:t>Enter</w:t>
      </w:r>
      <w:r>
        <w:rPr>
          <w:sz w:val="22"/>
          <w:lang w:val="ru-RU"/>
        </w:rPr>
        <w:t>.</w:t>
      </w:r>
    </w:p>
    <w:p>
      <w:pPr>
        <w:pStyle w:val="2"/>
        <w:pBdr>
          <w:top w:val="single" w:sz="2" w:space="1" w:color="000000"/>
          <w:bottom w:val="single" w:sz="2" w:space="1" w:color="000000"/>
        </w:pBdr>
        <w:spacing w:before="120" w:after="0"/>
        <w:rPr>
          <w:b/>
          <w:b/>
          <w:sz w:val="22"/>
          <w:lang w:val="ru-RU"/>
        </w:rPr>
      </w:pPr>
      <w:r>
        <w:rPr>
          <w:b/>
          <w:sz w:val="22"/>
          <w:lang w:val="ru-RU"/>
        </w:rPr>
        <w:t>ПРИМЕЧАНИЕ!</w:t>
      </w:r>
    </w:p>
    <w:p>
      <w:pPr>
        <w:pStyle w:val="2"/>
        <w:numPr>
          <w:ilvl w:val="0"/>
          <w:numId w:val="23"/>
        </w:numPr>
        <w:pBdr>
          <w:top w:val="single" w:sz="2" w:space="1" w:color="000000"/>
          <w:bottom w:val="single" w:sz="2" w:space="1" w:color="000000"/>
        </w:pBdr>
        <w:spacing w:before="40" w:after="40"/>
        <w:rPr>
          <w:sz w:val="22"/>
          <w:lang w:val="ru-RU"/>
        </w:rPr>
      </w:pPr>
      <w:r>
        <w:rPr>
          <w:sz w:val="22"/>
          <w:lang w:val="ru-RU"/>
        </w:rPr>
        <w:t>Десятичная точка не может быть помещена сразу после первой цифры. Например, вы не можете ввести такое значение как, например, 1.2300, вы должны ввести 01.230.</w:t>
      </w:r>
    </w:p>
    <w:p>
      <w:pPr>
        <w:pStyle w:val="2"/>
        <w:numPr>
          <w:ilvl w:val="0"/>
          <w:numId w:val="23"/>
        </w:numPr>
        <w:pBdr>
          <w:top w:val="single" w:sz="2" w:space="1" w:color="000000"/>
          <w:bottom w:val="single" w:sz="2" w:space="1" w:color="000000"/>
        </w:pBdr>
        <w:spacing w:before="40" w:after="40"/>
        <w:rPr/>
      </w:pPr>
      <w:r>
        <w:rPr>
          <w:sz w:val="22"/>
          <w:lang w:val="ru-RU"/>
        </w:rPr>
        <w:t>Позиция десятичной точки отмечается миганием, кроме позиции после пятой цифры. В этой позиции (что представляет собой целое число) наличие десятичной точки предполагается автоматически.</w:t>
      </w:r>
    </w:p>
    <w:p>
      <w:pPr>
        <w:pStyle w:val="2"/>
        <w:numPr>
          <w:ilvl w:val="0"/>
          <w:numId w:val="7"/>
        </w:numPr>
        <w:pBdr>
          <w:top w:val="nil"/>
        </w:pBdr>
        <w:spacing w:before="40" w:after="40"/>
        <w:rPr>
          <w:sz w:val="22"/>
          <w:lang w:val="ru-RU"/>
        </w:rPr>
      </w:pPr>
      <w:r>
        <w:rPr>
          <w:sz w:val="22"/>
          <w:lang w:val="ru-RU"/>
        </w:rPr>
        <w:t>Индикатор переходит к отображению следующей позиции меню.</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КАЛИБРОВКА</w:t>
      </w:r>
    </w:p>
    <w:p>
      <w:pPr>
        <w:pStyle w:val="2"/>
        <w:pBdr>
          <w:top w:val="nil"/>
        </w:pBdr>
        <w:spacing w:before="40" w:after="40"/>
        <w:rPr/>
      </w:pPr>
      <w:r>
        <w:rPr>
          <w:sz w:val="22"/>
          <w:lang w:val="ru-RU"/>
        </w:rPr>
        <w:t xml:space="preserve">Чтобы перейти в режим калибровки из нормального режима работы коммуникатора, нажмите кнопку </w:t>
      </w:r>
      <w:r>
        <w:rPr>
          <w:b/>
          <w:sz w:val="22"/>
          <w:lang w:val="ru-RU"/>
        </w:rPr>
        <w:t>Next</w:t>
      </w:r>
      <w:r>
        <w:rPr>
          <w:sz w:val="22"/>
          <w:lang w:val="ru-RU"/>
        </w:rPr>
        <w:t xml:space="preserve">. На экране индикатора появится надпись </w:t>
      </w:r>
      <w:r>
        <w:rPr>
          <w:b/>
          <w:sz w:val="22"/>
          <w:lang w:val="ru-RU"/>
        </w:rPr>
        <w:t>CALIB</w:t>
      </w:r>
      <w:r>
        <w:rPr>
          <w:sz w:val="22"/>
          <w:lang w:val="ru-RU"/>
        </w:rPr>
        <w:t xml:space="preserve"> (Калибровка) (первая позиция в меню). Подтвердите ваш выбор этой позиции нажатием кнопки </w:t>
      </w:r>
      <w:r>
        <w:rPr>
          <w:b/>
          <w:sz w:val="22"/>
          <w:lang w:val="ru-RU"/>
        </w:rPr>
        <w:t>Enter</w:t>
      </w:r>
      <w:r>
        <w:rPr>
          <w:sz w:val="22"/>
          <w:lang w:val="ru-RU"/>
        </w:rPr>
        <w:t>. На экран индикатора будет выведена первая позиция меню калибровки, после чего вы можете выполнить операции калибровки, указанные в Таблице 5.</w:t>
      </w:r>
    </w:p>
    <w:p>
      <w:pPr>
        <w:pStyle w:val="2"/>
        <w:pBdr>
          <w:top w:val="nil"/>
        </w:pBdr>
        <w:spacing w:before="40" w:after="40"/>
        <w:jc w:val="center"/>
        <w:rPr>
          <w:b/>
          <w:b/>
          <w:i/>
          <w:i/>
          <w:sz w:val="22"/>
          <w:lang w:val="ru-RU"/>
        </w:rPr>
      </w:pPr>
      <w:r>
        <w:rPr>
          <w:b/>
          <w:i/>
          <w:sz w:val="22"/>
          <w:lang w:val="ru-RU"/>
        </w:rPr>
        <w:t>Таблица 5. Меню калибровки</w:t>
      </w:r>
    </w:p>
    <w:tbl>
      <w:tblPr>
        <w:tblW w:w="9513" w:type="dxa"/>
        <w:jc w:val="left"/>
        <w:tblInd w:w="-7" w:type="dxa"/>
        <w:tblLayout w:type="fixed"/>
        <w:tblCellMar>
          <w:top w:w="0" w:type="dxa"/>
          <w:left w:w="40" w:type="dxa"/>
          <w:bottom w:w="0" w:type="dxa"/>
          <w:right w:w="40" w:type="dxa"/>
        </w:tblCellMar>
      </w:tblPr>
      <w:tblGrid>
        <w:gridCol w:w="1843"/>
        <w:gridCol w:w="7670"/>
      </w:tblGrid>
      <w:tr>
        <w:trPr/>
        <w:tc>
          <w:tcPr>
            <w:tcW w:w="1843" w:type="dxa"/>
            <w:tcBorders>
              <w:top w:val="single" w:sz="6" w:space="0" w:color="000000"/>
              <w:left w:val="single" w:sz="6" w:space="0" w:color="000000"/>
              <w:bottom w:val="double" w:sz="2" w:space="0" w:color="000000"/>
              <w:right w:val="single" w:sz="6" w:space="0" w:color="000000"/>
            </w:tcBorders>
          </w:tcPr>
          <w:p>
            <w:pPr>
              <w:pStyle w:val="Normal"/>
              <w:spacing w:before="20" w:after="0"/>
              <w:jc w:val="center"/>
              <w:rPr>
                <w:b/>
                <w:b/>
                <w:sz w:val="22"/>
                <w:lang w:eastAsia="en-US"/>
              </w:rPr>
            </w:pPr>
            <w:r>
              <w:rPr>
                <w:b/>
                <w:sz w:val="22"/>
                <w:lang w:eastAsia="en-US"/>
              </w:rPr>
              <w:t>Позиция меню</w:t>
            </w:r>
          </w:p>
        </w:tc>
        <w:tc>
          <w:tcPr>
            <w:tcW w:w="7670" w:type="dxa"/>
            <w:tcBorders>
              <w:top w:val="single" w:sz="6" w:space="0" w:color="000000"/>
              <w:left w:val="single" w:sz="6" w:space="0" w:color="000000"/>
              <w:bottom w:val="double" w:sz="2" w:space="0" w:color="000000"/>
              <w:right w:val="single" w:sz="6" w:space="0" w:color="000000"/>
            </w:tcBorders>
          </w:tcPr>
          <w:p>
            <w:pPr>
              <w:pStyle w:val="Heading4"/>
              <w:spacing w:before="20" w:after="0"/>
              <w:rPr>
                <w:lang w:val="ru-RU"/>
              </w:rPr>
            </w:pPr>
            <w:r>
              <w:rPr>
                <w:lang w:val="ru-RU"/>
              </w:rPr>
              <w:t>Описание</w:t>
            </w:r>
          </w:p>
        </w:tc>
      </w:tr>
      <w:tr>
        <w:trPr/>
        <w:tc>
          <w:tcPr>
            <w:tcW w:w="1843" w:type="dxa"/>
            <w:tcBorders>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ZERO</w:t>
            </w:r>
          </w:p>
        </w:tc>
        <w:tc>
          <w:tcPr>
            <w:tcW w:w="7670" w:type="dxa"/>
            <w:tcBorders>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Калибровка нижнего предела диапазона</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SPAN</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Калибровка верхнего предела диапазона</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ADJ4mA</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Корректировка номинального выходного сигнала 4 мА</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ADJ20mA</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Корректировка номинального выходного сигнала 20 мА</w:t>
            </w:r>
          </w:p>
        </w:tc>
      </w:tr>
      <w:tr>
        <w:trPr/>
        <w:tc>
          <w:tcPr>
            <w:tcW w:w="1843"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RERANGE</w:t>
            </w:r>
          </w:p>
        </w:tc>
        <w:tc>
          <w:tcPr>
            <w:tcW w:w="7670"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Корректировка исходных значений верхнего и нижнего пределов диапазона</w:t>
            </w:r>
          </w:p>
        </w:tc>
      </w:tr>
      <w:tr>
        <w:trPr/>
        <w:tc>
          <w:tcPr>
            <w:tcW w:w="1843"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CALDATE</w:t>
            </w:r>
          </w:p>
        </w:tc>
        <w:tc>
          <w:tcPr>
            <w:tcW w:w="7670"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Ввод даты калибровки</w:t>
            </w:r>
          </w:p>
        </w:tc>
      </w:tr>
      <w:tr>
        <w:trPr/>
        <w:tc>
          <w:tcPr>
            <w:tcW w:w="9513" w:type="dxa"/>
            <w:gridSpan w:val="2"/>
            <w:tcBorders>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ADJ 4mA вызывает следующие 4 подменю:</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A4mAAA</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Увеличение значения выходного сигнала 4 мА с большим шагом</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A4mAVV</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Уменьшение значения выходного сигнала 4 мА с большим шагом</w:t>
            </w:r>
          </w:p>
        </w:tc>
      </w:tr>
      <w:tr>
        <w:trPr/>
        <w:tc>
          <w:tcPr>
            <w:tcW w:w="1843"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A4mAA</w:t>
            </w:r>
          </w:p>
        </w:tc>
        <w:tc>
          <w:tcPr>
            <w:tcW w:w="7670"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Увеличение значения выходного сигнала 4 мА с малым шагом</w:t>
            </w:r>
          </w:p>
        </w:tc>
      </w:tr>
      <w:tr>
        <w:trPr/>
        <w:tc>
          <w:tcPr>
            <w:tcW w:w="1843"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A4mAV</w:t>
            </w:r>
          </w:p>
        </w:tc>
        <w:tc>
          <w:tcPr>
            <w:tcW w:w="7670"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Уменьшение значения выходного сигнала 4 мА с малым шагом</w:t>
            </w:r>
          </w:p>
        </w:tc>
      </w:tr>
      <w:tr>
        <w:trPr/>
        <w:tc>
          <w:tcPr>
            <w:tcW w:w="9513" w:type="dxa"/>
            <w:gridSpan w:val="2"/>
            <w:tcBorders>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ADJ 20mA вызывает следующие 4 подменю:</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A20mAAA</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Увеличение значения выходного сигнала 20 мА с большим шагом</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A 20mAVV</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Уменьшение значения выходного сигнала 20 мА с большим шагом</w:t>
            </w:r>
          </w:p>
        </w:tc>
      </w:tr>
      <w:tr>
        <w:trPr/>
        <w:tc>
          <w:tcPr>
            <w:tcW w:w="1843"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A20mAA</w:t>
            </w:r>
          </w:p>
        </w:tc>
        <w:tc>
          <w:tcPr>
            <w:tcW w:w="7670" w:type="dxa"/>
            <w:tcBorders>
              <w:top w:val="single" w:sz="6" w:space="0" w:color="000000"/>
              <w:left w:val="single" w:sz="6" w:space="0" w:color="000000"/>
              <w:right w:val="single" w:sz="6" w:space="0" w:color="000000"/>
            </w:tcBorders>
          </w:tcPr>
          <w:p>
            <w:pPr>
              <w:pStyle w:val="Normal"/>
              <w:spacing w:before="20" w:after="0"/>
              <w:rPr>
                <w:sz w:val="22"/>
                <w:lang w:eastAsia="en-US"/>
              </w:rPr>
            </w:pPr>
            <w:r>
              <w:rPr>
                <w:sz w:val="22"/>
                <w:lang w:eastAsia="en-US"/>
              </w:rPr>
              <w:t>Увеличение значения выходного сигнала 20 мА с малым шагом</w:t>
            </w:r>
          </w:p>
        </w:tc>
      </w:tr>
      <w:tr>
        <w:trPr/>
        <w:tc>
          <w:tcPr>
            <w:tcW w:w="1843"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A20mAV</w:t>
            </w:r>
          </w:p>
        </w:tc>
        <w:tc>
          <w:tcPr>
            <w:tcW w:w="7670" w:type="dxa"/>
            <w:tcBorders>
              <w:top w:val="single" w:sz="6" w:space="0" w:color="000000"/>
              <w:left w:val="single" w:sz="6" w:space="0" w:color="000000"/>
              <w:bottom w:val="double" w:sz="2" w:space="0" w:color="000000"/>
              <w:right w:val="single" w:sz="6" w:space="0" w:color="000000"/>
            </w:tcBorders>
          </w:tcPr>
          <w:p>
            <w:pPr>
              <w:pStyle w:val="Normal"/>
              <w:spacing w:before="20" w:after="0"/>
              <w:rPr>
                <w:sz w:val="22"/>
                <w:lang w:eastAsia="en-US"/>
              </w:rPr>
            </w:pPr>
            <w:r>
              <w:rPr>
                <w:sz w:val="22"/>
                <w:lang w:eastAsia="en-US"/>
              </w:rPr>
              <w:t>Уменьшение значения выходного сигнала 20 мА с малым шагом</w:t>
            </w:r>
          </w:p>
        </w:tc>
      </w:tr>
      <w:tr>
        <w:trPr/>
        <w:tc>
          <w:tcPr>
            <w:tcW w:w="9513" w:type="dxa"/>
            <w:gridSpan w:val="2"/>
            <w:tcBorders>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RERANGE вызывает следующие 2 подменю:</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Heading5"/>
              <w:spacing w:before="20" w:after="0"/>
              <w:rPr>
                <w:b w:val="false"/>
                <w:b w:val="false"/>
              </w:rPr>
            </w:pPr>
            <w:r>
              <w:rPr>
                <w:b w:val="false"/>
              </w:rPr>
              <w:t>Ml URV</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Корректировка значения верхнего предела диапазона</w:t>
            </w:r>
          </w:p>
        </w:tc>
      </w:tr>
      <w:tr>
        <w:trPr/>
        <w:tc>
          <w:tcPr>
            <w:tcW w:w="1843"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Ml LRV</w:t>
            </w:r>
          </w:p>
        </w:tc>
        <w:tc>
          <w:tcPr>
            <w:tcW w:w="7670" w:type="dxa"/>
            <w:tcBorders>
              <w:top w:val="single" w:sz="6" w:space="0" w:color="000000"/>
              <w:left w:val="single" w:sz="6" w:space="0" w:color="000000"/>
              <w:bottom w:val="single" w:sz="6" w:space="0" w:color="000000"/>
              <w:right w:val="single" w:sz="6" w:space="0" w:color="000000"/>
            </w:tcBorders>
          </w:tcPr>
          <w:p>
            <w:pPr>
              <w:pStyle w:val="Normal"/>
              <w:spacing w:before="20" w:after="0"/>
              <w:rPr>
                <w:sz w:val="22"/>
                <w:lang w:eastAsia="en-US"/>
              </w:rPr>
            </w:pPr>
            <w:r>
              <w:rPr>
                <w:sz w:val="22"/>
                <w:lang w:eastAsia="en-US"/>
              </w:rPr>
              <w:t>Корректировка значения нижнего предела диапазона</w:t>
            </w:r>
          </w:p>
        </w:tc>
      </w:tr>
    </w:tbl>
    <w:p>
      <w:pPr>
        <w:pStyle w:val="Normal"/>
        <w:rPr>
          <w:lang w:eastAsia="en-US"/>
        </w:rPr>
      </w:pPr>
      <w:r>
        <w:rPr>
          <w:lang w:eastAsia="en-US"/>
        </w:rPr>
      </w:r>
      <w:r>
        <w:br w:type="page"/>
      </w:r>
    </w:p>
    <w:p>
      <w:pPr>
        <w:pStyle w:val="Normal"/>
        <w:rPr>
          <w:lang w:eastAsia="en-US"/>
        </w:rPr>
      </w:pPr>
      <w:r>
        <w:rPr>
          <w:lang w:eastAsia="en-US"/>
        </w:rPr>
      </w:r>
    </w:p>
    <w:p>
      <w:pPr>
        <w:pStyle w:val="2"/>
        <w:pBdr>
          <w:top w:val="single" w:sz="2" w:space="1" w:color="000000"/>
          <w:bottom w:val="single" w:sz="2" w:space="1" w:color="000000"/>
        </w:pBdr>
        <w:spacing w:before="40" w:after="0"/>
        <w:rPr>
          <w:b/>
          <w:b/>
          <w:sz w:val="22"/>
          <w:lang w:val="ru-RU"/>
        </w:rPr>
      </w:pPr>
      <w:r>
        <w:rPr>
          <w:b/>
          <w:sz w:val="22"/>
          <w:lang w:val="ru-RU"/>
        </w:rPr>
        <w:t>ПРИМЕЧАНИЕ!</w:t>
      </w:r>
    </w:p>
    <w:p>
      <w:pPr>
        <w:pStyle w:val="2"/>
        <w:pBdr>
          <w:top w:val="single" w:sz="2" w:space="1" w:color="000000"/>
          <w:bottom w:val="single" w:sz="2" w:space="1" w:color="000000"/>
        </w:pBdr>
        <w:spacing w:before="40" w:after="120"/>
        <w:rPr>
          <w:b/>
          <w:b/>
          <w:sz w:val="22"/>
          <w:lang w:val="ru-RU"/>
        </w:rPr>
      </w:pPr>
      <w:r>
        <w:rPr>
          <w:sz w:val="22"/>
          <w:lang w:val="ru-RU"/>
        </w:rPr>
        <w:t xml:space="preserve">Позиции меню </w:t>
      </w:r>
      <w:r>
        <w:rPr>
          <w:b/>
          <w:sz w:val="22"/>
          <w:lang w:val="ru-RU"/>
        </w:rPr>
        <w:t>ADJ4mA</w:t>
      </w:r>
      <w:r>
        <w:rPr>
          <w:sz w:val="22"/>
          <w:lang w:val="ru-RU"/>
        </w:rPr>
        <w:t xml:space="preserve"> и </w:t>
      </w:r>
      <w:r>
        <w:rPr>
          <w:b/>
          <w:sz w:val="22"/>
          <w:lang w:val="ru-RU"/>
        </w:rPr>
        <w:t xml:space="preserve">ADJ20mA </w:t>
      </w:r>
      <w:r>
        <w:rPr>
          <w:sz w:val="22"/>
          <w:lang w:val="ru-RU"/>
        </w:rPr>
        <w:t xml:space="preserve">не используются, кроме случаев, когда калиброванные значения верхнего и нижнего пределов диапазона должны точно соответствовать показаниям определенного заводского калибровочного оборудования и когда выполненные операции </w:t>
      </w:r>
      <w:r>
        <w:rPr>
          <w:b/>
          <w:sz w:val="22"/>
          <w:lang w:val="ru-RU"/>
        </w:rPr>
        <w:t>ZERO</w:t>
      </w:r>
      <w:r>
        <w:rPr>
          <w:sz w:val="22"/>
          <w:lang w:val="ru-RU"/>
        </w:rPr>
        <w:t xml:space="preserve"> и </w:t>
      </w:r>
      <w:r>
        <w:rPr>
          <w:b/>
          <w:sz w:val="22"/>
          <w:lang w:val="ru-RU"/>
        </w:rPr>
        <w:t xml:space="preserve">SPAN </w:t>
      </w:r>
      <w:r>
        <w:rPr>
          <w:sz w:val="22"/>
          <w:lang w:val="ru-RU"/>
        </w:rPr>
        <w:t xml:space="preserve">дают небольшую, но неприемлемую разницу между выходным сигналом (мА) преобразователя и показаниями (мА) контрольного оборудования. </w:t>
      </w:r>
    </w:p>
    <w:p>
      <w:pPr>
        <w:pStyle w:val="2"/>
        <w:pBdr>
          <w:top w:val="nil"/>
        </w:pBdr>
        <w:spacing w:before="40" w:after="40"/>
        <w:rPr/>
      </w:pPr>
      <w:r>
        <w:rPr>
          <w:sz w:val="22"/>
          <w:lang w:val="ru-RU"/>
        </w:rPr>
        <w:t xml:space="preserve">Чтобы приступить к калибровке вашего преобразователя выделите с помощью кнопки </w:t>
      </w:r>
      <w:r>
        <w:rPr>
          <w:b/>
          <w:sz w:val="22"/>
          <w:lang w:val="ru-RU"/>
        </w:rPr>
        <w:t>Next</w:t>
      </w:r>
      <w:r>
        <w:rPr>
          <w:sz w:val="22"/>
          <w:lang w:val="ru-RU"/>
        </w:rPr>
        <w:t xml:space="preserve"> требуемую позицию меню, а затем нажмите кнопку </w:t>
      </w:r>
      <w:r>
        <w:rPr>
          <w:b/>
          <w:sz w:val="22"/>
          <w:lang w:val="ru-RU"/>
        </w:rPr>
        <w:t>Enter</w:t>
      </w:r>
      <w:r>
        <w:rPr>
          <w:sz w:val="22"/>
          <w:lang w:val="ru-RU"/>
        </w:rPr>
        <w:t xml:space="preserve">, чтобы сделать соответствующий выбор согласно рис. 21 и рис. 22. На любом этапе режима калибровки вы можете выбрать команду </w:t>
      </w:r>
      <w:r>
        <w:rPr>
          <w:b/>
          <w:sz w:val="22"/>
          <w:lang w:val="ru-RU"/>
        </w:rPr>
        <w:t>Cancel</w:t>
      </w:r>
      <w:r>
        <w:rPr>
          <w:sz w:val="22"/>
          <w:lang w:val="ru-RU"/>
        </w:rPr>
        <w:t xml:space="preserve"> (Отмена), восстановить прежние калибровочные параметры и вернуться в оперативный режим работы или выбрать команду </w:t>
      </w:r>
      <w:r>
        <w:rPr>
          <w:b/>
          <w:sz w:val="22"/>
          <w:lang w:val="ru-RU"/>
        </w:rPr>
        <w:t xml:space="preserve">Save </w:t>
      </w:r>
      <w:r>
        <w:rPr>
          <w:sz w:val="22"/>
          <w:lang w:val="ru-RU"/>
        </w:rPr>
        <w:t>(Сохранить), чтобы сохранить ваши новые параметры. Возможные сообщения об ошибках в режиме калибровки приведены в Таблице 9.</w:t>
      </w:r>
      <w:r>
        <w:br w:type="page"/>
      </w:r>
    </w:p>
    <w:p>
      <w:pPr>
        <w:pStyle w:val="2"/>
        <w:pBdr>
          <w:top w:val="nil"/>
        </w:pBdr>
        <w:spacing w:before="0" w:after="0"/>
        <w:rPr>
          <w:sz w:val="22"/>
          <w:lang w:val="ru-RU"/>
        </w:rPr>
      </w:pPr>
      <w:r>
        <w:rPr>
          <w:sz w:val="22"/>
          <w:lang w:val="ru-RU"/>
        </w:rPr>
      </w:r>
    </w:p>
    <w:tbl>
      <w:tblPr>
        <w:tblW w:w="9004" w:type="dxa"/>
        <w:jc w:val="left"/>
        <w:tblInd w:w="-108" w:type="dxa"/>
        <w:tblLayout w:type="fixed"/>
        <w:tblCellMar>
          <w:top w:w="0" w:type="dxa"/>
          <w:left w:w="108" w:type="dxa"/>
          <w:bottom w:w="0" w:type="dxa"/>
          <w:right w:w="108" w:type="dxa"/>
        </w:tblCellMar>
      </w:tblPr>
      <w:tblGrid>
        <w:gridCol w:w="4502"/>
        <w:gridCol w:w="4502"/>
      </w:tblGrid>
      <w:tr>
        <w:trPr/>
        <w:tc>
          <w:tcPr>
            <w:tcW w:w="4502" w:type="dxa"/>
            <w:tcBorders/>
          </w:tcPr>
          <w:p>
            <w:pPr>
              <w:pStyle w:val="2"/>
              <w:pBdr>
                <w:top w:val="nil"/>
              </w:pBdr>
              <w:snapToGrid w:val="false"/>
              <w:spacing w:before="40" w:after="40"/>
              <w:rPr>
                <w:sz w:val="22"/>
                <w:lang w:val="ru-RU"/>
              </w:rPr>
            </w:pPr>
            <w:r>
              <w:rPr>
                <w:sz w:val="22"/>
                <w:lang w:val="ru-RU"/>
              </w:rPr>
            </w:r>
            <w:r>
              <mc:AlternateContent>
                <mc:Choice Requires="wps">
                  <w:drawing>
                    <wp:anchor behindDoc="0" distT="0" distB="0" distL="114935" distR="114935" simplePos="0" locked="0" layoutInCell="0" allowOverlap="1" relativeHeight="81">
                      <wp:simplePos x="0" y="0"/>
                      <wp:positionH relativeFrom="margin">
                        <wp:posOffset>1202690</wp:posOffset>
                      </wp:positionH>
                      <wp:positionV relativeFrom="paragraph">
                        <wp:posOffset>6139815</wp:posOffset>
                      </wp:positionV>
                      <wp:extent cx="1463040" cy="243840"/>
                      <wp:effectExtent l="0" t="0" r="0" b="0"/>
                      <wp:wrapNone/>
                      <wp:docPr id="90" name="Frame63"/>
                      <a:graphic xmlns:a="http://schemas.openxmlformats.org/drawingml/2006/main">
                        <a:graphicData uri="http://schemas.microsoft.com/office/word/2010/wordprocessingShape">
                          <wps:wsp>
                            <wps:cNvSpPr txBox="1"/>
                            <wps:spPr>
                              <a:xfrm>
                                <a:off x="0" y="0"/>
                                <a:ext cx="1463040" cy="243840"/>
                              </a:xfrm>
                              <a:prstGeom prst="rect"/>
                              <a:solidFill>
                                <a:srgbClr val="FFFFFF">
                                  <a:alpha val="0"/>
                                </a:srgbClr>
                              </a:solidFill>
                            </wps:spPr>
                            <wps:txbx>
                              <w:txbxContent>
                                <w:p>
                                  <w:pPr>
                                    <w:pStyle w:val="3"/>
                                    <w:rPr/>
                                  </w:pPr>
                                  <w:r>
                                    <w:rPr>
                                      <w:lang w:val="en-US"/>
                                    </w:rPr>
                                    <w:t>N =</w:t>
                                  </w:r>
                                  <w:r>
                                    <w:rPr/>
                                    <w:t xml:space="preserve">КНОПКА </w:t>
                                  </w:r>
                                  <w:r>
                                    <w:rPr>
                                      <w:lang w:val="en-US"/>
                                    </w:rPr>
                                    <w:t>NEXT (</w:t>
                                  </w:r>
                                  <w:r>
                                    <w:rPr/>
                                    <w:t>ДАЛЕЕ)</w:t>
                                  </w:r>
                                </w:p>
                                <w:p>
                                  <w:pPr>
                                    <w:pStyle w:val="3"/>
                                    <w:rPr/>
                                  </w:pPr>
                                  <w:r>
                                    <w:rPr/>
                                    <w:t xml:space="preserve">Е = КНОПКА </w:t>
                                  </w:r>
                                  <w:r>
                                    <w:rPr>
                                      <w:lang w:val="en-US"/>
                                    </w:rPr>
                                    <w:t>ENTER (</w:t>
                                  </w:r>
                                  <w:r>
                                    <w:rPr/>
                                    <w:t>ВВОД)</w:t>
                                  </w:r>
                                </w:p>
                              </w:txbxContent>
                            </wps:txbx>
                            <wps:bodyPr anchor="t" lIns="635" tIns="635" rIns="635" bIns="635">
                              <a:noAutofit/>
                            </wps:bodyPr>
                          </wps:wsp>
                        </a:graphicData>
                      </a:graphic>
                    </wp:anchor>
                  </w:drawing>
                </mc:Choice>
                <mc:Fallback>
                  <w:pict>
                    <v:rect fillcolor="#FFFFFF" style="position:absolute;rotation:0;width:115.2pt;height:19.2pt;mso-wrap-distance-left:9.05pt;mso-wrap-distance-right:9.05pt;mso-wrap-distance-top:0pt;mso-wrap-distance-bottom:0pt;margin-top:483.45pt;mso-position-vertical-relative:text;margin-left:94.7pt;mso-position-horizontal-relative:margin">
                      <v:fill opacity="0f"/>
                      <v:textbox inset="0.000694444444444444in,0.000694444444444444in,0.000694444444444444in,0.000694444444444444in">
                        <w:txbxContent>
                          <w:p>
                            <w:pPr>
                              <w:pStyle w:val="3"/>
                              <w:rPr/>
                            </w:pPr>
                            <w:r>
                              <w:rPr>
                                <w:lang w:val="en-US"/>
                              </w:rPr>
                              <w:t>N =</w:t>
                            </w:r>
                            <w:r>
                              <w:rPr/>
                              <w:t xml:space="preserve">КНОПКА </w:t>
                            </w:r>
                            <w:r>
                              <w:rPr>
                                <w:lang w:val="en-US"/>
                              </w:rPr>
                              <w:t>NEXT (</w:t>
                            </w:r>
                            <w:r>
                              <w:rPr/>
                              <w:t>ДАЛЕЕ)</w:t>
                            </w:r>
                          </w:p>
                          <w:p>
                            <w:pPr>
                              <w:pStyle w:val="3"/>
                              <w:rPr/>
                            </w:pPr>
                            <w:r>
                              <w:rPr/>
                              <w:t xml:space="preserve">Е = КНОПКА </w:t>
                            </w:r>
                            <w:r>
                              <w:rPr>
                                <w:lang w:val="en-US"/>
                              </w:rPr>
                              <w:t>ENTER (</w:t>
                            </w:r>
                            <w:r>
                              <w:rPr/>
                              <w:t>ВВОД)</w:t>
                            </w:r>
                          </w:p>
                        </w:txbxContent>
                      </v:textbox>
                      <w10:wrap type="none"/>
                    </v:rect>
                  </w:pict>
                </mc:Fallback>
              </mc:AlternateContent>
            </w:r>
            <w:r>
              <mc:AlternateContent>
                <mc:Choice Requires="wps">
                  <w:drawing>
                    <wp:anchor behindDoc="0" distT="0" distB="0" distL="114935" distR="114935" simplePos="0" locked="0" layoutInCell="0" allowOverlap="1" relativeHeight="82">
                      <wp:simplePos x="0" y="0"/>
                      <wp:positionH relativeFrom="margin">
                        <wp:posOffset>13970</wp:posOffset>
                      </wp:positionH>
                      <wp:positionV relativeFrom="paragraph">
                        <wp:posOffset>6101715</wp:posOffset>
                      </wp:positionV>
                      <wp:extent cx="914400" cy="243840"/>
                      <wp:effectExtent l="0" t="0" r="0" b="0"/>
                      <wp:wrapNone/>
                      <wp:docPr id="91" name="Frame62"/>
                      <a:graphic xmlns:a="http://schemas.openxmlformats.org/drawingml/2006/main">
                        <a:graphicData uri="http://schemas.microsoft.com/office/word/2010/wordprocessingShape">
                          <wps:wsp>
                            <wps:cNvSpPr txBox="1"/>
                            <wps:spPr>
                              <a:xfrm>
                                <a:off x="0" y="0"/>
                                <a:ext cx="914400" cy="243840"/>
                              </a:xfrm>
                              <a:prstGeom prst="rect"/>
                              <a:solidFill>
                                <a:srgbClr val="FFFFFF">
                                  <a:alpha val="0"/>
                                </a:srgbClr>
                              </a:solidFill>
                            </wps:spPr>
                            <wps:txbx>
                              <w:txbxContent>
                                <w:p>
                                  <w:pPr>
                                    <w:pStyle w:val="Normal"/>
                                    <w:jc w:val="center"/>
                                    <w:rPr>
                                      <w:rFonts w:ascii="Arial" w:hAnsi="Arial" w:cs="Arial"/>
                                      <w:sz w:val="16"/>
                                      <w:lang w:val="en-US"/>
                                    </w:rPr>
                                  </w:pPr>
                                  <w:r>
                                    <w:rPr>
                                      <w:rFonts w:cs="Arial" w:ascii="Arial" w:hAnsi="Arial"/>
                                      <w:sz w:val="16"/>
                                      <w:lang w:val="en-US"/>
                                    </w:rPr>
                                    <w:t>ИЗМЕНЕНИЕ</w:t>
                                    <w:br/>
                                    <w:t>ДИАПАЗОНА</w:t>
                                  </w:r>
                                </w:p>
                              </w:txbxContent>
                            </wps:txbx>
                            <wps:bodyPr anchor="t" lIns="635" tIns="635" rIns="635" bIns="635">
                              <a:noAutofit/>
                            </wps:bodyPr>
                          </wps:wsp>
                        </a:graphicData>
                      </a:graphic>
                    </wp:anchor>
                  </w:drawing>
                </mc:Choice>
                <mc:Fallback>
                  <w:pict>
                    <v:rect fillcolor="#FFFFFF" style="position:absolute;rotation:0;width:72pt;height:19.2pt;mso-wrap-distance-left:9.05pt;mso-wrap-distance-right:9.05pt;mso-wrap-distance-top:0pt;mso-wrap-distance-bottom:0pt;margin-top:480.45pt;mso-position-vertical-relative:text;margin-left:1.1pt;mso-position-horizontal-relative:margin">
                      <v:fill opacity="0f"/>
                      <v:textbox inset="0.000694444444444444in,0.000694444444444444in,0.000694444444444444in,0.000694444444444444in">
                        <w:txbxContent>
                          <w:p>
                            <w:pPr>
                              <w:pStyle w:val="Normal"/>
                              <w:jc w:val="center"/>
                              <w:rPr>
                                <w:rFonts w:ascii="Arial" w:hAnsi="Arial" w:cs="Arial"/>
                                <w:sz w:val="16"/>
                                <w:lang w:val="en-US"/>
                              </w:rPr>
                            </w:pPr>
                            <w:r>
                              <w:rPr>
                                <w:rFonts w:cs="Arial" w:ascii="Arial" w:hAnsi="Arial"/>
                                <w:sz w:val="16"/>
                                <w:lang w:val="en-US"/>
                              </w:rPr>
                              <w:t>ИЗМЕНЕНИЕ</w:t>
                              <w:br/>
                              <w:t>ДИАПАЗОНА</w:t>
                            </w:r>
                          </w:p>
                        </w:txbxContent>
                      </v:textbox>
                      <w10:wrap type="none"/>
                    </v:rect>
                  </w:pict>
                </mc:Fallback>
              </mc:AlternateConten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w:t>
            </w:r>
            <w:r>
              <w:rPr>
                <w:sz w:val="22"/>
                <w:lang w:val="ru-RU"/>
              </w:rPr>
              <w:t>Продолжение на рис. 22)</w:t>
            </w:r>
            <w:r>
              <mc:AlternateContent>
                <mc:Choice Requires="wps">
                  <w:drawing>
                    <wp:anchor behindDoc="0" distT="0" distB="0" distL="114935" distR="114935" simplePos="0" locked="0" layoutInCell="0" allowOverlap="1" relativeHeight="80">
                      <wp:simplePos x="0" y="0"/>
                      <wp:positionH relativeFrom="margin">
                        <wp:posOffset>-77470</wp:posOffset>
                      </wp:positionH>
                      <wp:positionV relativeFrom="paragraph">
                        <wp:posOffset>104775</wp:posOffset>
                      </wp:positionV>
                      <wp:extent cx="2853055" cy="6339840"/>
                      <wp:effectExtent l="0" t="0" r="0" b="0"/>
                      <wp:wrapNone/>
                      <wp:docPr id="92" name="Frame64"/>
                      <a:graphic xmlns:a="http://schemas.openxmlformats.org/drawingml/2006/main">
                        <a:graphicData uri="http://schemas.microsoft.com/office/word/2010/wordprocessingShape">
                          <wps:wsp>
                            <wps:cNvSpPr txBox="1"/>
                            <wps:spPr>
                              <a:xfrm>
                                <a:off x="0" y="0"/>
                                <a:ext cx="2853055" cy="6339840"/>
                              </a:xfrm>
                              <a:prstGeom prst="rect"/>
                              <a:solidFill>
                                <a:srgbClr val="FFFFFF">
                                  <a:alpha val="0"/>
                                </a:srgbClr>
                              </a:solidFill>
                            </wps:spPr>
                            <wps:txbx>
                              <w:txbxContent>
                                <w:p>
                                  <w:pPr>
                                    <w:pStyle w:val="Normal"/>
                                    <w:rPr/>
                                  </w:pPr>
                                  <w:r>
                                    <w:rPr/>
                                    <w:drawing>
                                      <wp:inline distT="0" distB="0" distL="0" distR="0">
                                        <wp:extent cx="2853055" cy="6339840"/>
                                        <wp:effectExtent l="0" t="0" r="0" b="0"/>
                                        <wp:docPr id="93"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8" descr=""/>
                                                <pic:cNvPicPr>
                                                  <a:picLocks noChangeAspect="1" noChangeArrowheads="1"/>
                                                </pic:cNvPicPr>
                                              </pic:nvPicPr>
                                              <pic:blipFill>
                                                <a:blip r:embed="rId38"/>
                                                <a:srcRect l="-4" t="-2" r="-4" b="-2"/>
                                                <a:stretch>
                                                  <a:fillRect/>
                                                </a:stretch>
                                              </pic:blipFill>
                                              <pic:spPr bwMode="auto">
                                                <a:xfrm>
                                                  <a:off x="0" y="0"/>
                                                  <a:ext cx="2853055" cy="6339840"/>
                                                </a:xfrm>
                                                <a:prstGeom prst="rect">
                                                  <a:avLst/>
                                                </a:prstGeom>
                                              </pic:spPr>
                                            </pic:pic>
                                          </a:graphicData>
                                        </a:graphic>
                                      </wp:inline>
                                    </w:drawing>
                                  </w:r>
                                  <w:r>
                                    <w:rPr/>
                                    <w:drawing>
                                      <wp:inline distT="0" distB="0" distL="0" distR="0">
                                        <wp:extent cx="2853055" cy="6339840"/>
                                        <wp:effectExtent l="0" t="0" r="0" b="0"/>
                                        <wp:docPr id="94"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9" descr=""/>
                                                <pic:cNvPicPr>
                                                  <a:picLocks noChangeAspect="1" noChangeArrowheads="1"/>
                                                </pic:cNvPicPr>
                                              </pic:nvPicPr>
                                              <pic:blipFill>
                                                <a:blip r:embed="rId39"/>
                                                <a:srcRect l="-4" t="-2" r="-4" b="-2"/>
                                                <a:stretch>
                                                  <a:fillRect/>
                                                </a:stretch>
                                              </pic:blipFill>
                                              <pic:spPr bwMode="auto">
                                                <a:xfrm>
                                                  <a:off x="0" y="0"/>
                                                  <a:ext cx="2853055" cy="6339840"/>
                                                </a:xfrm>
                                                <a:prstGeom prst="rect">
                                                  <a:avLst/>
                                                </a:prstGeom>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24.65pt;height:499.2pt;mso-wrap-distance-left:9.05pt;mso-wrap-distance-right:9.05pt;mso-wrap-distance-top:0pt;mso-wrap-distance-bottom:0pt;margin-top:8.25pt;mso-position-vertical-relative:text;margin-left:-6.1pt;mso-position-horizontal-relative:margin">
                      <v:fill opacity="0f"/>
                      <v:textbox inset="0.000694444444444444in,0.000694444444444444in,0.000694444444444444in,0.000694444444444444in">
                        <w:txbxContent>
                          <w:p>
                            <w:pPr>
                              <w:pStyle w:val="Normal"/>
                              <w:rPr/>
                            </w:pPr>
                            <w:r>
                              <w:rPr/>
                              <w:drawing>
                                <wp:inline distT="0" distB="0" distL="0" distR="0">
                                  <wp:extent cx="2853055" cy="6339840"/>
                                  <wp:effectExtent l="0" t="0" r="0" b="0"/>
                                  <wp:docPr id="95"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8" descr=""/>
                                          <pic:cNvPicPr>
                                            <a:picLocks noChangeAspect="1" noChangeArrowheads="1"/>
                                          </pic:cNvPicPr>
                                        </pic:nvPicPr>
                                        <pic:blipFill>
                                          <a:blip r:embed="rId38"/>
                                          <a:srcRect l="-4" t="-2" r="-4" b="-2"/>
                                          <a:stretch>
                                            <a:fillRect/>
                                          </a:stretch>
                                        </pic:blipFill>
                                        <pic:spPr bwMode="auto">
                                          <a:xfrm>
                                            <a:off x="0" y="0"/>
                                            <a:ext cx="2853055" cy="6339840"/>
                                          </a:xfrm>
                                          <a:prstGeom prst="rect">
                                            <a:avLst/>
                                          </a:prstGeom>
                                        </pic:spPr>
                                      </pic:pic>
                                    </a:graphicData>
                                  </a:graphic>
                                </wp:inline>
                              </w:drawing>
                            </w:r>
                            <w:r>
                              <w:rPr/>
                              <w:drawing>
                                <wp:inline distT="0" distB="0" distL="0" distR="0">
                                  <wp:extent cx="2853055" cy="6339840"/>
                                  <wp:effectExtent l="0" t="0" r="0" b="0"/>
                                  <wp:docPr id="96"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9" descr=""/>
                                          <pic:cNvPicPr>
                                            <a:picLocks noChangeAspect="1" noChangeArrowheads="1"/>
                                          </pic:cNvPicPr>
                                        </pic:nvPicPr>
                                        <pic:blipFill>
                                          <a:blip r:embed="rId39"/>
                                          <a:srcRect l="-4" t="-2" r="-4" b="-2"/>
                                          <a:stretch>
                                            <a:fillRect/>
                                          </a:stretch>
                                        </pic:blipFill>
                                        <pic:spPr bwMode="auto">
                                          <a:xfrm>
                                            <a:off x="0" y="0"/>
                                            <a:ext cx="2853055" cy="6339840"/>
                                          </a:xfrm>
                                          <a:prstGeom prst="rect">
                                            <a:avLst/>
                                          </a:prstGeom>
                                        </pic:spPr>
                                      </pic:pic>
                                    </a:graphicData>
                                  </a:graphic>
                                </wp:inline>
                              </w:drawing>
                            </w:r>
                          </w:p>
                        </w:txbxContent>
                      </v:textbox>
                      <w10:wrap type="none"/>
                    </v:rect>
                  </w:pict>
                </mc:Fallback>
              </mc:AlternateContent>
            </w:r>
          </w:p>
          <w:p>
            <w:pPr>
              <w:pStyle w:val="2"/>
              <w:pBdr>
                <w:top w:val="nil"/>
              </w:pBdr>
              <w:spacing w:before="40" w:after="40"/>
              <w:rPr>
                <w:sz w:val="22"/>
                <w:lang w:val="ru-RU"/>
              </w:rPr>
            </w:pPr>
            <w:r>
              <w:rPr>
                <w:sz w:val="22"/>
                <w:lang w:val="ru-RU"/>
              </w:rPr>
            </w:r>
          </w:p>
        </w:tc>
        <w:tc>
          <w:tcPr>
            <w:tcW w:w="4502" w:type="dxa"/>
            <w:tcBorders/>
          </w:tcPr>
          <w:p>
            <w:pPr>
              <w:pStyle w:val="2"/>
              <w:pBdr>
                <w:top w:val="nil"/>
              </w:pBdr>
              <w:spacing w:before="40" w:after="40"/>
              <w:rPr/>
            </w:pPr>
            <w:r>
              <w:rPr>
                <w:b/>
                <w:sz w:val="22"/>
                <w:lang w:val="ru-RU"/>
              </w:rPr>
              <w:t>ZERO</w:t>
            </w:r>
            <w:r>
              <w:rPr>
                <w:sz w:val="22"/>
                <w:lang w:val="ru-RU"/>
              </w:rPr>
              <w:t xml:space="preserve"> (0</w:t>
            </w:r>
            <w:r>
              <w:rPr>
                <w:rFonts w:eastAsia="Symbol" w:cs="Symbol" w:ascii="Symbol" w:hAnsi="Symbol"/>
                <w:sz w:val="22"/>
                <w:lang w:val="ru-RU"/>
              </w:rPr>
              <w:t></w:t>
            </w:r>
            <w:r>
              <w:rPr>
                <w:sz w:val="22"/>
                <w:lang w:val="ru-RU"/>
              </w:rPr>
              <w:t xml:space="preserve"> </w:t>
            </w:r>
            <w:r>
              <w:rPr>
                <w:rFonts w:eastAsia="Symbol" w:cs="Symbol" w:ascii="Symbol" w:hAnsi="Symbol"/>
                <w:sz w:val="22"/>
                <w:lang w:val="ru-RU"/>
              </w:rPr>
              <w:t></w:t>
            </w:r>
            <w:r>
              <w:rPr>
                <w:sz w:val="22"/>
                <w:lang w:val="ru-RU"/>
              </w:rPr>
              <w:t xml:space="preserve"> нижний предел диапазона): Чтобы установить или восстановить значение 0</w:t>
            </w:r>
            <w:r>
              <w:rPr>
                <w:rFonts w:eastAsia="Symbol" w:cs="Symbol" w:ascii="Symbol" w:hAnsi="Symbol"/>
                <w:sz w:val="22"/>
                <w:lang w:val="ru-RU"/>
              </w:rPr>
              <w:t></w:t>
            </w:r>
            <w:r>
              <w:rPr>
                <w:sz w:val="22"/>
                <w:lang w:val="ru-RU"/>
              </w:rPr>
              <w:t xml:space="preserve"> диапазона, подайте на преобразователь давление, соответствующее нижнему пределу диапазона, и при появлении на экране сообщения </w:t>
            </w:r>
            <w:r>
              <w:rPr>
                <w:b/>
                <w:sz w:val="22"/>
                <w:lang w:val="ru-RU"/>
              </w:rPr>
              <w:t>ZERO</w:t>
            </w:r>
            <w:r>
              <w:rPr>
                <w:sz w:val="22"/>
                <w:lang w:val="ru-RU"/>
              </w:rPr>
              <w:t xml:space="preserve"> нажмите кнопку </w:t>
            </w:r>
            <w:r>
              <w:rPr>
                <w:b/>
                <w:sz w:val="22"/>
                <w:lang w:val="ru-RU"/>
              </w:rPr>
              <w:t>Enter</w:t>
            </w:r>
            <w:r>
              <w:rPr>
                <w:sz w:val="22"/>
                <w:lang w:val="ru-RU"/>
              </w:rPr>
              <w:t xml:space="preserve">. Завершение операции подтверждается появлением на экране сообщения </w:t>
            </w:r>
            <w:r>
              <w:rPr>
                <w:b/>
                <w:sz w:val="22"/>
                <w:lang w:val="ru-RU"/>
              </w:rPr>
              <w:t>ZEROED</w:t>
            </w:r>
            <w:r>
              <w:rPr>
                <w:sz w:val="22"/>
                <w:lang w:val="ru-RU"/>
              </w:rPr>
              <w:t xml:space="preserve"> (Ноль установлен).</w:t>
            </w:r>
          </w:p>
          <w:p>
            <w:pPr>
              <w:pStyle w:val="2"/>
              <w:pBdr>
                <w:top w:val="nil"/>
              </w:pBdr>
              <w:spacing w:before="0" w:after="0"/>
              <w:rPr/>
            </w:pPr>
            <w:r>
              <w:rPr>
                <w:b/>
                <w:sz w:val="22"/>
                <w:lang w:val="ru-RU"/>
              </w:rPr>
              <w:t>SPAN</w:t>
            </w:r>
            <w:r>
              <w:rPr>
                <w:sz w:val="22"/>
                <w:lang w:val="ru-RU"/>
              </w:rPr>
              <w:t xml:space="preserve"> (100</w:t>
            </w:r>
            <w:r>
              <w:rPr>
                <w:rFonts w:eastAsia="Symbol" w:cs="Symbol" w:ascii="Symbol" w:hAnsi="Symbol"/>
                <w:sz w:val="22"/>
                <w:lang w:val="ru-RU"/>
              </w:rPr>
              <w:t></w:t>
            </w:r>
            <w:r>
              <w:rPr>
                <w:sz w:val="22"/>
                <w:lang w:val="ru-RU"/>
              </w:rPr>
              <w:t xml:space="preserve"> </w:t>
            </w:r>
            <w:r>
              <w:rPr>
                <w:rFonts w:eastAsia="Symbol" w:cs="Symbol" w:ascii="Symbol" w:hAnsi="Symbol"/>
                <w:sz w:val="22"/>
                <w:lang w:val="ru-RU"/>
              </w:rPr>
              <w:t></w:t>
            </w:r>
            <w:r>
              <w:rPr>
                <w:sz w:val="22"/>
                <w:lang w:val="ru-RU"/>
              </w:rPr>
              <w:t xml:space="preserve"> верхний предел диапазона): Чтобы установить или восстановить значение 100</w:t>
            </w:r>
            <w:r>
              <w:rPr>
                <w:rFonts w:eastAsia="Symbol" w:cs="Symbol" w:ascii="Symbol" w:hAnsi="Symbol"/>
                <w:sz w:val="22"/>
                <w:lang w:val="ru-RU"/>
              </w:rPr>
              <w:t></w:t>
            </w:r>
            <w:r>
              <w:rPr>
                <w:sz w:val="22"/>
                <w:lang w:val="ru-RU"/>
              </w:rPr>
              <w:t xml:space="preserve"> диапазона, подайте на преобразователь давление, соответствующее верхнему пределу диапазона, и при появлении на экране сообщения </w:t>
            </w:r>
            <w:r>
              <w:rPr>
                <w:b/>
                <w:sz w:val="22"/>
                <w:lang w:val="ru-RU"/>
              </w:rPr>
              <w:t>SPAN</w:t>
            </w:r>
            <w:r>
              <w:rPr>
                <w:sz w:val="22"/>
                <w:lang w:val="ru-RU"/>
              </w:rPr>
              <w:t xml:space="preserve"> нажмите кнопку </w:t>
            </w:r>
            <w:r>
              <w:rPr>
                <w:b/>
                <w:sz w:val="22"/>
                <w:lang w:val="ru-RU"/>
              </w:rPr>
              <w:t>Enter</w:t>
            </w:r>
            <w:r>
              <w:rPr>
                <w:sz w:val="22"/>
                <w:lang w:val="ru-RU"/>
              </w:rPr>
              <w:t xml:space="preserve">. Завершение операции подтверждается появлением на экране сообщения </w:t>
            </w:r>
            <w:r>
              <w:rPr>
                <w:b/>
                <w:sz w:val="22"/>
                <w:lang w:val="ru-RU"/>
              </w:rPr>
              <w:t>SPANNED</w:t>
            </w:r>
            <w:r>
              <w:rPr>
                <w:sz w:val="22"/>
                <w:lang w:val="ru-RU"/>
              </w:rPr>
              <w:t xml:space="preserve"> (Верхний предел установлен).</w:t>
            </w:r>
          </w:p>
          <w:p>
            <w:pPr>
              <w:pStyle w:val="2"/>
              <w:pBdr>
                <w:top w:val="nil"/>
              </w:pBdr>
              <w:spacing w:before="0" w:after="0"/>
              <w:rPr/>
            </w:pPr>
            <w:r>
              <w:rPr>
                <w:b/>
                <w:sz w:val="22"/>
                <w:lang w:val="ru-RU"/>
              </w:rPr>
              <w:t>ADJ4mA:</w:t>
            </w:r>
            <w:r>
              <w:rPr>
                <w:sz w:val="22"/>
                <w:lang w:val="ru-RU"/>
              </w:rPr>
              <w:t xml:space="preserve"> Если вы указали ваш адрес опроса как 0, вы может выполнить корректировку выходного сигнала 4 мА, перейдя к позиции меню </w:t>
            </w:r>
            <w:r>
              <w:rPr>
                <w:b/>
                <w:sz w:val="22"/>
                <w:lang w:val="ru-RU"/>
              </w:rPr>
              <w:t>ADJ4mA</w:t>
            </w:r>
            <w:r>
              <w:rPr>
                <w:sz w:val="22"/>
                <w:lang w:val="ru-RU"/>
              </w:rPr>
              <w:t xml:space="preserve"> с помощью кнопки </w:t>
            </w:r>
            <w:r>
              <w:rPr>
                <w:b/>
                <w:sz w:val="22"/>
                <w:lang w:val="ru-RU"/>
              </w:rPr>
              <w:t>Next</w:t>
            </w:r>
            <w:r>
              <w:rPr>
                <w:sz w:val="22"/>
                <w:lang w:val="ru-RU"/>
              </w:rPr>
              <w:t xml:space="preserve"> и с последующим нажатием кнопки </w:t>
            </w:r>
            <w:r>
              <w:rPr>
                <w:b/>
                <w:sz w:val="22"/>
                <w:lang w:val="ru-RU"/>
              </w:rPr>
              <w:t>Enter</w:t>
            </w:r>
            <w:r>
              <w:rPr>
                <w:sz w:val="22"/>
                <w:lang w:val="ru-RU"/>
              </w:rPr>
              <w:t>. Эта позиция меню пропускается, если вы указали ваш адрес опроса в диапазоне от 1 до 15 (многоточечный режим).</w:t>
            </w:r>
          </w:p>
          <w:p>
            <w:pPr>
              <w:pStyle w:val="Normal"/>
              <w:jc w:val="both"/>
              <w:rPr/>
            </w:pPr>
            <w:r>
              <w:rPr>
                <w:sz w:val="22"/>
              </w:rPr>
              <w:t xml:space="preserve">Чтобы увеличить значение выходного сигнала 4 мА с большим шагом (0,025 мА), нажмите кнопку </w:t>
            </w:r>
            <w:r>
              <w:rPr>
                <w:b/>
                <w:sz w:val="22"/>
              </w:rPr>
              <w:t>Enter</w:t>
            </w:r>
            <w:r>
              <w:rPr>
                <w:sz w:val="22"/>
              </w:rPr>
              <w:t xml:space="preserve"> при появлении на экране сообщения </w:t>
            </w:r>
            <w:r>
              <w:rPr>
                <w:b/>
                <w:sz w:val="22"/>
              </w:rPr>
              <w:t>А 4mA</w:t>
            </w:r>
            <w:r>
              <w:rPr>
                <w:rFonts w:cs="Lucida Console;Tahoma" w:ascii="Lucida Console;Tahoma" w:hAnsi="Lucida Console;Tahoma"/>
                <w:sz w:val="22"/>
              </w:rPr>
              <w:t>∆∆</w:t>
            </w:r>
            <w:r>
              <w:rPr>
                <w:sz w:val="22"/>
              </w:rPr>
              <w:t xml:space="preserve">. Чтобы уменьшить это значение с большим шагом, перейдите к сообщению на экране </w:t>
            </w:r>
            <w:r>
              <w:rPr>
                <w:b/>
                <w:sz w:val="22"/>
              </w:rPr>
              <w:t>А 4mA</w:t>
            </w:r>
            <w:r>
              <w:rPr>
                <w:rFonts w:eastAsia="Symbol" w:cs="Symbol" w:ascii="Symbol" w:hAnsi="Symbol"/>
                <w:b/>
                <w:sz w:val="22"/>
              </w:rPr>
              <w:t></w:t>
            </w:r>
            <w:r>
              <w:rPr>
                <w:sz w:val="22"/>
              </w:rPr>
              <w:t xml:space="preserve"> с помощью кнопки </w:t>
            </w:r>
            <w:r>
              <w:rPr>
                <w:b/>
                <w:sz w:val="22"/>
              </w:rPr>
              <w:t>Next</w:t>
            </w:r>
            <w:r>
              <w:rPr>
                <w:sz w:val="22"/>
              </w:rPr>
              <w:t xml:space="preserve">, а затем нажмите кнопку </w:t>
            </w:r>
            <w:r>
              <w:rPr>
                <w:b/>
                <w:sz w:val="22"/>
              </w:rPr>
              <w:t>Enter</w:t>
            </w:r>
            <w:r>
              <w:rPr>
                <w:sz w:val="22"/>
              </w:rPr>
              <w:t xml:space="preserve">. Чтобы повысить это значение с малым шагом (0,001 мА), перейдите к экранному сообщению </w:t>
            </w:r>
            <w:r>
              <w:rPr>
                <w:b/>
                <w:sz w:val="22"/>
              </w:rPr>
              <w:t>А 4mA</w:t>
            </w:r>
            <w:r>
              <w:rPr>
                <w:rFonts w:cs="Lucida Console;Tahoma" w:ascii="Lucida Console;Tahoma" w:hAnsi="Lucida Console;Tahoma"/>
                <w:sz w:val="22"/>
              </w:rPr>
              <w:t xml:space="preserve">∆ </w:t>
            </w:r>
            <w:r>
              <w:rPr>
                <w:sz w:val="22"/>
              </w:rPr>
              <w:t xml:space="preserve">при помощи кнопки </w:t>
            </w:r>
            <w:r>
              <w:rPr>
                <w:b/>
                <w:sz w:val="22"/>
              </w:rPr>
              <w:t>Next</w:t>
            </w:r>
            <w:r>
              <w:rPr>
                <w:sz w:val="22"/>
              </w:rPr>
              <w:t xml:space="preserve">, а затем нажмите </w:t>
            </w:r>
            <w:r>
              <w:rPr>
                <w:b/>
                <w:sz w:val="22"/>
              </w:rPr>
              <w:t>Enter</w:t>
            </w:r>
            <w:r>
              <w:rPr>
                <w:sz w:val="22"/>
              </w:rPr>
              <w:t xml:space="preserve">. Чтобы уменьшить это значение с малым шагом, перейдите к экранному сообщению </w:t>
            </w:r>
            <w:r>
              <w:rPr>
                <w:b/>
                <w:sz w:val="22"/>
              </w:rPr>
              <w:t>А 4mA</w:t>
            </w:r>
            <w:r>
              <w:rPr>
                <w:rFonts w:eastAsia="Symbol" w:cs="Symbol" w:ascii="Symbol" w:hAnsi="Symbol"/>
                <w:b/>
                <w:sz w:val="22"/>
              </w:rPr>
              <w:t></w:t>
            </w:r>
            <w:r>
              <w:rPr>
                <w:sz w:val="22"/>
              </w:rPr>
              <w:t xml:space="preserve"> при помощи кнопки </w:t>
            </w:r>
            <w:r>
              <w:rPr>
                <w:b/>
                <w:sz w:val="22"/>
              </w:rPr>
              <w:t>Next</w:t>
            </w:r>
            <w:r>
              <w:rPr>
                <w:sz w:val="22"/>
              </w:rPr>
              <w:t xml:space="preserve">, а затем нажмите </w:t>
            </w:r>
            <w:r>
              <w:rPr>
                <w:b/>
                <w:sz w:val="22"/>
              </w:rPr>
              <w:t>Enter</w:t>
            </w:r>
            <w:r>
              <w:rPr>
                <w:sz w:val="22"/>
              </w:rPr>
              <w:t>.</w:t>
            </w:r>
          </w:p>
          <w:p>
            <w:pPr>
              <w:pStyle w:val="Normal"/>
              <w:jc w:val="both"/>
              <w:rPr/>
            </w:pPr>
            <w:r>
              <w:rPr>
                <w:b/>
                <w:sz w:val="22"/>
              </w:rPr>
              <w:t xml:space="preserve">ADJ20mA: </w:t>
            </w:r>
            <w:r>
              <w:rPr>
                <w:sz w:val="22"/>
              </w:rPr>
              <w:t>Чтобы увеличить или уменьшить величину выходного сигнала 20 мА с большим или малым шагом, следует выполнить последовательность операций, аналогичную применяемой для изменения величины выходного сигнала 4 мА, изложенной в предыдущем параграфе.</w:t>
            </w:r>
          </w:p>
        </w:tc>
      </w:tr>
    </w:tbl>
    <w:p>
      <w:pPr>
        <w:pStyle w:val="2"/>
        <w:pBdr>
          <w:top w:val="nil"/>
        </w:pBdr>
        <w:spacing w:before="0" w:after="0"/>
        <w:jc w:val="center"/>
        <w:rPr>
          <w:sz w:val="22"/>
          <w:lang w:val="ru-RU"/>
        </w:rPr>
      </w:pPr>
      <w:r>
        <w:rPr>
          <w:b/>
          <w:i/>
          <w:sz w:val="22"/>
          <w:lang w:val="ru-RU"/>
        </w:rPr>
        <w:t xml:space="preserve">Рис. 21. Структурная схема процедуры калибровки </w:t>
      </w:r>
      <w:r>
        <w:br w:type="page"/>
      </w:r>
    </w:p>
    <w:p>
      <w:pPr>
        <w:pStyle w:val="2"/>
        <w:pBdr>
          <w:top w:val="nil"/>
        </w:pBdr>
        <w:spacing w:before="40" w:after="40"/>
        <w:rPr>
          <w:sz w:val="22"/>
          <w:lang w:val="ru-RU"/>
        </w:rPr>
      </w:pPr>
      <w:r>
        <w:rPr>
          <w:sz w:val="22"/>
          <w:lang w:val="ru-RU"/>
        </w:rPr>
        <w:t>(Продолжение рис. 21)</w:t>
      </w:r>
    </w:p>
    <w:p>
      <w:pPr>
        <w:pStyle w:val="2"/>
        <w:pBdr>
          <w:top w:val="nil"/>
        </w:pBdr>
        <w:spacing w:before="40" w:after="40"/>
        <w:rPr>
          <w:sz w:val="22"/>
          <w:lang w:val="ru-RU"/>
        </w:rPr>
      </w:pPr>
      <w:r>
        <w:rPr>
          <w:sz w:val="22"/>
          <w:lang w:val="ru-RU"/>
        </w:rPr>
        <w:drawing>
          <wp:inline distT="0" distB="0" distL="0" distR="0">
            <wp:extent cx="4345940" cy="4700270"/>
            <wp:effectExtent l="0" t="0" r="0" b="0"/>
            <wp:docPr id="9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0" descr=""/>
                    <pic:cNvPicPr>
                      <a:picLocks noChangeAspect="1" noChangeArrowheads="1"/>
                    </pic:cNvPicPr>
                  </pic:nvPicPr>
                  <pic:blipFill>
                    <a:blip r:embed="rId40"/>
                    <a:srcRect l="-3" t="-2" r="-3" b="-2"/>
                    <a:stretch>
                      <a:fillRect/>
                    </a:stretch>
                  </pic:blipFill>
                  <pic:spPr bwMode="auto">
                    <a:xfrm>
                      <a:off x="0" y="0"/>
                      <a:ext cx="4345940" cy="4700270"/>
                    </a:xfrm>
                    <a:prstGeom prst="rect">
                      <a:avLst/>
                    </a:prstGeom>
                  </pic:spPr>
                </pic:pic>
              </a:graphicData>
            </a:graphic>
          </wp:inline>
        </w:drawing>
      </w:r>
      <w:r>
        <mc:AlternateContent>
          <mc:Choice Requires="wps">
            <w:drawing>
              <wp:anchor behindDoc="0" distT="0" distB="0" distL="114935" distR="114935" simplePos="0" locked="0" layoutInCell="0" allowOverlap="1" relativeHeight="83">
                <wp:simplePos x="0" y="0"/>
                <wp:positionH relativeFrom="column">
                  <wp:posOffset>739775</wp:posOffset>
                </wp:positionH>
                <wp:positionV relativeFrom="paragraph">
                  <wp:posOffset>2287270</wp:posOffset>
                </wp:positionV>
                <wp:extent cx="737870" cy="155575"/>
                <wp:effectExtent l="0" t="0" r="0" b="0"/>
                <wp:wrapNone/>
                <wp:docPr id="98" name="Frame76"/>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День</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180.1pt;mso-position-vertical-relative:text;margin-left:58.2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День</w:t>
                      </w:r>
                    </w:p>
                  </w:txbxContent>
                </v:textbox>
                <w10:wrap type="none"/>
              </v:rect>
            </w:pict>
          </mc:Fallback>
        </mc:AlternateContent>
      </w:r>
      <w:r>
        <mc:AlternateContent>
          <mc:Choice Requires="wps">
            <w:drawing>
              <wp:anchor behindDoc="0" distT="0" distB="0" distL="114935" distR="114935" simplePos="0" locked="0" layoutInCell="0" allowOverlap="1" relativeHeight="84">
                <wp:simplePos x="0" y="0"/>
                <wp:positionH relativeFrom="column">
                  <wp:posOffset>731520</wp:posOffset>
                </wp:positionH>
                <wp:positionV relativeFrom="paragraph">
                  <wp:posOffset>2785110</wp:posOffset>
                </wp:positionV>
                <wp:extent cx="737870" cy="155575"/>
                <wp:effectExtent l="0" t="0" r="0" b="0"/>
                <wp:wrapNone/>
                <wp:docPr id="99" name="Frame75"/>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Месяц</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219.3pt;mso-position-vertical-relative:text;margin-left:57.6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Месяц</w:t>
                      </w:r>
                    </w:p>
                  </w:txbxContent>
                </v:textbox>
                <w10:wrap type="none"/>
              </v:rect>
            </w:pict>
          </mc:Fallback>
        </mc:AlternateContent>
      </w:r>
      <w:r>
        <mc:AlternateContent>
          <mc:Choice Requires="wps">
            <w:drawing>
              <wp:anchor behindDoc="0" distT="0" distB="0" distL="114935" distR="114935" simplePos="0" locked="0" layoutInCell="0" allowOverlap="1" relativeHeight="85">
                <wp:simplePos x="0" y="0"/>
                <wp:positionH relativeFrom="column">
                  <wp:posOffset>744220</wp:posOffset>
                </wp:positionH>
                <wp:positionV relativeFrom="paragraph">
                  <wp:posOffset>3368040</wp:posOffset>
                </wp:positionV>
                <wp:extent cx="737870" cy="155575"/>
                <wp:effectExtent l="0" t="0" r="0" b="0"/>
                <wp:wrapNone/>
                <wp:docPr id="100" name="Frame74"/>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Год</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265.2pt;mso-position-vertical-relative:text;margin-left:58.6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Год</w:t>
                      </w:r>
                    </w:p>
                  </w:txbxContent>
                </v:textbox>
                <w10:wrap type="none"/>
              </v:rect>
            </w:pict>
          </mc:Fallback>
        </mc:AlternateContent>
      </w:r>
      <w:r>
        <mc:AlternateContent>
          <mc:Choice Requires="wps">
            <w:drawing>
              <wp:anchor behindDoc="0" distT="0" distB="0" distL="114935" distR="114935" simplePos="0" locked="0" layoutInCell="0" allowOverlap="1" relativeHeight="86">
                <wp:simplePos x="0" y="0"/>
                <wp:positionH relativeFrom="column">
                  <wp:posOffset>1840865</wp:posOffset>
                </wp:positionH>
                <wp:positionV relativeFrom="paragraph">
                  <wp:posOffset>654050</wp:posOffset>
                </wp:positionV>
                <wp:extent cx="737870" cy="155575"/>
                <wp:effectExtent l="0" t="0" r="0" b="0"/>
                <wp:wrapNone/>
                <wp:docPr id="101" name="Frame73"/>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Число</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51.5pt;mso-position-vertical-relative:text;margin-left:144.9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Число</w:t>
                      </w:r>
                    </w:p>
                  </w:txbxContent>
                </v:textbox>
                <w10:wrap type="none"/>
              </v:rect>
            </w:pict>
          </mc:Fallback>
        </mc:AlternateContent>
      </w:r>
      <w:r>
        <mc:AlternateContent>
          <mc:Choice Requires="wps">
            <w:drawing>
              <wp:anchor behindDoc="0" distT="0" distB="0" distL="114935" distR="114935" simplePos="0" locked="0" layoutInCell="0" allowOverlap="1" relativeHeight="89">
                <wp:simplePos x="0" y="0"/>
                <wp:positionH relativeFrom="column">
                  <wp:posOffset>1845310</wp:posOffset>
                </wp:positionH>
                <wp:positionV relativeFrom="paragraph">
                  <wp:posOffset>1245235</wp:posOffset>
                </wp:positionV>
                <wp:extent cx="737870" cy="155575"/>
                <wp:effectExtent l="0" t="0" r="0" b="0"/>
                <wp:wrapNone/>
                <wp:docPr id="102" name="Frame68"/>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Число</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98.05pt;mso-position-vertical-relative:text;margin-left:145.3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Число</w:t>
                      </w:r>
                    </w:p>
                  </w:txbxContent>
                </v:textbox>
                <w10:wrap type="none"/>
              </v:rect>
            </w:pict>
          </mc:Fallback>
        </mc:AlternateContent>
      </w:r>
      <w:r>
        <mc:AlternateContent>
          <mc:Choice Requires="wps">
            <w:drawing>
              <wp:anchor behindDoc="0" distT="0" distB="0" distL="114935" distR="114935" simplePos="0" locked="0" layoutInCell="0" allowOverlap="1" relativeHeight="90">
                <wp:simplePos x="0" y="0"/>
                <wp:positionH relativeFrom="column">
                  <wp:posOffset>2898140</wp:posOffset>
                </wp:positionH>
                <wp:positionV relativeFrom="paragraph">
                  <wp:posOffset>1221740</wp:posOffset>
                </wp:positionV>
                <wp:extent cx="913765" cy="257175"/>
                <wp:effectExtent l="0" t="0" r="0" b="0"/>
                <wp:wrapNone/>
                <wp:docPr id="103" name="Frame67"/>
                <a:graphic xmlns:a="http://schemas.openxmlformats.org/drawingml/2006/main">
                  <a:graphicData uri="http://schemas.microsoft.com/office/word/2010/wordprocessingShape">
                    <wps:wsp>
                      <wps:cNvSpPr txBox="1"/>
                      <wps:spPr>
                        <a:xfrm>
                          <a:off x="0" y="0"/>
                          <a:ext cx="913765" cy="2571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Следующее число</w:t>
                            </w:r>
                          </w:p>
                        </w:txbxContent>
                      </wps:txbx>
                      <wps:bodyPr anchor="t" lIns="635" tIns="635" rIns="635" bIns="635">
                        <a:noAutofit/>
                      </wps:bodyPr>
                    </wps:wsp>
                  </a:graphicData>
                </a:graphic>
              </wp:anchor>
            </w:drawing>
          </mc:Choice>
          <mc:Fallback>
            <w:pict>
              <v:rect fillcolor="#FFFFFF" style="position:absolute;rotation:0;width:71.95pt;height:20.25pt;mso-wrap-distance-left:9.05pt;mso-wrap-distance-right:9.05pt;mso-wrap-distance-top:0pt;mso-wrap-distance-bottom:0pt;margin-top:96.2pt;mso-position-vertical-relative:text;margin-left:228.2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Следующее число</w:t>
                      </w:r>
                    </w:p>
                  </w:txbxContent>
                </v:textbox>
                <w10:wrap type="none"/>
              </v:rect>
            </w:pict>
          </mc:Fallback>
        </mc:AlternateContent>
      </w:r>
      <w:r>
        <mc:AlternateContent>
          <mc:Choice Requires="wps">
            <w:drawing>
              <wp:anchor behindDoc="0" distT="0" distB="0" distL="114935" distR="114935" simplePos="0" locked="0" layoutInCell="0" allowOverlap="1" relativeHeight="91">
                <wp:simplePos x="0" y="0"/>
                <wp:positionH relativeFrom="column">
                  <wp:posOffset>2921635</wp:posOffset>
                </wp:positionH>
                <wp:positionV relativeFrom="paragraph">
                  <wp:posOffset>619760</wp:posOffset>
                </wp:positionV>
                <wp:extent cx="913765" cy="257175"/>
                <wp:effectExtent l="0" t="0" r="0" b="0"/>
                <wp:wrapNone/>
                <wp:docPr id="104" name="Frame72"/>
                <a:graphic xmlns:a="http://schemas.openxmlformats.org/drawingml/2006/main">
                  <a:graphicData uri="http://schemas.microsoft.com/office/word/2010/wordprocessingShape">
                    <wps:wsp>
                      <wps:cNvSpPr txBox="1"/>
                      <wps:spPr>
                        <a:xfrm>
                          <a:off x="0" y="0"/>
                          <a:ext cx="913765" cy="2571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Следующее число</w:t>
                            </w:r>
                          </w:p>
                        </w:txbxContent>
                      </wps:txbx>
                      <wps:bodyPr anchor="t" lIns="635" tIns="635" rIns="635" bIns="635">
                        <a:noAutofit/>
                      </wps:bodyPr>
                    </wps:wsp>
                  </a:graphicData>
                </a:graphic>
              </wp:anchor>
            </w:drawing>
          </mc:Choice>
          <mc:Fallback>
            <w:pict>
              <v:rect fillcolor="#FFFFFF" style="position:absolute;rotation:0;width:71.95pt;height:20.25pt;mso-wrap-distance-left:9.05pt;mso-wrap-distance-right:9.05pt;mso-wrap-distance-top:0pt;mso-wrap-distance-bottom:0pt;margin-top:48.8pt;mso-position-vertical-relative:text;margin-left:230.0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Следующее число</w:t>
                      </w:r>
                    </w:p>
                  </w:txbxContent>
                </v:textbox>
                <w10:wrap type="none"/>
              </v:rect>
            </w:pict>
          </mc:Fallback>
        </mc:AlternateContent>
      </w:r>
      <w:r>
        <mc:AlternateContent>
          <mc:Choice Requires="wps">
            <w:drawing>
              <wp:anchor behindDoc="0" distT="0" distB="0" distL="114935" distR="114935" simplePos="0" locked="0" layoutInCell="0" allowOverlap="1" relativeHeight="92">
                <wp:simplePos x="0" y="0"/>
                <wp:positionH relativeFrom="column">
                  <wp:posOffset>1786255</wp:posOffset>
                </wp:positionH>
                <wp:positionV relativeFrom="paragraph">
                  <wp:posOffset>2233930</wp:posOffset>
                </wp:positionV>
                <wp:extent cx="857250" cy="300355"/>
                <wp:effectExtent l="0" t="0" r="0" b="0"/>
                <wp:wrapNone/>
                <wp:docPr id="105" name="Frame71"/>
                <a:graphic xmlns:a="http://schemas.openxmlformats.org/drawingml/2006/main">
                  <a:graphicData uri="http://schemas.microsoft.com/office/word/2010/wordprocessingShape">
                    <wps:wsp>
                      <wps:cNvSpPr txBox="1"/>
                      <wps:spPr>
                        <a:xfrm>
                          <a:off x="0" y="0"/>
                          <a:ext cx="857250" cy="30035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Следующий день</w:t>
                            </w:r>
                          </w:p>
                        </w:txbxContent>
                      </wps:txbx>
                      <wps:bodyPr anchor="t" lIns="635" tIns="635" rIns="635" bIns="635">
                        <a:noAutofit/>
                      </wps:bodyPr>
                    </wps:wsp>
                  </a:graphicData>
                </a:graphic>
              </wp:anchor>
            </w:drawing>
          </mc:Choice>
          <mc:Fallback>
            <w:pict>
              <v:rect fillcolor="#FFFFFF" style="position:absolute;rotation:0;width:67.5pt;height:23.65pt;mso-wrap-distance-left:9.05pt;mso-wrap-distance-right:9.05pt;mso-wrap-distance-top:0pt;mso-wrap-distance-bottom:0pt;margin-top:175.9pt;mso-position-vertical-relative:text;margin-left:140.6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Следующий день</w:t>
                      </w:r>
                    </w:p>
                  </w:txbxContent>
                </v:textbox>
                <w10:wrap type="none"/>
              </v:rect>
            </w:pict>
          </mc:Fallback>
        </mc:AlternateContent>
      </w:r>
      <w:r>
        <mc:AlternateContent>
          <mc:Choice Requires="wps">
            <w:drawing>
              <wp:anchor behindDoc="0" distT="0" distB="0" distL="114935" distR="114935" simplePos="0" locked="0" layoutInCell="0" allowOverlap="1" relativeHeight="93">
                <wp:simplePos x="0" y="0"/>
                <wp:positionH relativeFrom="column">
                  <wp:posOffset>1822450</wp:posOffset>
                </wp:positionH>
                <wp:positionV relativeFrom="paragraph">
                  <wp:posOffset>2774315</wp:posOffset>
                </wp:positionV>
                <wp:extent cx="857250" cy="300355"/>
                <wp:effectExtent l="0" t="0" r="0" b="0"/>
                <wp:wrapNone/>
                <wp:docPr id="106" name="Frame70"/>
                <a:graphic xmlns:a="http://schemas.openxmlformats.org/drawingml/2006/main">
                  <a:graphicData uri="http://schemas.microsoft.com/office/word/2010/wordprocessingShape">
                    <wps:wsp>
                      <wps:cNvSpPr txBox="1"/>
                      <wps:spPr>
                        <a:xfrm>
                          <a:off x="0" y="0"/>
                          <a:ext cx="857250" cy="30035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Следующий месяц</w:t>
                            </w:r>
                          </w:p>
                        </w:txbxContent>
                      </wps:txbx>
                      <wps:bodyPr anchor="t" lIns="635" tIns="635" rIns="635" bIns="635">
                        <a:noAutofit/>
                      </wps:bodyPr>
                    </wps:wsp>
                  </a:graphicData>
                </a:graphic>
              </wp:anchor>
            </w:drawing>
          </mc:Choice>
          <mc:Fallback>
            <w:pict>
              <v:rect fillcolor="#FFFFFF" style="position:absolute;rotation:0;width:67.5pt;height:23.65pt;mso-wrap-distance-left:9.05pt;mso-wrap-distance-right:9.05pt;mso-wrap-distance-top:0pt;mso-wrap-distance-bottom:0pt;margin-top:218.45pt;mso-position-vertical-relative:text;margin-left:143.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Следующий месяц</w:t>
                      </w:r>
                    </w:p>
                  </w:txbxContent>
                </v:textbox>
                <w10:wrap type="none"/>
              </v:rect>
            </w:pict>
          </mc:Fallback>
        </mc:AlternateContent>
      </w:r>
      <w:r>
        <mc:AlternateContent>
          <mc:Choice Requires="wps">
            <w:drawing>
              <wp:anchor behindDoc="0" distT="0" distB="0" distL="114935" distR="114935" simplePos="0" locked="0" layoutInCell="0" allowOverlap="1" relativeHeight="94">
                <wp:simplePos x="0" y="0"/>
                <wp:positionH relativeFrom="column">
                  <wp:posOffset>1794510</wp:posOffset>
                </wp:positionH>
                <wp:positionV relativeFrom="paragraph">
                  <wp:posOffset>3340100</wp:posOffset>
                </wp:positionV>
                <wp:extent cx="857250" cy="300355"/>
                <wp:effectExtent l="0" t="0" r="0" b="0"/>
                <wp:wrapNone/>
                <wp:docPr id="107" name="Frame69"/>
                <a:graphic xmlns:a="http://schemas.openxmlformats.org/drawingml/2006/main">
                  <a:graphicData uri="http://schemas.microsoft.com/office/word/2010/wordprocessingShape">
                    <wps:wsp>
                      <wps:cNvSpPr txBox="1"/>
                      <wps:spPr>
                        <a:xfrm>
                          <a:off x="0" y="0"/>
                          <a:ext cx="857250" cy="30035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Следующий год</w:t>
                            </w:r>
                          </w:p>
                        </w:txbxContent>
                      </wps:txbx>
                      <wps:bodyPr anchor="t" lIns="635" tIns="635" rIns="635" bIns="635">
                        <a:noAutofit/>
                      </wps:bodyPr>
                    </wps:wsp>
                  </a:graphicData>
                </a:graphic>
              </wp:anchor>
            </w:drawing>
          </mc:Choice>
          <mc:Fallback>
            <w:pict>
              <v:rect fillcolor="#FFFFFF" style="position:absolute;rotation:0;width:67.5pt;height:23.65pt;mso-wrap-distance-left:9.05pt;mso-wrap-distance-right:9.05pt;mso-wrap-distance-top:0pt;mso-wrap-distance-bottom:0pt;margin-top:263pt;mso-position-vertical-relative:text;margin-left:141.3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Следующий год</w:t>
                      </w:r>
                    </w:p>
                  </w:txbxContent>
                </v:textbox>
                <w10:wrap type="none"/>
              </v:rect>
            </w:pict>
          </mc:Fallback>
        </mc:AlternateContent>
      </w:r>
      <w:r>
        <mc:AlternateContent>
          <mc:Choice Requires="wps">
            <w:drawing>
              <wp:anchor behindDoc="0" distT="0" distB="0" distL="114935" distR="114935" simplePos="0" locked="0" layoutInCell="0" allowOverlap="1" relativeHeight="95">
                <wp:simplePos x="0" y="0"/>
                <wp:positionH relativeFrom="column">
                  <wp:posOffset>1275715</wp:posOffset>
                </wp:positionH>
                <wp:positionV relativeFrom="paragraph">
                  <wp:posOffset>3867785</wp:posOffset>
                </wp:positionV>
                <wp:extent cx="3218815" cy="141605"/>
                <wp:effectExtent l="0" t="0" r="0" b="0"/>
                <wp:wrapNone/>
                <wp:docPr id="108" name="Frame66"/>
                <a:graphic xmlns:a="http://schemas.openxmlformats.org/drawingml/2006/main">
                  <a:graphicData uri="http://schemas.microsoft.com/office/word/2010/wordprocessingShape">
                    <wps:wsp>
                      <wps:cNvSpPr txBox="1"/>
                      <wps:spPr>
                        <a:xfrm>
                          <a:off x="0" y="0"/>
                          <a:ext cx="3218815" cy="141605"/>
                        </a:xfrm>
                        <a:prstGeom prst="rect"/>
                        <a:solidFill>
                          <a:srgbClr val="FFFFFF">
                            <a:alpha val="0"/>
                          </a:srgbClr>
                        </a:solidFill>
                      </wps:spPr>
                      <wps:txbx>
                        <w:txbxContent>
                          <w:p>
                            <w:pPr>
                              <w:pStyle w:val="Normal"/>
                              <w:rPr/>
                            </w:pPr>
                            <w:r>
                              <w:rPr>
                                <w:rFonts w:cs="Arial" w:ascii="Arial" w:hAnsi="Arial"/>
                                <w:sz w:val="20"/>
                                <w:lang w:val="en-US"/>
                              </w:rPr>
                              <w:t>Отмена всех изменений, возврат в рабочий режим</w:t>
                            </w:r>
                          </w:p>
                        </w:txbxContent>
                      </wps:txbx>
                      <wps:bodyPr anchor="t" lIns="635" tIns="635" rIns="635" bIns="635">
                        <a:noAutofit/>
                      </wps:bodyPr>
                    </wps:wsp>
                  </a:graphicData>
                </a:graphic>
              </wp:anchor>
            </w:drawing>
          </mc:Choice>
          <mc:Fallback>
            <w:pict>
              <v:rect fillcolor="#FFFFFF" style="position:absolute;rotation:0;width:253.45pt;height:11.15pt;mso-wrap-distance-left:9.05pt;mso-wrap-distance-right:9.05pt;mso-wrap-distance-top:0pt;mso-wrap-distance-bottom:0pt;margin-top:304.55pt;mso-position-vertical-relative:text;margin-left:100.4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Отмена всех изменений, возврат в рабочий режим</w:t>
                      </w:r>
                    </w:p>
                  </w:txbxContent>
                </v:textbox>
                <w10:wrap type="none"/>
              </v:rect>
            </w:pict>
          </mc:Fallback>
        </mc:AlternateContent>
      </w:r>
      <w:r>
        <mc:AlternateContent>
          <mc:Choice Requires="wps">
            <w:drawing>
              <wp:anchor behindDoc="0" distT="0" distB="0" distL="114935" distR="114935" simplePos="0" locked="0" layoutInCell="0" allowOverlap="1" relativeHeight="96">
                <wp:simplePos x="0" y="0"/>
                <wp:positionH relativeFrom="column">
                  <wp:posOffset>1256665</wp:posOffset>
                </wp:positionH>
                <wp:positionV relativeFrom="paragraph">
                  <wp:posOffset>4299585</wp:posOffset>
                </wp:positionV>
                <wp:extent cx="3969385" cy="194310"/>
                <wp:effectExtent l="0" t="0" r="0" b="0"/>
                <wp:wrapNone/>
                <wp:docPr id="109" name="Frame65"/>
                <a:graphic xmlns:a="http://schemas.openxmlformats.org/drawingml/2006/main">
                  <a:graphicData uri="http://schemas.microsoft.com/office/word/2010/wordprocessingShape">
                    <wps:wsp>
                      <wps:cNvSpPr txBox="1"/>
                      <wps:spPr>
                        <a:xfrm>
                          <a:off x="0" y="0"/>
                          <a:ext cx="3969385" cy="194310"/>
                        </a:xfrm>
                        <a:prstGeom prst="rect"/>
                        <a:solidFill>
                          <a:srgbClr val="FFFFFF">
                            <a:alpha val="0"/>
                          </a:srgbClr>
                        </a:solidFill>
                      </wps:spPr>
                      <wps:txbx>
                        <w:txbxContent>
                          <w:p>
                            <w:pPr>
                              <w:pStyle w:val="Normal"/>
                              <w:rPr/>
                            </w:pPr>
                            <w:r>
                              <w:rPr>
                                <w:rFonts w:cs="Arial" w:ascii="Arial" w:hAnsi="Arial"/>
                                <w:sz w:val="20"/>
                                <w:lang w:val="en-US"/>
                              </w:rPr>
                              <w:t>Сохранение изменений в базе данных, возврат в рабочий режим</w:t>
                            </w:r>
                          </w:p>
                        </w:txbxContent>
                      </wps:txbx>
                      <wps:bodyPr anchor="t" lIns="635" tIns="635" rIns="635" bIns="635">
                        <a:noAutofit/>
                      </wps:bodyPr>
                    </wps:wsp>
                  </a:graphicData>
                </a:graphic>
              </wp:anchor>
            </w:drawing>
          </mc:Choice>
          <mc:Fallback>
            <w:pict>
              <v:rect fillcolor="#FFFFFF" style="position:absolute;rotation:0;width:312.55pt;height:15.3pt;mso-wrap-distance-left:9.05pt;mso-wrap-distance-right:9.05pt;mso-wrap-distance-top:0pt;mso-wrap-distance-bottom:0pt;margin-top:338.55pt;mso-position-vertical-relative:text;margin-left:98.9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Сохранение изменений в базе данных, возврат в рабочий режим</w:t>
                      </w:r>
                    </w:p>
                  </w:txbxContent>
                </v:textbox>
                <w10:wrap type="none"/>
              </v:rect>
            </w:pict>
          </mc:Fallback>
        </mc:AlternateContent>
      </w:r>
    </w:p>
    <w:p>
      <w:pPr>
        <w:pStyle w:val="2"/>
        <w:pBdr>
          <w:top w:val="nil"/>
        </w:pBdr>
        <w:spacing w:before="0" w:after="0"/>
        <w:ind w:left="284" w:hanging="284"/>
        <w:rPr/>
      </w:pPr>
      <w:r>
        <w:rPr>
          <w:sz w:val="20"/>
          <w:lang w:val="ru-RU"/>
        </w:rPr>
        <w:t>*</w:t>
        <w:tab/>
        <w:t>Если знак занимает не последнюю позицию в строке индикатора, перейдите к следующему знаку.</w:t>
      </w:r>
    </w:p>
    <w:p>
      <w:pPr>
        <w:pStyle w:val="2"/>
        <w:pBdr>
          <w:top w:val="nil"/>
        </w:pBdr>
        <w:spacing w:before="0" w:after="0"/>
        <w:ind w:left="284" w:hanging="284"/>
        <w:rPr>
          <w:sz w:val="20"/>
          <w:lang w:val="ru-RU"/>
        </w:rPr>
      </w:pPr>
      <w:r>
        <w:rPr>
          <w:sz w:val="20"/>
          <w:lang w:val="ru-RU"/>
        </w:rPr>
        <w:t>**</w:t>
        <w:tab/>
        <w:t>Если знак занимает последнюю позицию в строке индикатора, перейдите к следующей позиции меню.</w:t>
      </w:r>
    </w:p>
    <w:p>
      <w:pPr>
        <w:pStyle w:val="2"/>
        <w:pBdr>
          <w:top w:val="nil"/>
        </w:pBdr>
        <w:spacing w:before="0" w:after="0"/>
        <w:ind w:left="284" w:hanging="284"/>
        <w:rPr>
          <w:sz w:val="20"/>
          <w:lang w:val="ru-RU"/>
        </w:rPr>
      </w:pPr>
      <w:r>
        <w:rPr>
          <w:sz w:val="20"/>
          <w:lang w:val="ru-RU"/>
        </w:rPr>
        <w:t>ПРИМЕЧАНИЕ: Комментарии по данной схеме приведены на следующей странице.</w:t>
      </w:r>
    </w:p>
    <w:p>
      <w:pPr>
        <w:pStyle w:val="2"/>
        <w:pBdr>
          <w:top w:val="nil"/>
        </w:pBdr>
        <w:spacing w:before="120" w:after="40"/>
        <w:jc w:val="center"/>
        <w:rPr>
          <w:sz w:val="22"/>
          <w:lang w:val="ru-RU"/>
        </w:rPr>
      </w:pPr>
      <w:r>
        <w:rPr>
          <w:b/>
          <w:i/>
          <w:sz w:val="22"/>
          <w:lang w:val="ru-RU"/>
        </w:rPr>
        <w:t>Рис. 22. Структурная схема процедуры калибровки (продолжение)</w:t>
      </w:r>
    </w:p>
    <w:p>
      <w:pPr>
        <w:pStyle w:val="2"/>
        <w:pBdr>
          <w:top w:val="nil"/>
        </w:pBdr>
        <w:spacing w:before="40" w:after="40"/>
        <w:rPr>
          <w:b/>
          <w:b/>
          <w:sz w:val="22"/>
          <w:lang w:val="ru-RU"/>
        </w:rPr>
      </w:pPr>
      <w:r>
        <w:rPr>
          <w:b/>
          <w:sz w:val="22"/>
          <w:lang w:val="ru-RU"/>
        </w:rPr>
      </w:r>
    </w:p>
    <w:p>
      <w:pPr>
        <w:pStyle w:val="2"/>
        <w:pBdr>
          <w:top w:val="nil"/>
        </w:pBdr>
        <w:spacing w:before="40" w:after="40"/>
        <w:rPr>
          <w:b/>
          <w:b/>
          <w:sz w:val="22"/>
          <w:lang w:val="ru-RU"/>
        </w:rPr>
      </w:pPr>
      <w:r>
        <w:rPr>
          <w:b/>
          <w:sz w:val="22"/>
          <w:lang w:val="ru-RU"/>
        </w:rPr>
        <w:t>Комментарии к рис. 22.</w:t>
      </w:r>
    </w:p>
    <w:p>
      <w:pPr>
        <w:pStyle w:val="2"/>
        <w:pBdr>
          <w:top w:val="nil"/>
        </w:pBdr>
        <w:spacing w:before="40" w:after="40"/>
        <w:rPr/>
      </w:pPr>
      <w:r>
        <w:rPr>
          <w:b/>
          <w:sz w:val="22"/>
          <w:lang w:val="ru-RU"/>
        </w:rPr>
        <w:t>RERANGE (Изменение диапазона):</w:t>
      </w:r>
      <w:r>
        <w:rPr>
          <w:sz w:val="22"/>
          <w:lang w:val="ru-RU"/>
        </w:rPr>
        <w:t xml:space="preserve"> Чтобы изменить значения 100</w:t>
      </w:r>
      <w:r>
        <w:rPr>
          <w:rFonts w:eastAsia="Symbol" w:cs="Symbol" w:ascii="Symbol" w:hAnsi="Symbol"/>
          <w:sz w:val="22"/>
          <w:lang w:val="ru-RU"/>
        </w:rPr>
        <w:t></w:t>
      </w:r>
      <w:r>
        <w:rPr>
          <w:sz w:val="22"/>
          <w:lang w:val="ru-RU"/>
        </w:rPr>
        <w:t xml:space="preserve"> и 0</w:t>
      </w:r>
      <w:r>
        <w:rPr>
          <w:rFonts w:eastAsia="Symbol" w:cs="Symbol" w:ascii="Symbol" w:hAnsi="Symbol"/>
          <w:sz w:val="22"/>
          <w:lang w:val="ru-RU"/>
        </w:rPr>
        <w:t></w:t>
      </w:r>
      <w:r>
        <w:rPr>
          <w:sz w:val="22"/>
          <w:lang w:val="ru-RU"/>
        </w:rPr>
        <w:t xml:space="preserve"> диапазона измерений, перейдите к позиции меню </w:t>
      </w:r>
      <w:r>
        <w:rPr>
          <w:b/>
          <w:sz w:val="22"/>
          <w:lang w:val="ru-RU"/>
        </w:rPr>
        <w:t xml:space="preserve">RERANGE </w:t>
      </w:r>
      <w:r>
        <w:rPr>
          <w:sz w:val="22"/>
          <w:lang w:val="ru-RU"/>
        </w:rPr>
        <w:t xml:space="preserve">с помощью кнопки </w:t>
      </w:r>
      <w:r>
        <w:rPr>
          <w:b/>
          <w:sz w:val="22"/>
          <w:lang w:val="ru-RU"/>
        </w:rPr>
        <w:t>Next</w:t>
      </w:r>
      <w:r>
        <w:rPr>
          <w:sz w:val="22"/>
          <w:lang w:val="ru-RU"/>
        </w:rPr>
        <w:t xml:space="preserve"> и нажмите кнопку </w:t>
      </w:r>
      <w:r>
        <w:rPr>
          <w:b/>
          <w:sz w:val="22"/>
          <w:lang w:val="ru-RU"/>
        </w:rPr>
        <w:t>Enter</w:t>
      </w:r>
      <w:r>
        <w:rPr>
          <w:sz w:val="22"/>
          <w:lang w:val="ru-RU"/>
        </w:rPr>
        <w:t xml:space="preserve">. Теперь вы можете выполнить корректировку позиций </w:t>
      </w:r>
      <w:r>
        <w:rPr>
          <w:b/>
          <w:sz w:val="22"/>
          <w:lang w:val="ru-RU"/>
        </w:rPr>
        <w:t>M1 URV</w:t>
      </w:r>
      <w:r>
        <w:rPr>
          <w:sz w:val="22"/>
          <w:lang w:val="ru-RU"/>
        </w:rPr>
        <w:t xml:space="preserve"> (Верхний предел диапазона) и </w:t>
      </w:r>
      <w:r>
        <w:rPr>
          <w:b/>
          <w:sz w:val="22"/>
          <w:lang w:val="ru-RU"/>
        </w:rPr>
        <w:t>M1 LRV</w:t>
      </w:r>
      <w:r>
        <w:rPr>
          <w:sz w:val="22"/>
          <w:lang w:val="ru-RU"/>
        </w:rPr>
        <w:t xml:space="preserve"> (Нижний предел диапазона) в следующих двух подменю.</w:t>
      </w:r>
    </w:p>
    <w:p>
      <w:pPr>
        <w:pStyle w:val="2"/>
        <w:spacing w:before="120" w:after="0"/>
        <w:rPr>
          <w:b/>
          <w:b/>
          <w:sz w:val="22"/>
          <w:lang w:val="ru-RU"/>
        </w:rPr>
      </w:pPr>
      <w:r>
        <w:rPr>
          <w:b/>
          <w:sz w:val="22"/>
          <w:lang w:val="ru-RU"/>
        </w:rPr>
        <w:t>ПРИМЕЧАНИЕ</w:t>
      </w:r>
    </w:p>
    <w:p>
      <w:pPr>
        <w:pStyle w:val="2"/>
        <w:pBdr>
          <w:top w:val="nil"/>
        </w:pBdr>
        <w:spacing w:before="0" w:after="40"/>
        <w:rPr/>
      </w:pPr>
      <w:r>
        <w:rPr>
          <w:sz w:val="22"/>
          <w:lang w:val="ru-RU"/>
        </w:rPr>
        <w:t>Если расчет значения М1 выполняется в режиме извлечения квадратного корня, то независимо от выбранных технических единиц измерения процедура изменения диапазона (</w:t>
      </w:r>
      <w:r>
        <w:rPr>
          <w:b/>
          <w:sz w:val="22"/>
          <w:lang w:val="ru-RU"/>
        </w:rPr>
        <w:t>RERANGE</w:t>
      </w:r>
      <w:r>
        <w:rPr>
          <w:sz w:val="22"/>
          <w:lang w:val="ru-RU"/>
        </w:rPr>
        <w:t>) будет выполняться в единицах измерения давления , установленных по умолчанию. Единицами измерения давления по умолчанию являются:</w:t>
      </w:r>
    </w:p>
    <w:p>
      <w:pPr>
        <w:pStyle w:val="2"/>
        <w:numPr>
          <w:ilvl w:val="0"/>
          <w:numId w:val="6"/>
        </w:numPr>
        <w:pBdr>
          <w:top w:val="nil"/>
        </w:pBdr>
        <w:tabs>
          <w:tab w:val="clear" w:pos="425"/>
        </w:tabs>
        <w:spacing w:before="0" w:after="0"/>
        <w:rPr/>
      </w:pPr>
      <w:r>
        <w:rPr>
          <w:sz w:val="22"/>
          <w:lang w:val="ru-RU"/>
        </w:rPr>
        <w:t>Дюймы вод. ст., если величина М2 вычисляется в режиме извлечения квадратного корня или если она отключена (</w:t>
      </w:r>
      <w:r>
        <w:rPr>
          <w:b/>
          <w:sz w:val="22"/>
          <w:lang w:val="ru-RU"/>
        </w:rPr>
        <w:t>OFF</w:t>
      </w:r>
      <w:r>
        <w:rPr>
          <w:sz w:val="22"/>
          <w:lang w:val="ru-RU"/>
        </w:rPr>
        <w:t>).</w:t>
      </w:r>
    </w:p>
    <w:p>
      <w:pPr>
        <w:pStyle w:val="2"/>
        <w:numPr>
          <w:ilvl w:val="0"/>
          <w:numId w:val="6"/>
        </w:numPr>
        <w:pBdr>
          <w:top w:val="nil"/>
        </w:pBdr>
        <w:tabs>
          <w:tab w:val="clear" w:pos="425"/>
        </w:tabs>
        <w:spacing w:before="0" w:after="0"/>
        <w:rPr/>
      </w:pPr>
      <w:r>
        <w:rPr>
          <w:sz w:val="22"/>
          <w:lang w:val="ru-RU"/>
        </w:rPr>
        <w:t xml:space="preserve">Технические единицы измерения </w:t>
      </w:r>
      <w:r>
        <w:rPr>
          <w:b/>
          <w:sz w:val="22"/>
          <w:lang w:val="ru-RU"/>
        </w:rPr>
        <w:t>M2 EGU</w:t>
      </w:r>
      <w:r>
        <w:rPr>
          <w:sz w:val="22"/>
          <w:lang w:val="ru-RU"/>
        </w:rPr>
        <w:t>, если М2 является линейной величиной.</w:t>
      </w:r>
    </w:p>
    <w:p>
      <w:pPr>
        <w:pStyle w:val="2"/>
        <w:pBdr>
          <w:top w:val="nil"/>
          <w:bottom w:val="single" w:sz="4" w:space="1" w:color="000000"/>
        </w:pBdr>
        <w:spacing w:before="40" w:after="40"/>
        <w:rPr/>
      </w:pPr>
      <w:r>
        <w:rPr>
          <w:sz w:val="22"/>
          <w:lang w:val="ru-RU"/>
        </w:rPr>
        <w:t>Нижняя строка экрана индикатора показывает единицы измерения «по умолчанию» во время выполнении операции изменения диапазона (</w:t>
      </w:r>
      <w:r>
        <w:rPr>
          <w:b/>
          <w:sz w:val="22"/>
          <w:lang w:val="ru-RU"/>
        </w:rPr>
        <w:t>RERANGE)</w:t>
      </w:r>
      <w:r>
        <w:rPr>
          <w:sz w:val="22"/>
          <w:lang w:val="ru-RU"/>
        </w:rPr>
        <w:t>. По завершении операции изменения диапазона (</w:t>
      </w:r>
      <w:r>
        <w:rPr>
          <w:b/>
          <w:sz w:val="22"/>
          <w:lang w:val="ru-RU"/>
        </w:rPr>
        <w:t>RERANGE)</w:t>
      </w:r>
      <w:r>
        <w:rPr>
          <w:sz w:val="22"/>
          <w:lang w:val="ru-RU"/>
        </w:rPr>
        <w:t xml:space="preserve"> индикатор автоматически переключается назад в режим индикации указанных в конфигурации технических единиц измерения.</w:t>
      </w:r>
      <w:r>
        <w:br w:type="page"/>
      </w:r>
    </w:p>
    <w:p>
      <w:pPr>
        <w:pStyle w:val="2"/>
        <w:pBdr>
          <w:top w:val="nil"/>
        </w:pBdr>
        <w:spacing w:before="40" w:after="40"/>
        <w:rPr/>
      </w:pPr>
      <w:r>
        <w:rPr>
          <w:b/>
          <w:sz w:val="22"/>
          <w:lang w:val="ru-RU"/>
        </w:rPr>
        <w:t>M1 URV:</w:t>
      </w:r>
      <w:r>
        <w:rPr>
          <w:sz w:val="22"/>
          <w:lang w:val="ru-RU"/>
        </w:rPr>
        <w:t xml:space="preserve"> Чтобы изменить верхний предел диапазона, нажмите кнопку </w:t>
      </w:r>
      <w:r>
        <w:rPr>
          <w:b/>
          <w:sz w:val="22"/>
          <w:lang w:val="ru-RU"/>
        </w:rPr>
        <w:t>Enter</w:t>
      </w:r>
      <w:r>
        <w:rPr>
          <w:sz w:val="22"/>
          <w:lang w:val="ru-RU"/>
        </w:rPr>
        <w:t xml:space="preserve"> при появлении на экране приглашения </w:t>
      </w:r>
      <w:r>
        <w:rPr>
          <w:b/>
          <w:sz w:val="22"/>
          <w:lang w:val="ru-RU"/>
        </w:rPr>
        <w:t>M1 URV</w:t>
      </w:r>
      <w:r>
        <w:rPr>
          <w:sz w:val="22"/>
          <w:lang w:val="ru-RU"/>
        </w:rPr>
        <w:t>. Изменение числового значения данного параметра выполняется в соответствии с последовательностью операций, приведенной в разделе “Ввод числовых значений” на стр. 33.</w:t>
      </w:r>
    </w:p>
    <w:p>
      <w:pPr>
        <w:pStyle w:val="2"/>
        <w:pBdr>
          <w:top w:val="nil"/>
        </w:pBdr>
        <w:spacing w:before="40" w:after="40"/>
        <w:rPr/>
      </w:pPr>
      <w:r>
        <w:rPr>
          <w:b/>
          <w:sz w:val="22"/>
          <w:lang w:val="ru-RU"/>
        </w:rPr>
        <w:t>M1 LRV:</w:t>
      </w:r>
      <w:r>
        <w:rPr>
          <w:sz w:val="22"/>
          <w:lang w:val="ru-RU"/>
        </w:rPr>
        <w:t xml:space="preserve"> Изменение нижнего предела диапазона осуществляется аналогично процедуре изменения верхнего предела </w:t>
      </w:r>
      <w:r>
        <w:rPr>
          <w:b/>
          <w:sz w:val="22"/>
          <w:lang w:val="ru-RU"/>
        </w:rPr>
        <w:t>M1 LRV</w:t>
      </w:r>
      <w:r>
        <w:rPr>
          <w:sz w:val="22"/>
          <w:lang w:val="ru-RU"/>
        </w:rPr>
        <w:t>, указанной в предыдущем параграфе.</w:t>
      </w:r>
    </w:p>
    <w:p>
      <w:pPr>
        <w:pStyle w:val="2"/>
        <w:spacing w:before="120" w:after="0"/>
        <w:rPr>
          <w:b/>
          <w:b/>
          <w:sz w:val="22"/>
          <w:lang w:val="ru-RU"/>
        </w:rPr>
      </w:pPr>
      <w:r>
        <w:rPr>
          <w:b/>
          <w:sz w:val="22"/>
          <w:lang w:val="ru-RU"/>
        </w:rPr>
        <w:t>ПРИМЕЧАНИЕ</w:t>
      </w:r>
    </w:p>
    <w:p>
      <w:pPr>
        <w:pStyle w:val="2"/>
        <w:pBdr>
          <w:top w:val="nil"/>
          <w:bottom w:val="single" w:sz="4" w:space="1" w:color="000000"/>
        </w:pBdr>
        <w:spacing w:before="40" w:after="40"/>
        <w:rPr/>
      </w:pPr>
      <w:r>
        <w:rPr>
          <w:sz w:val="22"/>
          <w:lang w:val="ru-RU"/>
        </w:rPr>
        <w:t xml:space="preserve">Позиция </w:t>
      </w:r>
      <w:r>
        <w:rPr>
          <w:b/>
          <w:sz w:val="22"/>
          <w:lang w:val="ru-RU"/>
        </w:rPr>
        <w:t>M1 LRV</w:t>
      </w:r>
      <w:r>
        <w:rPr>
          <w:sz w:val="22"/>
          <w:lang w:val="ru-RU"/>
        </w:rPr>
        <w:t xml:space="preserve"> будет пропущена, если позиция </w:t>
      </w:r>
      <w:r>
        <w:rPr>
          <w:b/>
          <w:sz w:val="22"/>
          <w:lang w:val="ru-RU"/>
        </w:rPr>
        <w:t>M1 MODE</w:t>
      </w:r>
      <w:r>
        <w:rPr>
          <w:sz w:val="22"/>
          <w:lang w:val="ru-RU"/>
        </w:rPr>
        <w:t xml:space="preserve"> сконфигурирована для вычисления квадратного корня, так как величина </w:t>
      </w:r>
      <w:r>
        <w:rPr>
          <w:b/>
          <w:sz w:val="22"/>
          <w:lang w:val="ru-RU"/>
        </w:rPr>
        <w:t>M1 LRV</w:t>
      </w:r>
      <w:r>
        <w:rPr>
          <w:sz w:val="22"/>
          <w:lang w:val="ru-RU"/>
        </w:rPr>
        <w:t xml:space="preserve"> должна быть равна нулю.</w:t>
      </w:r>
    </w:p>
    <w:p>
      <w:pPr>
        <w:pStyle w:val="2"/>
        <w:pBdr>
          <w:top w:val="nil"/>
        </w:pBdr>
        <w:spacing w:before="40" w:after="40"/>
        <w:rPr>
          <w:sz w:val="22"/>
          <w:lang w:val="ru-RU"/>
        </w:rPr>
      </w:pPr>
      <w:r>
        <w:rPr>
          <w:sz w:val="22"/>
          <w:lang w:val="ru-RU"/>
        </w:rPr>
      </w:r>
    </w:p>
    <w:p>
      <w:pPr>
        <w:pStyle w:val="2"/>
        <w:pBdr>
          <w:top w:val="nil"/>
        </w:pBdr>
        <w:spacing w:before="40" w:after="0"/>
        <w:rPr/>
      </w:pPr>
      <w:r>
        <w:rPr>
          <w:b/>
          <w:sz w:val="22"/>
          <w:lang w:val="ru-RU"/>
        </w:rPr>
        <w:t>CALDATE</w:t>
      </w:r>
      <w:r>
        <w:rPr>
          <w:sz w:val="22"/>
          <w:lang w:val="ru-RU"/>
        </w:rPr>
        <w:t xml:space="preserve"> (Дата калибровки): Ввод даты калибровки не является обязательной операцией, однако она может выполняться для целей учета или при выполнении технического обслуживания производственного оборудования. Для изменения даты калибровки перейдите к позиции меню </w:t>
      </w:r>
      <w:r>
        <w:rPr>
          <w:b/>
          <w:sz w:val="22"/>
          <w:lang w:val="ru-RU"/>
        </w:rPr>
        <w:t>CALDATE</w:t>
      </w:r>
      <w:r>
        <w:rPr>
          <w:sz w:val="22"/>
          <w:lang w:val="ru-RU"/>
        </w:rPr>
        <w:t xml:space="preserve"> с помощью кнопки </w:t>
      </w:r>
      <w:r>
        <w:rPr>
          <w:b/>
          <w:sz w:val="22"/>
          <w:lang w:val="ru-RU"/>
        </w:rPr>
        <w:t>Next</w:t>
      </w:r>
      <w:r>
        <w:rPr>
          <w:sz w:val="22"/>
          <w:lang w:val="ru-RU"/>
        </w:rPr>
        <w:t xml:space="preserve">, а затем нажмите </w:t>
      </w:r>
      <w:r>
        <w:rPr>
          <w:b/>
          <w:sz w:val="22"/>
          <w:lang w:val="ru-RU"/>
        </w:rPr>
        <w:t>Enter</w:t>
      </w:r>
      <w:r>
        <w:rPr>
          <w:sz w:val="22"/>
          <w:lang w:val="ru-RU"/>
        </w:rPr>
        <w:t xml:space="preserve">. После этого вы можете изменить день, месяц и год. Экран индикатора показывает последнюю дату при мигающей позиции дня. С помощью кнопки </w:t>
      </w:r>
      <w:r>
        <w:rPr>
          <w:b/>
          <w:sz w:val="22"/>
          <w:lang w:val="ru-RU"/>
        </w:rPr>
        <w:t>Next</w:t>
      </w:r>
      <w:r>
        <w:rPr>
          <w:sz w:val="22"/>
          <w:lang w:val="ru-RU"/>
        </w:rPr>
        <w:t xml:space="preserve"> выберите в меню цифр требуемое значение для позиции дня, а затем нажмите кнопку </w:t>
      </w:r>
      <w:r>
        <w:rPr>
          <w:b/>
          <w:sz w:val="22"/>
          <w:lang w:val="ru-RU"/>
        </w:rPr>
        <w:t>Enter</w:t>
      </w:r>
      <w:r>
        <w:rPr>
          <w:sz w:val="22"/>
          <w:lang w:val="ru-RU"/>
        </w:rPr>
        <w:t>. Аналогичная процедура применяется для установки значений месяца и года.</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КОРРЕКТИРОВКА НУЛЯ С ПОМОЩЬЮ ВНЕШНЕЙ КНОПКИ</w:t>
      </w:r>
    </w:p>
    <w:p>
      <w:pPr>
        <w:pStyle w:val="2"/>
        <w:pBdr>
          <w:top w:val="nil"/>
        </w:pBdr>
        <w:spacing w:before="40" w:after="40"/>
        <w:rPr/>
      </w:pPr>
      <w:r>
        <w:rPr>
          <w:sz w:val="22"/>
          <w:lang w:val="ru-RU"/>
        </w:rPr>
        <w:t>Внешняя кнопка корректировки нуля, расположенная на корпусе блока электроники (см. рис. 19), позволяет выполнять корректировку нулевого значения выходного сигнала преобразователя без необходимости снимать крышку отделения блока электроники. Эта кнопка приводится в действие магнитным способом через стенку корпуса во избежание проникновения влаги в внутрь корпуса преобразователя. Установка нуля производится, когда наружная кнопка установки нуля находится в нажатом положении. Данная функция применяется следующим образом:</w:t>
      </w:r>
    </w:p>
    <w:p>
      <w:pPr>
        <w:pStyle w:val="2"/>
        <w:numPr>
          <w:ilvl w:val="0"/>
          <w:numId w:val="10"/>
        </w:numPr>
        <w:pBdr>
          <w:top w:val="nil"/>
        </w:pBdr>
        <w:spacing w:before="40" w:after="40"/>
        <w:rPr/>
      </w:pPr>
      <w:r>
        <w:rPr>
          <w:sz w:val="22"/>
          <w:lang w:val="ru-RU"/>
        </w:rPr>
        <w:t>Разблокируйте наружную кнопку установки нуля, повернув ее на 90</w:t>
      </w:r>
      <w:r>
        <w:rPr>
          <w:rFonts w:eastAsia="Symbol" w:cs="Symbol" w:ascii="Symbol" w:hAnsi="Symbol"/>
          <w:sz w:val="22"/>
          <w:lang w:val="ru-RU"/>
        </w:rPr>
        <w:t></w:t>
      </w:r>
      <w:r>
        <w:rPr>
          <w:sz w:val="22"/>
          <w:lang w:val="ru-RU"/>
        </w:rPr>
        <w:t xml:space="preserve"> в направлении против часовой стрелки таким образом, чтобы шлиц под отвертку совместился с двумя отверстиями на лицевой поверхности смежной детали, не нажимая при этом отверткой на кнопку.</w:t>
      </w:r>
    </w:p>
    <w:p>
      <w:pPr>
        <w:pStyle w:val="2"/>
        <w:numPr>
          <w:ilvl w:val="0"/>
          <w:numId w:val="10"/>
        </w:numPr>
        <w:pBdr>
          <w:top w:val="nil"/>
        </w:pBdr>
        <w:spacing w:before="40" w:after="40"/>
        <w:rPr/>
      </w:pPr>
      <w:r>
        <w:rPr>
          <w:sz w:val="22"/>
          <w:lang w:val="ru-RU"/>
        </w:rPr>
        <w:t xml:space="preserve">После подачи требуемого дифференциального давления технологического процесса (нижний предел диапазона измерений) нажмите на кнопку. Для данного дифференциального давления устанавливается нулевой выходной сигнал 4 мА. Если преобразователь снабжен опционным индикатором, индикатор выдает сообщение </w:t>
      </w:r>
      <w:r>
        <w:rPr>
          <w:b/>
          <w:sz w:val="22"/>
          <w:lang w:val="ru-RU"/>
        </w:rPr>
        <w:t xml:space="preserve">ZEROED </w:t>
      </w:r>
      <w:r>
        <w:rPr>
          <w:sz w:val="22"/>
          <w:lang w:val="ru-RU"/>
        </w:rPr>
        <w:t xml:space="preserve">(Ноль установлен). На экран индикатора могут быть выведены и другие сообщения: </w:t>
      </w:r>
      <w:r>
        <w:rPr>
          <w:b/>
          <w:sz w:val="22"/>
          <w:lang w:val="ru-RU"/>
        </w:rPr>
        <w:t>DISABLD</w:t>
      </w:r>
      <w:r>
        <w:rPr>
          <w:sz w:val="22"/>
          <w:lang w:val="ru-RU"/>
        </w:rPr>
        <w:t xml:space="preserve"> , если позиция </w:t>
      </w:r>
      <w:r>
        <w:rPr>
          <w:b/>
          <w:sz w:val="22"/>
          <w:lang w:val="ru-RU"/>
        </w:rPr>
        <w:t>EX ZERO</w:t>
      </w:r>
      <w:r>
        <w:rPr>
          <w:sz w:val="22"/>
          <w:lang w:val="ru-RU"/>
        </w:rPr>
        <w:t xml:space="preserve"> имеет конфигурацию </w:t>
      </w:r>
      <w:r>
        <w:rPr>
          <w:b/>
          <w:sz w:val="22"/>
          <w:lang w:val="ru-RU"/>
        </w:rPr>
        <w:t>EXZ DIS,</w:t>
      </w:r>
      <w:r>
        <w:rPr>
          <w:sz w:val="22"/>
          <w:lang w:val="ru-RU"/>
        </w:rPr>
        <w:t xml:space="preserve"> </w:t>
      </w:r>
      <w:r>
        <w:rPr>
          <w:b/>
          <w:sz w:val="22"/>
          <w:lang w:val="ru-RU"/>
        </w:rPr>
        <w:t>WAIT20S,</w:t>
      </w:r>
      <w:r>
        <w:rPr>
          <w:sz w:val="22"/>
          <w:lang w:val="ru-RU"/>
        </w:rPr>
        <w:t xml:space="preserve"> если преобразователь был только что подключен к источнику питания или только что была выполнена операция установки нуля и </w:t>
      </w:r>
      <w:r>
        <w:rPr>
          <w:b/>
          <w:sz w:val="22"/>
          <w:lang w:val="ru-RU"/>
        </w:rPr>
        <w:t>IGNORED</w:t>
      </w:r>
      <w:r>
        <w:rPr>
          <w:sz w:val="22"/>
          <w:lang w:val="ru-RU"/>
        </w:rPr>
        <w:t>, если преобразователь не подключен надлежащим образом.</w:t>
      </w:r>
    </w:p>
    <w:p>
      <w:pPr>
        <w:pStyle w:val="2"/>
        <w:pBdr>
          <w:top w:val="single" w:sz="2" w:space="1" w:color="000000"/>
          <w:bottom w:val="single" w:sz="2" w:space="1" w:color="000000"/>
        </w:pBdr>
        <w:spacing w:before="120" w:after="0"/>
        <w:rPr>
          <w:b/>
          <w:b/>
          <w:sz w:val="22"/>
          <w:lang w:val="ru-RU"/>
        </w:rPr>
      </w:pPr>
      <w:r>
        <w:rPr>
          <w:b/>
          <w:sz w:val="22"/>
          <w:lang w:val="ru-RU"/>
        </w:rPr>
        <w:t>ПРИМЕЧАНИЕ!</w:t>
      </w:r>
    </w:p>
    <w:p>
      <w:pPr>
        <w:pStyle w:val="2"/>
        <w:pBdr>
          <w:top w:val="single" w:sz="2" w:space="1" w:color="000000"/>
          <w:bottom w:val="single" w:sz="2" w:space="1" w:color="000000"/>
        </w:pBdr>
        <w:spacing w:before="40" w:after="120"/>
        <w:rPr/>
      </w:pPr>
      <w:r>
        <w:rPr>
          <w:sz w:val="22"/>
          <w:lang w:val="ru-RU"/>
        </w:rPr>
        <w:t>Чтобы опционный индикатор работал надлежащим образом и передаваемые цифровым способом результаты измерений были верными, подаваемое давление должно быть равным значению, присвоенному в базе данных нижнему пределу диапазона измерений. См. раздел «Общие примечания к порядку калибровки» на стр. 30.</w:t>
      </w:r>
    </w:p>
    <w:p>
      <w:pPr>
        <w:pStyle w:val="2"/>
        <w:numPr>
          <w:ilvl w:val="0"/>
          <w:numId w:val="10"/>
        </w:numPr>
        <w:pBdr>
          <w:top w:val="nil"/>
        </w:pBdr>
        <w:spacing w:before="40" w:after="40"/>
        <w:rPr/>
      </w:pPr>
      <w:r>
        <w:rPr>
          <w:sz w:val="22"/>
          <w:lang w:val="ru-RU"/>
        </w:rPr>
        <w:t>Если после выполнения операций 1 и 2 необходимо выполнить дополнительные операции по установке нуля, подождите 20 секунд и повторите операцию 2.</w:t>
      </w:r>
    </w:p>
    <w:p>
      <w:pPr>
        <w:pStyle w:val="2"/>
        <w:numPr>
          <w:ilvl w:val="0"/>
          <w:numId w:val="10"/>
        </w:numPr>
        <w:pBdr>
          <w:top w:val="nil"/>
        </w:pBdr>
        <w:spacing w:before="40" w:after="40"/>
        <w:rPr/>
      </w:pPr>
      <w:r>
        <w:rPr>
          <w:sz w:val="22"/>
          <w:lang w:val="ru-RU"/>
        </w:rPr>
        <w:t>Заблокируйте наружную кнопку установки нуля, повернув ее на 90</w:t>
      </w:r>
      <w:r>
        <w:rPr>
          <w:rFonts w:eastAsia="Symbol" w:cs="Symbol" w:ascii="Symbol" w:hAnsi="Symbol"/>
          <w:sz w:val="22"/>
          <w:lang w:val="ru-RU"/>
        </w:rPr>
        <w:t></w:t>
      </w:r>
      <w:r>
        <w:rPr>
          <w:sz w:val="22"/>
          <w:lang w:val="ru-RU"/>
        </w:rPr>
        <w:t xml:space="preserve"> в направлении по часовой стрелке во избежание непреднамеренного нажатия кнопки. Не нажимайте на кнопку отверткой, выполняя эту операцию.</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КОНФИГУРИРОВАНИЕ</w:t>
      </w:r>
    </w:p>
    <w:p>
      <w:pPr>
        <w:pStyle w:val="2"/>
        <w:pBdr>
          <w:top w:val="nil"/>
        </w:pBdr>
        <w:spacing w:before="40" w:after="40"/>
        <w:rPr/>
      </w:pPr>
      <w:r>
        <w:rPr>
          <w:sz w:val="22"/>
          <w:lang w:val="ru-RU"/>
        </w:rPr>
        <w:t xml:space="preserve">Доступ к режиму конфигурирования осуществляется с помощью того же многоуровневого меню, которое было использовано вами для доступа к режиму калибровки. Доступ к меню Mode Select (Выбор режима) из нормального рабочего режима осуществляется нажатием кнопки </w:t>
      </w:r>
      <w:r>
        <w:rPr>
          <w:b/>
          <w:sz w:val="22"/>
          <w:lang w:val="ru-RU"/>
        </w:rPr>
        <w:t>Next</w:t>
      </w:r>
      <w:r>
        <w:rPr>
          <w:sz w:val="22"/>
          <w:lang w:val="ru-RU"/>
        </w:rPr>
        <w:t xml:space="preserve">. На экране индикатора отображается первая позиция меню </w:t>
      </w:r>
      <w:r>
        <w:rPr>
          <w:b/>
          <w:sz w:val="22"/>
          <w:lang w:val="ru-RU"/>
        </w:rPr>
        <w:t>CALIB</w:t>
      </w:r>
      <w:r>
        <w:rPr>
          <w:sz w:val="22"/>
          <w:lang w:val="ru-RU"/>
        </w:rPr>
        <w:t xml:space="preserve">. Нажмите кнопку </w:t>
      </w:r>
      <w:r>
        <w:rPr>
          <w:b/>
          <w:sz w:val="22"/>
          <w:lang w:val="ru-RU"/>
        </w:rPr>
        <w:t>Next</w:t>
      </w:r>
      <w:r>
        <w:rPr>
          <w:sz w:val="22"/>
          <w:lang w:val="ru-RU"/>
        </w:rPr>
        <w:t xml:space="preserve"> еще раз, чтобы перейти ко второй строчке меню </w:t>
      </w:r>
      <w:r>
        <w:rPr>
          <w:rFonts w:eastAsia="Symbol" w:cs="Symbol" w:ascii="Symbol" w:hAnsi="Symbol"/>
          <w:sz w:val="22"/>
          <w:lang w:val="ru-RU"/>
        </w:rPr>
        <w:t></w:t>
      </w:r>
      <w:r>
        <w:rPr>
          <w:sz w:val="22"/>
          <w:lang w:val="ru-RU"/>
        </w:rPr>
        <w:t xml:space="preserve"> </w:t>
      </w:r>
      <w:r>
        <w:rPr>
          <w:b/>
          <w:sz w:val="22"/>
          <w:lang w:val="ru-RU"/>
        </w:rPr>
        <w:t>CONFIG</w:t>
      </w:r>
      <w:r>
        <w:rPr>
          <w:sz w:val="22"/>
          <w:lang w:val="ru-RU"/>
        </w:rPr>
        <w:t xml:space="preserve">. Выберите эту позицию нажатием кнопки </w:t>
      </w:r>
      <w:r>
        <w:rPr>
          <w:b/>
          <w:sz w:val="22"/>
          <w:lang w:val="ru-RU"/>
        </w:rPr>
        <w:t>Enter</w:t>
      </w:r>
      <w:r>
        <w:rPr>
          <w:sz w:val="22"/>
          <w:lang w:val="ru-RU"/>
        </w:rPr>
        <w:t xml:space="preserve">. Теперь экран индикатора показывает первую позицию меню Configuration (Конфигурирование). Вы может выполнить конфигурирование позиций, указанных в Таблице 6. В этой таблице также указаны стандартные, заданные по умолчанию на заводе-изготовителе значения конфигурации. </w:t>
      </w:r>
    </w:p>
    <w:p>
      <w:pPr>
        <w:pStyle w:val="2"/>
        <w:pBdr>
          <w:top w:val="nil"/>
        </w:pBdr>
        <w:spacing w:before="40" w:after="40"/>
        <w:rPr/>
      </w:pPr>
      <w:r>
        <w:rPr>
          <w:sz w:val="22"/>
          <w:lang w:val="ru-RU"/>
        </w:rPr>
        <w:t>Стандартная заводская конфигурация не используется в случае выбора заказчиком опции –С2, которая предполагает конфигурирование на заводе-изготовителе всех параметров в соответствии со спецификацией пользователя.</w:t>
      </w:r>
    </w:p>
    <w:p>
      <w:pPr>
        <w:pStyle w:val="2"/>
        <w:pBdr>
          <w:top w:val="nil"/>
        </w:pBdr>
        <w:spacing w:before="120" w:after="120"/>
        <w:jc w:val="center"/>
        <w:rPr/>
      </w:pPr>
      <w:r>
        <w:rPr/>
        <w:t>Таблица 6. Меню конфигурирования</w:t>
      </w:r>
    </w:p>
    <w:tbl>
      <w:tblPr>
        <w:tblW w:w="8915" w:type="dxa"/>
        <w:jc w:val="left"/>
        <w:tblInd w:w="-7" w:type="dxa"/>
        <w:tblLayout w:type="fixed"/>
        <w:tblCellMar>
          <w:top w:w="0" w:type="dxa"/>
          <w:left w:w="40" w:type="dxa"/>
          <w:bottom w:w="0" w:type="dxa"/>
          <w:right w:w="40" w:type="dxa"/>
        </w:tblCellMar>
      </w:tblPr>
      <w:tblGrid>
        <w:gridCol w:w="1540"/>
        <w:gridCol w:w="5500"/>
        <w:gridCol w:w="1875"/>
      </w:tblGrid>
      <w:tr>
        <w:trPr/>
        <w:tc>
          <w:tcPr>
            <w:tcW w:w="1540" w:type="dxa"/>
            <w:tcBorders>
              <w:top w:val="single" w:sz="6" w:space="0" w:color="000000"/>
              <w:left w:val="single" w:sz="6" w:space="0" w:color="000000"/>
              <w:bottom w:val="double" w:sz="2" w:space="0" w:color="000000"/>
              <w:right w:val="single" w:sz="6" w:space="0" w:color="000000"/>
            </w:tcBorders>
          </w:tcPr>
          <w:p>
            <w:pPr>
              <w:pStyle w:val="Heading6"/>
              <w:spacing w:before="40" w:after="0"/>
              <w:rPr/>
            </w:pPr>
            <w:r>
              <w:rPr>
                <w:sz w:val="22"/>
                <w:lang w:val="ru-RU"/>
              </w:rPr>
              <w:t>Позиция меню</w:t>
            </w:r>
          </w:p>
        </w:tc>
        <w:tc>
          <w:tcPr>
            <w:tcW w:w="5500" w:type="dxa"/>
            <w:tcBorders>
              <w:top w:val="single" w:sz="6" w:space="0" w:color="000000"/>
              <w:left w:val="single" w:sz="6" w:space="0" w:color="000000"/>
              <w:bottom w:val="double" w:sz="2" w:space="0" w:color="000000"/>
              <w:right w:val="single" w:sz="6" w:space="0" w:color="000000"/>
            </w:tcBorders>
          </w:tcPr>
          <w:p>
            <w:pPr>
              <w:pStyle w:val="Normal"/>
              <w:spacing w:lineRule="auto" w:line="259" w:before="40" w:after="0"/>
              <w:jc w:val="center"/>
              <w:rPr>
                <w:b/>
                <w:b/>
                <w:sz w:val="22"/>
                <w:lang w:eastAsia="en-US"/>
              </w:rPr>
            </w:pPr>
            <w:r>
              <w:rPr>
                <w:b/>
                <w:sz w:val="22"/>
                <w:lang w:eastAsia="en-US"/>
              </w:rPr>
              <w:t>Описание</w:t>
            </w:r>
          </w:p>
        </w:tc>
        <w:tc>
          <w:tcPr>
            <w:tcW w:w="1875" w:type="dxa"/>
            <w:tcBorders>
              <w:top w:val="single" w:sz="6" w:space="0" w:color="000000"/>
              <w:left w:val="single" w:sz="6" w:space="0" w:color="000000"/>
              <w:bottom w:val="double" w:sz="2" w:space="0" w:color="000000"/>
              <w:right w:val="single" w:sz="6" w:space="0" w:color="000000"/>
            </w:tcBorders>
          </w:tcPr>
          <w:p>
            <w:pPr>
              <w:pStyle w:val="Normal"/>
              <w:spacing w:lineRule="auto" w:line="259" w:before="40" w:after="0"/>
              <w:jc w:val="center"/>
              <w:rPr/>
            </w:pPr>
            <w:r>
              <w:rPr>
                <w:b/>
                <w:sz w:val="22"/>
                <w:lang w:eastAsia="en-US"/>
              </w:rPr>
              <w:t>Первоначальная заводская конфигурация</w:t>
            </w:r>
          </w:p>
        </w:tc>
      </w:tr>
      <w:tr>
        <w:trPr/>
        <w:tc>
          <w:tcPr>
            <w:tcW w:w="1540" w:type="dxa"/>
            <w:tcBorders>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POLLADR</w:t>
            </w:r>
          </w:p>
        </w:tc>
        <w:tc>
          <w:tcPr>
            <w:tcW w:w="5500" w:type="dxa"/>
            <w:tcBorders>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Адреса опроса; 0 – 15</w:t>
            </w:r>
          </w:p>
        </w:tc>
        <w:tc>
          <w:tcPr>
            <w:tcW w:w="1875" w:type="dxa"/>
            <w:tcBorders>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0</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EX ZERO</w:t>
            </w:r>
            <w:r>
              <w:rPr>
                <w:sz w:val="22"/>
                <w:vertAlign w:val="superscript"/>
                <w:lang w:eastAsia="en-US"/>
              </w:rPr>
              <w:t>(а)</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Внешняя установка нуля; активизирована или отключена</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Активизирована</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OUT DIR</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Выходной сигнал 4...20 мА; прямое или обратное направление</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Прямое</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OUTFAIL</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Выходной сигнал 4...20 мА ; выходной сигнал индикации отказа – низкий или высокий</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Высокий</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DAMPING</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Демпфирование; нет, 1/4, 1/2, 1, 2, 4, 8, 16 или 32 секунд</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Нет</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Ml MODE</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Выходной сигнал: линейный или квадратный корень</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Линейный</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Ml EGU</w:t>
            </w:r>
          </w:p>
        </w:tc>
        <w:tc>
          <w:tcPr>
            <w:tcW w:w="550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Технические единицы измерения, определяемые пользователем</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pPr>
            <w:r>
              <w:rPr>
                <w:sz w:val="22"/>
                <w:lang w:eastAsia="en-US"/>
              </w:rPr>
              <w:t>Дюймы Н</w:t>
            </w:r>
            <w:r>
              <w:rPr>
                <w:sz w:val="22"/>
                <w:vertAlign w:val="subscript"/>
                <w:lang w:eastAsia="en-US"/>
              </w:rPr>
              <w:t>2</w:t>
            </w:r>
            <w:r>
              <w:rPr>
                <w:sz w:val="22"/>
                <w:lang w:eastAsia="en-US"/>
              </w:rPr>
              <w:t>О или фунты/кв. дюйм</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M1EFAC</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Коэффициент единицы измерения (предел интервала в технических единицах измерения)</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 - -</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RERANGE</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 xml:space="preserve">Изменение пределов диапазона 100% и 0% </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 - -</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Ml URV</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Верхний предел диапазона измерений первичного параметра</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URL (верхний предел диапазона)</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Ml LRV</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Нижний предел диапазона измерений первичного параметра</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0</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M2 MODE</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pPr>
            <w:r>
              <w:rPr>
                <w:sz w:val="22"/>
                <w:lang w:eastAsia="en-US"/>
              </w:rPr>
              <w:t>Выходной сигнал: линейный или квадратный корень</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Линейный</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40" w:after="0"/>
              <w:rPr>
                <w:sz w:val="22"/>
                <w:lang w:eastAsia="en-US"/>
              </w:rPr>
            </w:pPr>
            <w:r>
              <w:rPr>
                <w:sz w:val="22"/>
                <w:lang w:eastAsia="en-US"/>
              </w:rPr>
              <w:t>M2 EGU</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40" w:after="0"/>
              <w:rPr/>
            </w:pPr>
            <w:r>
              <w:rPr>
                <w:sz w:val="22"/>
                <w:lang w:eastAsia="en-US"/>
              </w:rPr>
              <w:t>Технические единицы измерения, определяемые пользователем</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40" w:after="0"/>
              <w:jc w:val="center"/>
              <w:rPr>
                <w:sz w:val="22"/>
                <w:lang w:eastAsia="en-US"/>
              </w:rPr>
            </w:pPr>
            <w:r>
              <w:rPr>
                <w:sz w:val="22"/>
                <w:lang w:eastAsia="en-US"/>
              </w:rPr>
              <w:t>Аналогично Ml EGU</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M2EFAC</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Коэффициент единицы измерения (предел интервала в технических единицах измерения)</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 - -</w:t>
            </w:r>
          </w:p>
        </w:tc>
      </w:tr>
      <w:tr>
        <w:trPr/>
        <w:tc>
          <w:tcPr>
            <w:tcW w:w="154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CALDATE</w:t>
            </w:r>
          </w:p>
        </w:tc>
        <w:tc>
          <w:tcPr>
            <w:tcW w:w="5500"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rPr>
                <w:sz w:val="22"/>
                <w:lang w:eastAsia="en-US"/>
              </w:rPr>
            </w:pPr>
            <w:r>
              <w:rPr>
                <w:sz w:val="22"/>
                <w:lang w:eastAsia="en-US"/>
              </w:rPr>
              <w:t>Дата калибровки</w:t>
            </w:r>
          </w:p>
        </w:tc>
        <w:tc>
          <w:tcPr>
            <w:tcW w:w="1875" w:type="dxa"/>
            <w:tcBorders>
              <w:top w:val="single" w:sz="6" w:space="0" w:color="000000"/>
              <w:left w:val="single" w:sz="6" w:space="0" w:color="000000"/>
              <w:bottom w:val="single" w:sz="6" w:space="0" w:color="000000"/>
              <w:right w:val="single" w:sz="6" w:space="0" w:color="000000"/>
            </w:tcBorders>
          </w:tcPr>
          <w:p>
            <w:pPr>
              <w:pStyle w:val="Normal"/>
              <w:spacing w:lineRule="auto" w:line="259" w:before="20" w:after="0"/>
              <w:jc w:val="center"/>
              <w:rPr>
                <w:sz w:val="22"/>
                <w:lang w:eastAsia="en-US"/>
              </w:rPr>
            </w:pPr>
            <w:r>
              <w:rPr>
                <w:sz w:val="22"/>
                <w:lang w:eastAsia="en-US"/>
              </w:rPr>
              <w:t>- - -</w:t>
            </w:r>
          </w:p>
        </w:tc>
      </w:tr>
    </w:tbl>
    <w:p>
      <w:pPr>
        <w:pStyle w:val="2"/>
        <w:pBdr>
          <w:top w:val="nil"/>
        </w:pBdr>
        <w:spacing w:before="120" w:after="40"/>
        <w:ind w:left="425" w:hanging="425"/>
        <w:rPr>
          <w:sz w:val="20"/>
          <w:lang w:val="ru-RU"/>
        </w:rPr>
      </w:pPr>
      <w:r>
        <w:rPr>
          <w:sz w:val="20"/>
          <w:lang w:val="ru-RU"/>
        </w:rPr>
        <w:t>(а)</w:t>
        <w:tab/>
        <w:t>Применяется только в случае, если преобразователь оборудован наружной кнопкой установки нуля.</w:t>
      </w:r>
    </w:p>
    <w:p>
      <w:pPr>
        <w:pStyle w:val="2"/>
        <w:pBdr>
          <w:top w:val="nil"/>
        </w:pBdr>
        <w:spacing w:before="40" w:after="40"/>
        <w:rPr>
          <w:sz w:val="22"/>
          <w:lang w:val="ru-RU"/>
        </w:rPr>
      </w:pPr>
      <w:r>
        <w:rPr>
          <w:sz w:val="22"/>
          <w:lang w:val="ru-RU"/>
        </w:rPr>
      </w:r>
    </w:p>
    <w:p>
      <w:pPr>
        <w:pStyle w:val="2"/>
        <w:pBdr>
          <w:top w:val="nil"/>
        </w:pBdr>
        <w:spacing w:before="40" w:after="40"/>
        <w:rPr/>
      </w:pPr>
      <w:r>
        <w:rPr>
          <w:sz w:val="22"/>
          <w:lang w:val="ru-RU"/>
        </w:rPr>
        <w:t xml:space="preserve">Чтобы приступить к операции конфигурирования, найдите с помощью кнопки </w:t>
      </w:r>
      <w:r>
        <w:rPr>
          <w:b/>
          <w:sz w:val="22"/>
          <w:lang w:val="ru-RU"/>
        </w:rPr>
        <w:t>Next</w:t>
      </w:r>
      <w:r>
        <w:rPr>
          <w:sz w:val="22"/>
          <w:lang w:val="ru-RU"/>
        </w:rPr>
        <w:t xml:space="preserve"> требуемую позицию меню и выберите ее с помощью кнопки </w:t>
      </w:r>
      <w:r>
        <w:rPr>
          <w:b/>
          <w:sz w:val="22"/>
          <w:lang w:val="ru-RU"/>
        </w:rPr>
        <w:t>Enter</w:t>
      </w:r>
      <w:r>
        <w:rPr>
          <w:sz w:val="22"/>
          <w:lang w:val="ru-RU"/>
        </w:rPr>
        <w:t xml:space="preserve"> (см. рис. 23). Находясь в любой точке меню конфигурации, вы можете отменить (</w:t>
      </w:r>
      <w:r>
        <w:rPr>
          <w:b/>
          <w:sz w:val="22"/>
          <w:lang w:val="ru-RU"/>
        </w:rPr>
        <w:t>Cancel</w:t>
      </w:r>
      <w:r>
        <w:rPr>
          <w:sz w:val="22"/>
          <w:lang w:val="ru-RU"/>
        </w:rPr>
        <w:t>) сделанные вами изменения и вернуться в рабочий режим работы или же сохранить (</w:t>
      </w:r>
      <w:r>
        <w:rPr>
          <w:b/>
          <w:sz w:val="22"/>
          <w:lang w:val="ru-RU"/>
        </w:rPr>
        <w:t>Save</w:t>
      </w:r>
      <w:r>
        <w:rPr>
          <w:sz w:val="22"/>
          <w:lang w:val="ru-RU"/>
        </w:rPr>
        <w:t>) сделанные вами изменения.</w:t>
      </w:r>
    </w:p>
    <w:p>
      <w:pPr>
        <w:pStyle w:val="2"/>
        <w:pBdr>
          <w:top w:val="nil"/>
        </w:pBdr>
        <w:spacing w:before="40" w:after="40"/>
        <w:rPr>
          <w:sz w:val="22"/>
          <w:lang w:val="ru-RU"/>
        </w:rPr>
      </w:pPr>
      <w:r>
        <w:rPr>
          <w:sz w:val="22"/>
          <w:lang w:val="ru-RU"/>
        </w:rPr>
        <w:t>Возможные сообщения об ошибках указаны в Таблице 10.</w:t>
      </w:r>
      <w:r>
        <w:br w:type="page"/>
      </w:r>
    </w:p>
    <w:p>
      <w:pPr>
        <w:pStyle w:val="2"/>
        <w:pBdr>
          <w:top w:val="nil"/>
        </w:pBdr>
        <w:spacing w:before="40" w:after="40"/>
        <w:rPr>
          <w:sz w:val="22"/>
          <w:lang w:val="ru-RU"/>
        </w:rPr>
      </w:pPr>
      <w:r>
        <w:rPr>
          <w:sz w:val="22"/>
          <w:lang w:val="ru-RU"/>
        </w:rPr>
        <w:drawing>
          <wp:inline distT="0" distB="0" distL="0" distR="0">
            <wp:extent cx="6038850" cy="6976110"/>
            <wp:effectExtent l="0" t="0" r="0" b="0"/>
            <wp:docPr id="110"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1" descr=""/>
                    <pic:cNvPicPr>
                      <a:picLocks noChangeAspect="1" noChangeArrowheads="1"/>
                    </pic:cNvPicPr>
                  </pic:nvPicPr>
                  <pic:blipFill>
                    <a:blip r:embed="rId41"/>
                    <a:srcRect l="-2" t="-2" r="-2" b="-2"/>
                    <a:stretch>
                      <a:fillRect/>
                    </a:stretch>
                  </pic:blipFill>
                  <pic:spPr bwMode="auto">
                    <a:xfrm>
                      <a:off x="0" y="0"/>
                      <a:ext cx="6038850" cy="6976110"/>
                    </a:xfrm>
                    <a:prstGeom prst="rect">
                      <a:avLst/>
                    </a:prstGeom>
                  </pic:spPr>
                </pic:pic>
              </a:graphicData>
            </a:graphic>
          </wp:inline>
        </w:drawing>
      </w:r>
    </w:p>
    <w:p>
      <w:pPr>
        <w:pStyle w:val="2"/>
        <w:pBdr>
          <w:top w:val="nil"/>
        </w:pBdr>
        <w:spacing w:before="40" w:after="40"/>
        <w:jc w:val="left"/>
        <w:rPr/>
      </w:pPr>
      <w:r>
        <w:rPr>
          <w:sz w:val="22"/>
          <w:lang w:val="ru-RU"/>
        </w:rPr>
        <w:t>П</w:t>
      </w:r>
      <w:r>
        <w:rPr>
          <w:sz w:val="22"/>
          <w:lang w:val="ru-RU"/>
        </w:rPr>
        <w:t>РИМЕЧАНИЕ: Комментарии к этой схемы приведены на следующей странице.</w:t>
      </w:r>
      <w:r>
        <mc:AlternateContent>
          <mc:Choice Requires="wps">
            <w:drawing>
              <wp:anchor behindDoc="0" distT="0" distB="0" distL="114935" distR="114935" simplePos="0" locked="0" layoutInCell="0" allowOverlap="1" relativeHeight="97">
                <wp:simplePos x="0" y="0"/>
                <wp:positionH relativeFrom="column">
                  <wp:posOffset>196850</wp:posOffset>
                </wp:positionH>
                <wp:positionV relativeFrom="paragraph">
                  <wp:posOffset>-360680</wp:posOffset>
                </wp:positionV>
                <wp:extent cx="1005840" cy="300355"/>
                <wp:effectExtent l="0" t="0" r="0" b="0"/>
                <wp:wrapNone/>
                <wp:docPr id="111" name="Frame78"/>
                <a:graphic xmlns:a="http://schemas.openxmlformats.org/drawingml/2006/main">
                  <a:graphicData uri="http://schemas.microsoft.com/office/word/2010/wordprocessingShape">
                    <wps:wsp>
                      <wps:cNvSpPr txBox="1"/>
                      <wps:spPr>
                        <a:xfrm>
                          <a:off x="0" y="0"/>
                          <a:ext cx="1005840" cy="30035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(продолжение на рис. 24)</w:t>
                            </w:r>
                          </w:p>
                        </w:txbxContent>
                      </wps:txbx>
                      <wps:bodyPr anchor="t" lIns="635" tIns="635" rIns="635" bIns="635">
                        <a:noAutofit/>
                      </wps:bodyPr>
                    </wps:wsp>
                  </a:graphicData>
                </a:graphic>
              </wp:anchor>
            </w:drawing>
          </mc:Choice>
          <mc:Fallback>
            <w:pict>
              <v:rect fillcolor="#FFFFFF" style="position:absolute;rotation:0;width:79.2pt;height:23.65pt;mso-wrap-distance-left:9.05pt;mso-wrap-distance-right:9.05pt;mso-wrap-distance-top:0pt;mso-wrap-distance-bottom:0pt;margin-top:-28.4pt;mso-position-vertical-relative:text;margin-left:15.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(продолжение на рис. 24)</w:t>
                      </w:r>
                    </w:p>
                  </w:txbxContent>
                </v:textbox>
                <w10:wrap type="none"/>
              </v:rect>
            </w:pict>
          </mc:Fallback>
        </mc:AlternateContent>
      </w:r>
      <w:r>
        <mc:AlternateContent>
          <mc:Choice Requires="wps">
            <w:drawing>
              <wp:anchor behindDoc="0" distT="0" distB="0" distL="114935" distR="114935" simplePos="0" locked="0" layoutInCell="0" allowOverlap="1" relativeHeight="98">
                <wp:simplePos x="0" y="0"/>
                <wp:positionH relativeFrom="column">
                  <wp:posOffset>1544955</wp:posOffset>
                </wp:positionH>
                <wp:positionV relativeFrom="paragraph">
                  <wp:posOffset>-377825</wp:posOffset>
                </wp:positionV>
                <wp:extent cx="2305050" cy="227965"/>
                <wp:effectExtent l="0" t="0" r="0" b="0"/>
                <wp:wrapNone/>
                <wp:docPr id="112" name="Frame77"/>
                <a:graphic xmlns:a="http://schemas.openxmlformats.org/drawingml/2006/main">
                  <a:graphicData uri="http://schemas.microsoft.com/office/word/2010/wordprocessingShape">
                    <wps:wsp>
                      <wps:cNvSpPr txBox="1"/>
                      <wps:spPr>
                        <a:xfrm>
                          <a:off x="0" y="0"/>
                          <a:ext cx="2305050" cy="227965"/>
                        </a:xfrm>
                        <a:prstGeom prst="rect"/>
                        <a:solidFill>
                          <a:srgbClr val="FFFFFF">
                            <a:alpha val="0"/>
                          </a:srgbClr>
                        </a:solidFill>
                      </wps:spPr>
                      <wps:txbx>
                        <w:txbxContent>
                          <w:p>
                            <w:pPr>
                              <w:pStyle w:val="Normal"/>
                              <w:rPr>
                                <w:rFonts w:ascii="Arial" w:hAnsi="Arial" w:cs="Arial"/>
                                <w:sz w:val="20"/>
                                <w:lang w:val="en-US"/>
                              </w:rPr>
                            </w:pPr>
                            <w:r>
                              <w:rPr>
                                <w:rFonts w:cs="Arial" w:ascii="Arial" w:hAnsi="Arial"/>
                                <w:sz w:val="20"/>
                                <w:lang w:val="en-US"/>
                              </w:rPr>
                              <w:t>*Только линейный режим</w:t>
                            </w:r>
                          </w:p>
                        </w:txbxContent>
                      </wps:txbx>
                      <wps:bodyPr anchor="t" lIns="635" tIns="635" rIns="635" bIns="635">
                        <a:noAutofit/>
                      </wps:bodyPr>
                    </wps:wsp>
                  </a:graphicData>
                </a:graphic>
              </wp:anchor>
            </w:drawing>
          </mc:Choice>
          <mc:Fallback>
            <w:pict>
              <v:rect fillcolor="#FFFFFF" style="position:absolute;rotation:0;width:181.5pt;height:17.95pt;mso-wrap-distance-left:9.05pt;mso-wrap-distance-right:9.05pt;mso-wrap-distance-top:0pt;mso-wrap-distance-bottom:0pt;margin-top:-29.75pt;mso-position-vertical-relative:text;margin-left:121.65pt;mso-position-horizontal-relative:text">
                <v:fill opacity="0f"/>
                <v:textbox inset="0.000694444444444444in,0.000694444444444444in,0.000694444444444444in,0.000694444444444444in">
                  <w:txbxContent>
                    <w:p>
                      <w:pPr>
                        <w:pStyle w:val="Normal"/>
                        <w:rPr>
                          <w:rFonts w:ascii="Arial" w:hAnsi="Arial" w:cs="Arial"/>
                          <w:sz w:val="20"/>
                          <w:lang w:val="en-US"/>
                        </w:rPr>
                      </w:pPr>
                      <w:r>
                        <w:rPr>
                          <w:rFonts w:cs="Arial" w:ascii="Arial" w:hAnsi="Arial"/>
                          <w:sz w:val="20"/>
                          <w:lang w:val="en-US"/>
                        </w:rPr>
                        <w:t>*Только линейный режим</w:t>
                      </w:r>
                    </w:p>
                  </w:txbxContent>
                </v:textbox>
                <w10:wrap type="none"/>
              </v:rect>
            </w:pict>
          </mc:Fallback>
        </mc:AlternateContent>
      </w:r>
    </w:p>
    <w:p>
      <w:pPr>
        <w:pStyle w:val="2"/>
        <w:pBdr>
          <w:top w:val="nil"/>
        </w:pBdr>
        <w:spacing w:before="40" w:after="40"/>
        <w:jc w:val="left"/>
        <w:rPr>
          <w:sz w:val="22"/>
          <w:lang w:val="ru-RU"/>
        </w:rPr>
      </w:pPr>
      <w:r>
        <w:rPr>
          <w:sz w:val="22"/>
          <w:lang w:val="ru-RU"/>
        </w:rPr>
      </w:r>
    </w:p>
    <w:p>
      <w:pPr>
        <w:pStyle w:val="2"/>
        <w:pBdr>
          <w:top w:val="nil"/>
        </w:pBdr>
        <w:spacing w:before="40" w:after="40"/>
        <w:jc w:val="center"/>
        <w:rPr>
          <w:sz w:val="22"/>
          <w:lang w:val="ru-RU"/>
        </w:rPr>
      </w:pPr>
      <w:r>
        <w:rPr>
          <w:b/>
          <w:i/>
          <w:sz w:val="22"/>
          <w:lang w:val="ru-RU"/>
        </w:rPr>
        <w:t>Рис. 23. Структурная схема процедуры конфигурирования</w:t>
      </w:r>
      <w:r>
        <w:br w:type="page"/>
      </w:r>
    </w:p>
    <w:p>
      <w:pPr>
        <w:pStyle w:val="Normal"/>
        <w:spacing w:before="40" w:after="40"/>
        <w:jc w:val="both"/>
        <w:rPr>
          <w:rFonts w:ascii="Arial" w:hAnsi="Arial" w:cs="Arial"/>
          <w:b/>
          <w:b/>
          <w:sz w:val="22"/>
          <w:lang w:eastAsia="en-US"/>
        </w:rPr>
      </w:pPr>
      <w:r>
        <w:rPr>
          <w:b/>
          <w:sz w:val="22"/>
        </w:rPr>
        <w:t>Комментарии к рис. 23.</w:t>
      </w:r>
    </w:p>
    <w:p>
      <w:pPr>
        <w:pStyle w:val="2"/>
        <w:pBdr>
          <w:top w:val="nil"/>
        </w:pBdr>
        <w:spacing w:before="40" w:after="40"/>
        <w:rPr/>
      </w:pPr>
      <w:r>
        <w:rPr>
          <w:sz w:val="22"/>
          <w:lang w:val="ru-RU" w:eastAsia="en-US"/>
        </w:rPr>
        <w:t>С помощью кнопки</w:t>
      </w:r>
      <w:r>
        <w:rPr>
          <w:b/>
          <w:sz w:val="22"/>
          <w:lang w:val="ru-RU" w:eastAsia="en-US"/>
        </w:rPr>
        <w:t xml:space="preserve"> Next</w:t>
      </w:r>
      <w:r>
        <w:rPr>
          <w:sz w:val="22"/>
          <w:lang w:val="ru-RU" w:eastAsia="en-US"/>
        </w:rPr>
        <w:t xml:space="preserve"> вы можете перейти к требуемой позиции меню и выбрать ее при помощи кнопки </w:t>
      </w:r>
      <w:r>
        <w:rPr>
          <w:b/>
          <w:sz w:val="22"/>
          <w:lang w:val="ru-RU" w:eastAsia="en-US"/>
        </w:rPr>
        <w:t xml:space="preserve"> Enter</w:t>
      </w:r>
      <w:r>
        <w:rPr>
          <w:sz w:val="22"/>
          <w:lang w:val="ru-RU" w:eastAsia="en-US"/>
        </w:rPr>
        <w:t>.</w:t>
      </w:r>
    </w:p>
    <w:p>
      <w:pPr>
        <w:pStyle w:val="Normal"/>
        <w:spacing w:before="40" w:after="40"/>
        <w:jc w:val="both"/>
        <w:rPr>
          <w:b/>
          <w:b/>
          <w:sz w:val="22"/>
          <w:lang w:eastAsia="en-US"/>
        </w:rPr>
      </w:pPr>
      <w:r>
        <w:rPr>
          <w:b/>
          <w:sz w:val="22"/>
          <w:lang w:eastAsia="en-US"/>
        </w:rPr>
        <w:t>POLLADR:</w:t>
      </w:r>
      <w:r>
        <w:rPr>
          <w:sz w:val="22"/>
          <w:lang w:eastAsia="en-US"/>
        </w:rPr>
        <w:t xml:space="preserve"> Чтобы задать адрес опроса преобразователя нажмите кнопку</w:t>
      </w:r>
      <w:r>
        <w:rPr>
          <w:b/>
          <w:sz w:val="22"/>
          <w:lang w:eastAsia="en-US"/>
        </w:rPr>
        <w:t xml:space="preserve"> Enter.</w:t>
      </w:r>
      <w:r>
        <w:rPr>
          <w:sz w:val="22"/>
          <w:lang w:eastAsia="en-US"/>
        </w:rPr>
        <w:t xml:space="preserve"> С помощью кнопки </w:t>
      </w:r>
      <w:r>
        <w:rPr>
          <w:b/>
          <w:sz w:val="22"/>
          <w:lang w:eastAsia="en-US"/>
        </w:rPr>
        <w:t>Next</w:t>
      </w:r>
      <w:r>
        <w:rPr>
          <w:sz w:val="22"/>
          <w:lang w:eastAsia="en-US"/>
        </w:rPr>
        <w:t xml:space="preserve"> выберите адрес в диапазоне от 0 до 15 и нажмите кнопку </w:t>
      </w:r>
      <w:r>
        <w:rPr>
          <w:b/>
          <w:sz w:val="22"/>
          <w:lang w:eastAsia="en-US"/>
        </w:rPr>
        <w:t>Enter</w:t>
      </w:r>
      <w:r>
        <w:rPr>
          <w:sz w:val="22"/>
          <w:lang w:eastAsia="en-US"/>
        </w:rPr>
        <w:t>.</w:t>
      </w:r>
    </w:p>
    <w:p>
      <w:pPr>
        <w:pStyle w:val="Normal"/>
        <w:spacing w:before="40" w:after="40"/>
        <w:jc w:val="both"/>
        <w:rPr/>
      </w:pPr>
      <w:r>
        <w:rPr>
          <w:b/>
          <w:sz w:val="22"/>
          <w:lang w:eastAsia="en-US"/>
        </w:rPr>
        <w:t>EX ZERO</w:t>
      </w:r>
      <w:r>
        <w:rPr>
          <w:sz w:val="22"/>
          <w:lang w:eastAsia="en-US"/>
        </w:rPr>
        <w:t>: Позиция меню External Zero позволяет отключить наружную кнопку установки нуля во избежание ее непреднамеренного срабатывания. Чтобы выполнить эту операцию, перейдите к позиции меню</w:t>
      </w:r>
      <w:r>
        <w:rPr>
          <w:b/>
          <w:sz w:val="22"/>
          <w:lang w:eastAsia="en-US"/>
        </w:rPr>
        <w:t xml:space="preserve"> EX ZERO</w:t>
      </w:r>
      <w:r>
        <w:rPr>
          <w:sz w:val="22"/>
          <w:lang w:eastAsia="en-US"/>
        </w:rPr>
        <w:t xml:space="preserve"> с помощью кнопки</w:t>
      </w:r>
      <w:r>
        <w:rPr>
          <w:b/>
          <w:sz w:val="22"/>
          <w:lang w:eastAsia="en-US"/>
        </w:rPr>
        <w:t xml:space="preserve"> Next</w:t>
      </w:r>
      <w:r>
        <w:rPr>
          <w:sz w:val="22"/>
          <w:lang w:eastAsia="en-US"/>
        </w:rPr>
        <w:t xml:space="preserve"> и нажмите кнопку </w:t>
      </w:r>
      <w:r>
        <w:rPr>
          <w:b/>
          <w:sz w:val="22"/>
          <w:lang w:eastAsia="en-US"/>
        </w:rPr>
        <w:t>Enter.</w:t>
      </w:r>
      <w:r>
        <w:rPr>
          <w:sz w:val="22"/>
          <w:lang w:eastAsia="en-US"/>
        </w:rPr>
        <w:t xml:space="preserve"> При помощи кнопки</w:t>
      </w:r>
      <w:r>
        <w:rPr>
          <w:b/>
          <w:sz w:val="22"/>
          <w:lang w:eastAsia="en-US"/>
        </w:rPr>
        <w:t xml:space="preserve"> Next</w:t>
      </w:r>
      <w:r>
        <w:rPr>
          <w:sz w:val="22"/>
          <w:lang w:eastAsia="en-US"/>
        </w:rPr>
        <w:t xml:space="preserve"> выберите позицию</w:t>
      </w:r>
      <w:r>
        <w:rPr>
          <w:b/>
          <w:sz w:val="22"/>
          <w:lang w:eastAsia="en-US"/>
        </w:rPr>
        <w:t xml:space="preserve"> EXZ DIS</w:t>
      </w:r>
      <w:r>
        <w:rPr>
          <w:sz w:val="22"/>
          <w:lang w:eastAsia="en-US"/>
        </w:rPr>
        <w:t xml:space="preserve"> (запрет) или</w:t>
      </w:r>
      <w:r>
        <w:rPr>
          <w:b/>
          <w:sz w:val="22"/>
          <w:lang w:eastAsia="en-US"/>
        </w:rPr>
        <w:t xml:space="preserve"> EXZ ENA</w:t>
      </w:r>
      <w:r>
        <w:rPr>
          <w:sz w:val="22"/>
          <w:lang w:eastAsia="en-US"/>
        </w:rPr>
        <w:t xml:space="preserve"> (разрешение) и нажмите кнопку</w:t>
      </w:r>
      <w:r>
        <w:rPr>
          <w:b/>
          <w:sz w:val="22"/>
          <w:lang w:eastAsia="en-US"/>
        </w:rPr>
        <w:t xml:space="preserve"> Enter.</w:t>
      </w:r>
    </w:p>
    <w:p>
      <w:pPr>
        <w:pStyle w:val="Normal"/>
        <w:spacing w:before="40" w:after="40"/>
        <w:jc w:val="both"/>
        <w:rPr/>
      </w:pPr>
      <w:r>
        <w:rPr>
          <w:b/>
          <w:sz w:val="22"/>
          <w:lang w:eastAsia="en-US"/>
        </w:rPr>
        <w:t>S2</w:t>
      </w:r>
      <w:r>
        <w:rPr>
          <w:sz w:val="22"/>
          <w:lang w:eastAsia="en-US"/>
        </w:rPr>
        <w:t xml:space="preserve"> </w:t>
      </w:r>
      <w:r>
        <w:rPr>
          <w:b/>
          <w:sz w:val="22"/>
          <w:lang w:eastAsia="en-US"/>
        </w:rPr>
        <w:t>FAIL</w:t>
      </w:r>
      <w:r>
        <w:rPr>
          <w:sz w:val="22"/>
          <w:lang w:eastAsia="en-US"/>
        </w:rPr>
        <w:t>: Чтобы сконфигурировать стратегию отказа температурного датчика, перейдите к позиции меню</w:t>
      </w:r>
      <w:r>
        <w:rPr>
          <w:b/>
          <w:sz w:val="22"/>
          <w:lang w:eastAsia="en-US"/>
        </w:rPr>
        <w:t xml:space="preserve"> S2 FAIL</w:t>
      </w:r>
      <w:r>
        <w:rPr>
          <w:sz w:val="22"/>
          <w:lang w:eastAsia="en-US"/>
        </w:rPr>
        <w:t xml:space="preserve"> при помощи кнопки</w:t>
      </w:r>
      <w:r>
        <w:rPr>
          <w:b/>
          <w:sz w:val="22"/>
          <w:lang w:eastAsia="en-US"/>
        </w:rPr>
        <w:t xml:space="preserve"> Next</w:t>
      </w:r>
      <w:r>
        <w:rPr>
          <w:sz w:val="22"/>
          <w:lang w:eastAsia="en-US"/>
        </w:rPr>
        <w:t xml:space="preserve"> и нажмите кнопку</w:t>
      </w:r>
      <w:r>
        <w:rPr>
          <w:b/>
          <w:sz w:val="22"/>
          <w:lang w:eastAsia="en-US"/>
        </w:rPr>
        <w:t xml:space="preserve"> Enter.</w:t>
      </w:r>
      <w:r>
        <w:rPr>
          <w:sz w:val="22"/>
          <w:lang w:eastAsia="en-US"/>
        </w:rPr>
        <w:t xml:space="preserve"> При помощи кнопки</w:t>
      </w:r>
      <w:r>
        <w:rPr>
          <w:b/>
          <w:sz w:val="22"/>
          <w:lang w:eastAsia="en-US"/>
        </w:rPr>
        <w:t xml:space="preserve"> Next</w:t>
      </w:r>
      <w:r>
        <w:rPr>
          <w:sz w:val="22"/>
          <w:lang w:eastAsia="en-US"/>
        </w:rPr>
        <w:t xml:space="preserve"> выберите позицию меню</w:t>
      </w:r>
      <w:r>
        <w:rPr>
          <w:b/>
          <w:sz w:val="22"/>
          <w:lang w:eastAsia="en-US"/>
        </w:rPr>
        <w:t xml:space="preserve"> S2 FATAL</w:t>
      </w:r>
      <w:r>
        <w:rPr>
          <w:sz w:val="22"/>
          <w:lang w:eastAsia="en-US"/>
        </w:rPr>
        <w:t xml:space="preserve"> (выходной сигнал будет принимать значение, указанное в позиции меню</w:t>
      </w:r>
      <w:r>
        <w:rPr>
          <w:b/>
          <w:sz w:val="22"/>
          <w:lang w:eastAsia="en-US"/>
        </w:rPr>
        <w:t xml:space="preserve"> OUTFAIL)</w:t>
      </w:r>
      <w:r>
        <w:rPr>
          <w:sz w:val="22"/>
          <w:lang w:eastAsia="en-US"/>
        </w:rPr>
        <w:t xml:space="preserve"> или</w:t>
      </w:r>
      <w:r>
        <w:rPr>
          <w:b/>
          <w:sz w:val="22"/>
          <w:lang w:eastAsia="en-US"/>
        </w:rPr>
        <w:t xml:space="preserve"> S2 NOFTL</w:t>
      </w:r>
      <w:r>
        <w:rPr>
          <w:sz w:val="22"/>
          <w:lang w:eastAsia="en-US"/>
        </w:rPr>
        <w:t xml:space="preserve"> (продолжение работы с температурным датчиком в состоянии отказа). Этот параметр пропускается, если в позиции меню</w:t>
      </w:r>
      <w:r>
        <w:rPr>
          <w:b/>
          <w:sz w:val="22"/>
          <w:lang w:eastAsia="en-US"/>
        </w:rPr>
        <w:t xml:space="preserve"> POLLADR</w:t>
      </w:r>
      <w:r>
        <w:rPr>
          <w:sz w:val="22"/>
          <w:lang w:eastAsia="en-US"/>
        </w:rPr>
        <w:t xml:space="preserve"> указано любое число от 1 до 15.</w:t>
      </w:r>
    </w:p>
    <w:p>
      <w:pPr>
        <w:pStyle w:val="Normal"/>
        <w:spacing w:before="40" w:after="40"/>
        <w:jc w:val="both"/>
        <w:rPr>
          <w:b/>
          <w:b/>
          <w:sz w:val="22"/>
          <w:lang w:eastAsia="en-US"/>
        </w:rPr>
      </w:pPr>
      <w:r>
        <w:rPr>
          <w:b/>
          <w:sz w:val="22"/>
          <w:lang w:eastAsia="en-US"/>
        </w:rPr>
        <w:t>OUT DIR:</w:t>
      </w:r>
      <w:r>
        <w:rPr>
          <w:sz w:val="22"/>
          <w:lang w:eastAsia="en-US"/>
        </w:rPr>
        <w:t xml:space="preserve"> чтобы сконфигурировать направление выходного сигнала (Output Direction), перейдите к позиции меню</w:t>
      </w:r>
      <w:r>
        <w:rPr>
          <w:b/>
          <w:sz w:val="22"/>
          <w:lang w:eastAsia="en-US"/>
        </w:rPr>
        <w:t xml:space="preserve"> OUT DIR</w:t>
      </w:r>
      <w:r>
        <w:rPr>
          <w:sz w:val="22"/>
          <w:lang w:eastAsia="en-US"/>
        </w:rPr>
        <w:t xml:space="preserve"> при помощи кнопки</w:t>
      </w:r>
      <w:r>
        <w:rPr>
          <w:b/>
          <w:sz w:val="22"/>
          <w:lang w:eastAsia="en-US"/>
        </w:rPr>
        <w:t xml:space="preserve"> Next</w:t>
      </w:r>
      <w:r>
        <w:rPr>
          <w:sz w:val="22"/>
          <w:lang w:eastAsia="en-US"/>
        </w:rPr>
        <w:t xml:space="preserve"> и нажмите кнопку </w:t>
      </w:r>
      <w:r>
        <w:rPr>
          <w:b/>
          <w:sz w:val="22"/>
          <w:lang w:eastAsia="en-US"/>
        </w:rPr>
        <w:t>Enter.</w:t>
      </w:r>
      <w:r>
        <w:rPr>
          <w:sz w:val="22"/>
          <w:lang w:eastAsia="en-US"/>
        </w:rPr>
        <w:t xml:space="preserve"> При помощи кнопки</w:t>
      </w:r>
      <w:r>
        <w:rPr>
          <w:b/>
          <w:sz w:val="22"/>
          <w:lang w:eastAsia="en-US"/>
        </w:rPr>
        <w:t xml:space="preserve"> Next</w:t>
      </w:r>
      <w:r>
        <w:rPr>
          <w:sz w:val="22"/>
          <w:lang w:eastAsia="en-US"/>
        </w:rPr>
        <w:t xml:space="preserve"> выберите позицию меню</w:t>
      </w:r>
      <w:r>
        <w:rPr>
          <w:b/>
          <w:sz w:val="22"/>
          <w:lang w:eastAsia="en-US"/>
        </w:rPr>
        <w:t xml:space="preserve"> OUT FWD</w:t>
      </w:r>
      <w:r>
        <w:rPr>
          <w:sz w:val="22"/>
          <w:lang w:eastAsia="en-US"/>
        </w:rPr>
        <w:t xml:space="preserve"> (4 - 20 мА) или</w:t>
      </w:r>
      <w:r>
        <w:rPr>
          <w:b/>
          <w:sz w:val="22"/>
          <w:lang w:eastAsia="en-US"/>
        </w:rPr>
        <w:t xml:space="preserve"> OUT REV</w:t>
      </w:r>
      <w:r>
        <w:rPr>
          <w:sz w:val="22"/>
          <w:lang w:eastAsia="en-US"/>
        </w:rPr>
        <w:t xml:space="preserve"> (20 - 4 мА) и нажмите кнопку </w:t>
      </w:r>
      <w:r>
        <w:rPr>
          <w:b/>
          <w:sz w:val="22"/>
          <w:lang w:eastAsia="en-US"/>
        </w:rPr>
        <w:t>Enter.</w:t>
      </w:r>
      <w:r>
        <w:rPr>
          <w:sz w:val="22"/>
          <w:lang w:eastAsia="en-US"/>
        </w:rPr>
        <w:t xml:space="preserve"> Этот параметр пропускается, если в позиции меню</w:t>
      </w:r>
      <w:r>
        <w:rPr>
          <w:b/>
          <w:sz w:val="22"/>
          <w:lang w:eastAsia="en-US"/>
        </w:rPr>
        <w:t xml:space="preserve"> POLLADR</w:t>
      </w:r>
      <w:r>
        <w:rPr>
          <w:sz w:val="22"/>
          <w:lang w:eastAsia="en-US"/>
        </w:rPr>
        <w:t xml:space="preserve"> указано любое число от 1 до 15.</w:t>
      </w:r>
    </w:p>
    <w:p>
      <w:pPr>
        <w:pStyle w:val="Normal"/>
        <w:spacing w:before="40" w:after="40"/>
        <w:jc w:val="both"/>
        <w:rPr>
          <w:b/>
          <w:b/>
          <w:sz w:val="22"/>
          <w:lang w:eastAsia="en-US"/>
        </w:rPr>
      </w:pPr>
      <w:r>
        <w:rPr>
          <w:b/>
          <w:sz w:val="22"/>
          <w:lang w:eastAsia="en-US"/>
        </w:rPr>
        <w:t>OUTFAIL</w:t>
      </w:r>
      <w:r>
        <w:rPr>
          <w:sz w:val="22"/>
          <w:lang w:eastAsia="en-US"/>
        </w:rPr>
        <w:t xml:space="preserve">: Функция Outfail обеспечивает высокий или низкий уровень выходного сигнала в случае возникновения определенных отказов. Чтобы выполнить конфигурацию выходного сигнала режима отказа, перейдите к позиции меню </w:t>
      </w:r>
      <w:r>
        <w:rPr>
          <w:b/>
          <w:sz w:val="22"/>
          <w:lang w:eastAsia="en-US"/>
        </w:rPr>
        <w:t>OUTFAIL</w:t>
      </w:r>
      <w:r>
        <w:rPr>
          <w:sz w:val="22"/>
          <w:lang w:eastAsia="en-US"/>
        </w:rPr>
        <w:t xml:space="preserve"> при помощи кнопки</w:t>
      </w:r>
      <w:r>
        <w:rPr>
          <w:b/>
          <w:sz w:val="22"/>
          <w:lang w:eastAsia="en-US"/>
        </w:rPr>
        <w:t xml:space="preserve"> Next</w:t>
      </w:r>
      <w:r>
        <w:rPr>
          <w:sz w:val="22"/>
          <w:lang w:eastAsia="en-US"/>
        </w:rPr>
        <w:t xml:space="preserve"> и нажмите кнопку</w:t>
      </w:r>
      <w:r>
        <w:rPr>
          <w:b/>
          <w:sz w:val="22"/>
          <w:lang w:eastAsia="en-US"/>
        </w:rPr>
        <w:t xml:space="preserve"> Enter.</w:t>
      </w:r>
      <w:r>
        <w:rPr>
          <w:sz w:val="22"/>
          <w:lang w:eastAsia="en-US"/>
        </w:rPr>
        <w:t xml:space="preserve"> При помощи кнопки</w:t>
      </w:r>
      <w:r>
        <w:rPr>
          <w:b/>
          <w:sz w:val="22"/>
          <w:lang w:eastAsia="en-US"/>
        </w:rPr>
        <w:t xml:space="preserve"> Next </w:t>
      </w:r>
      <w:r>
        <w:rPr>
          <w:sz w:val="22"/>
          <w:lang w:eastAsia="en-US"/>
        </w:rPr>
        <w:t>выберите позицию меню</w:t>
      </w:r>
      <w:r>
        <w:rPr>
          <w:b/>
          <w:sz w:val="22"/>
          <w:lang w:eastAsia="en-US"/>
        </w:rPr>
        <w:t xml:space="preserve"> FAIL LO</w:t>
      </w:r>
      <w:r>
        <w:rPr>
          <w:sz w:val="22"/>
          <w:lang w:eastAsia="en-US"/>
        </w:rPr>
        <w:t xml:space="preserve"> (Низкий уровень) или</w:t>
      </w:r>
      <w:r>
        <w:rPr>
          <w:b/>
          <w:sz w:val="22"/>
          <w:lang w:eastAsia="en-US"/>
        </w:rPr>
        <w:t xml:space="preserve"> FAIL HI</w:t>
      </w:r>
      <w:r>
        <w:rPr>
          <w:sz w:val="22"/>
          <w:lang w:eastAsia="en-US"/>
        </w:rPr>
        <w:t xml:space="preserve"> (Высокий уровень) и нажмите кнопку </w:t>
      </w:r>
      <w:r>
        <w:rPr>
          <w:b/>
          <w:sz w:val="22"/>
          <w:lang w:eastAsia="en-US"/>
        </w:rPr>
        <w:t>Enter.</w:t>
      </w:r>
      <w:r>
        <w:rPr>
          <w:sz w:val="22"/>
          <w:lang w:eastAsia="en-US"/>
        </w:rPr>
        <w:t xml:space="preserve"> Этот параметр пропускается, если в позиции меню</w:t>
      </w:r>
      <w:r>
        <w:rPr>
          <w:b/>
          <w:sz w:val="22"/>
          <w:lang w:eastAsia="en-US"/>
        </w:rPr>
        <w:t xml:space="preserve"> POLLADR</w:t>
      </w:r>
      <w:r>
        <w:rPr>
          <w:sz w:val="22"/>
          <w:lang w:eastAsia="en-US"/>
        </w:rPr>
        <w:t xml:space="preserve"> указано любое число от 1 до 15.</w:t>
      </w:r>
    </w:p>
    <w:p>
      <w:pPr>
        <w:pStyle w:val="Normal"/>
        <w:spacing w:before="40" w:after="40"/>
        <w:jc w:val="both"/>
        <w:rPr/>
      </w:pPr>
      <w:r>
        <w:rPr>
          <w:b/>
          <w:sz w:val="22"/>
          <w:lang w:eastAsia="en-US"/>
        </w:rPr>
        <w:t>DAMPING:</w:t>
      </w:r>
      <w:r>
        <w:rPr>
          <w:sz w:val="22"/>
          <w:lang w:eastAsia="en-US"/>
        </w:rPr>
        <w:t xml:space="preserve"> чтобы выполнить конфигурирование дополнительной функции демпфирования, перейдите к позции меню</w:t>
      </w:r>
      <w:r>
        <w:rPr>
          <w:b/>
          <w:sz w:val="22"/>
          <w:lang w:eastAsia="en-US"/>
        </w:rPr>
        <w:t xml:space="preserve"> DAMPING</w:t>
      </w:r>
      <w:r>
        <w:rPr>
          <w:sz w:val="22"/>
          <w:lang w:eastAsia="en-US"/>
        </w:rPr>
        <w:t xml:space="preserve"> при помощи кнопки</w:t>
      </w:r>
      <w:r>
        <w:rPr>
          <w:b/>
          <w:sz w:val="22"/>
          <w:lang w:eastAsia="en-US"/>
        </w:rPr>
        <w:t xml:space="preserve"> Next</w:t>
      </w:r>
      <w:r>
        <w:rPr>
          <w:sz w:val="22"/>
          <w:lang w:eastAsia="en-US"/>
        </w:rPr>
        <w:t xml:space="preserve"> и нажмите кнопку </w:t>
      </w:r>
      <w:r>
        <w:rPr>
          <w:b/>
          <w:sz w:val="22"/>
          <w:lang w:eastAsia="en-US"/>
        </w:rPr>
        <w:t>Enter.</w:t>
      </w:r>
      <w:r>
        <w:rPr>
          <w:sz w:val="22"/>
          <w:lang w:eastAsia="en-US"/>
        </w:rPr>
        <w:t xml:space="preserve"> С помощью кнопки</w:t>
      </w:r>
      <w:r>
        <w:rPr>
          <w:b/>
          <w:sz w:val="22"/>
          <w:lang w:eastAsia="en-US"/>
        </w:rPr>
        <w:t xml:space="preserve"> NEXT</w:t>
      </w:r>
      <w:r>
        <w:rPr>
          <w:sz w:val="22"/>
          <w:lang w:eastAsia="en-US"/>
        </w:rPr>
        <w:t xml:space="preserve"> выберите одну из следующий позиций:</w:t>
      </w:r>
      <w:r>
        <w:rPr>
          <w:b/>
          <w:sz w:val="22"/>
          <w:lang w:eastAsia="en-US"/>
        </w:rPr>
        <w:t xml:space="preserve"> NO DAMP, DAMP</w:t>
      </w:r>
      <w:r>
        <w:rPr>
          <w:sz w:val="22"/>
          <w:lang w:eastAsia="en-US"/>
        </w:rPr>
        <w:t xml:space="preserve"> </w:t>
      </w:r>
      <w:r>
        <w:rPr>
          <w:b/>
          <w:sz w:val="22"/>
          <w:lang w:eastAsia="en-US"/>
        </w:rPr>
        <w:t>1/4</w:t>
      </w:r>
      <w:r>
        <w:rPr>
          <w:sz w:val="22"/>
          <w:lang w:eastAsia="en-US"/>
        </w:rPr>
        <w:t>,</w:t>
      </w:r>
      <w:r>
        <w:rPr>
          <w:b/>
          <w:sz w:val="22"/>
          <w:lang w:eastAsia="en-US"/>
        </w:rPr>
        <w:t xml:space="preserve"> DAMP 1/2, DAMP 1, DAMP 2, DAMP</w:t>
      </w:r>
      <w:r>
        <w:rPr>
          <w:sz w:val="22"/>
          <w:lang w:eastAsia="en-US"/>
        </w:rPr>
        <w:t xml:space="preserve"> </w:t>
      </w:r>
      <w:r>
        <w:rPr>
          <w:b/>
          <w:sz w:val="22"/>
          <w:lang w:eastAsia="en-US"/>
        </w:rPr>
        <w:t>4</w:t>
      </w:r>
      <w:r>
        <w:rPr>
          <w:sz w:val="22"/>
          <w:lang w:eastAsia="en-US"/>
        </w:rPr>
        <w:t>,</w:t>
      </w:r>
      <w:r>
        <w:rPr>
          <w:b/>
          <w:sz w:val="22"/>
          <w:lang w:eastAsia="en-US"/>
        </w:rPr>
        <w:t xml:space="preserve"> DAMP 8, DAMP 16 </w:t>
      </w:r>
      <w:r>
        <w:rPr>
          <w:sz w:val="22"/>
          <w:lang w:eastAsia="en-US"/>
        </w:rPr>
        <w:t xml:space="preserve">или </w:t>
      </w:r>
      <w:r>
        <w:rPr>
          <w:b/>
          <w:sz w:val="22"/>
          <w:lang w:eastAsia="en-US"/>
        </w:rPr>
        <w:t>DAMP 32</w:t>
      </w:r>
      <w:r>
        <w:rPr>
          <w:sz w:val="22"/>
          <w:lang w:eastAsia="en-US"/>
        </w:rPr>
        <w:t xml:space="preserve"> и нажмите кнопку</w:t>
      </w:r>
      <w:r>
        <w:rPr>
          <w:b/>
          <w:sz w:val="22"/>
          <w:lang w:eastAsia="en-US"/>
        </w:rPr>
        <w:t xml:space="preserve"> Enter.</w:t>
      </w:r>
    </w:p>
    <w:p>
      <w:pPr>
        <w:pStyle w:val="Normal"/>
        <w:spacing w:before="40" w:after="40"/>
        <w:jc w:val="both"/>
        <w:rPr/>
      </w:pPr>
      <w:r>
        <w:rPr>
          <w:b/>
          <w:sz w:val="22"/>
          <w:lang w:eastAsia="en-US"/>
        </w:rPr>
        <w:t>M1 MODE</w:t>
      </w:r>
      <w:r>
        <w:rPr>
          <w:sz w:val="22"/>
          <w:lang w:eastAsia="en-US"/>
        </w:rPr>
        <w:t xml:space="preserve">: Чтобы сконфигурировать режим первичного выходного сигнала, перейдите к позиции меню </w:t>
      </w:r>
      <w:r>
        <w:rPr>
          <w:b/>
          <w:sz w:val="22"/>
          <w:lang w:eastAsia="en-US"/>
        </w:rPr>
        <w:t xml:space="preserve">M1 MODE </w:t>
      </w:r>
      <w:r>
        <w:rPr>
          <w:sz w:val="22"/>
          <w:lang w:eastAsia="en-US"/>
        </w:rPr>
        <w:t xml:space="preserve">при помощи кнопки </w:t>
      </w:r>
      <w:r>
        <w:rPr>
          <w:b/>
          <w:sz w:val="22"/>
          <w:lang w:eastAsia="en-US"/>
        </w:rPr>
        <w:t>Next</w:t>
      </w:r>
      <w:r>
        <w:rPr>
          <w:sz w:val="22"/>
          <w:lang w:eastAsia="en-US"/>
        </w:rPr>
        <w:t xml:space="preserve"> и нажмите кнопку </w:t>
      </w:r>
      <w:r>
        <w:rPr>
          <w:b/>
          <w:sz w:val="22"/>
          <w:lang w:eastAsia="en-US"/>
        </w:rPr>
        <w:t>Enter</w:t>
      </w:r>
      <w:r>
        <w:rPr>
          <w:sz w:val="22"/>
          <w:lang w:eastAsia="en-US"/>
        </w:rPr>
        <w:t xml:space="preserve">. С помощью кнопки </w:t>
      </w:r>
      <w:r>
        <w:rPr>
          <w:b/>
          <w:sz w:val="22"/>
          <w:lang w:eastAsia="en-US"/>
        </w:rPr>
        <w:t>Next</w:t>
      </w:r>
      <w:r>
        <w:rPr>
          <w:sz w:val="22"/>
          <w:lang w:eastAsia="en-US"/>
        </w:rPr>
        <w:t xml:space="preserve"> выберите позицию </w:t>
      </w:r>
      <w:r>
        <w:rPr>
          <w:b/>
          <w:sz w:val="22"/>
          <w:lang w:eastAsia="en-US"/>
        </w:rPr>
        <w:t>M1 LIN (</w:t>
      </w:r>
      <w:r>
        <w:rPr>
          <w:sz w:val="22"/>
          <w:lang w:eastAsia="en-US"/>
        </w:rPr>
        <w:t>линейное измерение</w:t>
      </w:r>
      <w:r>
        <w:rPr>
          <w:b/>
          <w:sz w:val="22"/>
          <w:lang w:eastAsia="en-US"/>
        </w:rPr>
        <w:t>), М1SQ&lt;1С</w:t>
      </w:r>
      <w:r>
        <w:rPr>
          <w:sz w:val="22"/>
          <w:lang w:eastAsia="en-US"/>
        </w:rPr>
        <w:t xml:space="preserve"> (квадратный корень с отсечением значений ниже 1% калиброванного диапазона давления) или </w:t>
      </w:r>
      <w:r>
        <w:rPr>
          <w:b/>
          <w:sz w:val="22"/>
          <w:lang w:eastAsia="en-US"/>
        </w:rPr>
        <w:t>М1SQ&lt;4L</w:t>
      </w:r>
      <w:r>
        <w:rPr>
          <w:sz w:val="22"/>
          <w:lang w:eastAsia="en-US"/>
        </w:rPr>
        <w:t xml:space="preserve"> (квадратный корень с линейными значениями ниже 4% калиброванного диапазона давления) и нажмите кнопку </w:t>
      </w:r>
      <w:r>
        <w:rPr>
          <w:b/>
          <w:sz w:val="22"/>
          <w:lang w:eastAsia="en-US"/>
        </w:rPr>
        <w:t>Enter</w:t>
      </w:r>
      <w:r>
        <w:rPr>
          <w:sz w:val="22"/>
          <w:lang w:eastAsia="en-US"/>
        </w:rPr>
        <w:t xml:space="preserve">. Вы не можете сконфигурировать этот параметр как результат извлечения квадратного корня, если позиция </w:t>
      </w:r>
      <w:r>
        <w:rPr>
          <w:b/>
          <w:sz w:val="22"/>
          <w:lang w:eastAsia="en-US"/>
        </w:rPr>
        <w:t>OUT DIR</w:t>
      </w:r>
      <w:r>
        <w:rPr>
          <w:sz w:val="22"/>
          <w:lang w:eastAsia="en-US"/>
        </w:rPr>
        <w:t xml:space="preserve"> была сконфигурирована как </w:t>
      </w:r>
      <w:r>
        <w:rPr>
          <w:b/>
          <w:sz w:val="22"/>
          <w:lang w:eastAsia="en-US"/>
        </w:rPr>
        <w:t>OUT REV</w:t>
      </w:r>
      <w:r>
        <w:rPr>
          <w:sz w:val="22"/>
          <w:lang w:eastAsia="en-US"/>
        </w:rPr>
        <w:t>.</w:t>
      </w:r>
    </w:p>
    <w:p>
      <w:pPr>
        <w:pStyle w:val="Normal"/>
        <w:spacing w:before="40" w:after="40"/>
        <w:jc w:val="both"/>
        <w:rPr>
          <w:b/>
          <w:b/>
          <w:sz w:val="22"/>
          <w:lang w:eastAsia="en-US"/>
        </w:rPr>
      </w:pPr>
      <w:r>
        <w:rPr>
          <w:b/>
          <w:sz w:val="22"/>
          <w:lang w:eastAsia="en-US"/>
        </w:rPr>
        <w:t>Ml DISP:</w:t>
      </w:r>
      <w:r>
        <w:rPr>
          <w:sz w:val="22"/>
          <w:lang w:eastAsia="en-US"/>
        </w:rPr>
        <w:t xml:space="preserve"> Чтобы задать режим индикации результатов измерения в процентах в линейном режиме работы дополнительного местного индикатора, перейдите к позиции меню</w:t>
      </w:r>
      <w:r>
        <w:rPr>
          <w:b/>
          <w:sz w:val="22"/>
          <w:lang w:eastAsia="en-US"/>
        </w:rPr>
        <w:t xml:space="preserve"> M1 DISP </w:t>
      </w:r>
      <w:r>
        <w:rPr>
          <w:sz w:val="22"/>
          <w:lang w:eastAsia="en-US"/>
        </w:rPr>
        <w:t>при помощи кнопки</w:t>
      </w:r>
      <w:r>
        <w:rPr>
          <w:b/>
          <w:sz w:val="22"/>
          <w:lang w:eastAsia="en-US"/>
        </w:rPr>
        <w:t xml:space="preserve"> Next</w:t>
      </w:r>
      <w:r>
        <w:rPr>
          <w:sz w:val="22"/>
          <w:lang w:eastAsia="en-US"/>
        </w:rPr>
        <w:t xml:space="preserve"> и нажмите кнопку</w:t>
      </w:r>
      <w:r>
        <w:rPr>
          <w:b/>
          <w:sz w:val="22"/>
          <w:lang w:eastAsia="en-US"/>
        </w:rPr>
        <w:t xml:space="preserve"> Enter.</w:t>
      </w:r>
      <w:r>
        <w:rPr>
          <w:sz w:val="22"/>
          <w:lang w:eastAsia="en-US"/>
        </w:rPr>
        <w:t xml:space="preserve"> При помощи кнопки</w:t>
      </w:r>
      <w:r>
        <w:rPr>
          <w:b/>
          <w:sz w:val="22"/>
          <w:lang w:eastAsia="en-US"/>
        </w:rPr>
        <w:t xml:space="preserve"> Next</w:t>
      </w:r>
      <w:r>
        <w:rPr>
          <w:sz w:val="22"/>
          <w:lang w:eastAsia="en-US"/>
        </w:rPr>
        <w:t xml:space="preserve"> выберите позицию</w:t>
      </w:r>
      <w:r>
        <w:rPr>
          <w:b/>
          <w:sz w:val="22"/>
          <w:lang w:eastAsia="en-US"/>
        </w:rPr>
        <w:t xml:space="preserve"> M1 EGU</w:t>
      </w:r>
      <w:r>
        <w:rPr>
          <w:sz w:val="22"/>
          <w:lang w:eastAsia="en-US"/>
        </w:rPr>
        <w:t xml:space="preserve"> или</w:t>
      </w:r>
      <w:r>
        <w:rPr>
          <w:b/>
          <w:sz w:val="22"/>
          <w:lang w:eastAsia="en-US"/>
        </w:rPr>
        <w:t xml:space="preserve"> LIN PCT</w:t>
      </w:r>
      <w:r>
        <w:rPr>
          <w:sz w:val="22"/>
          <w:lang w:eastAsia="en-US"/>
        </w:rPr>
        <w:t xml:space="preserve"> и нажмите кнопку</w:t>
      </w:r>
      <w:r>
        <w:rPr>
          <w:b/>
          <w:sz w:val="22"/>
          <w:lang w:eastAsia="en-US"/>
        </w:rPr>
        <w:t xml:space="preserve"> Enter. </w:t>
      </w:r>
      <w:r>
        <w:rPr>
          <w:sz w:val="22"/>
          <w:lang w:eastAsia="en-US"/>
        </w:rPr>
        <w:t xml:space="preserve">Функция </w:t>
      </w:r>
      <w:r>
        <w:rPr>
          <w:b/>
          <w:sz w:val="22"/>
          <w:lang w:eastAsia="en-US"/>
        </w:rPr>
        <w:t>LIN PCT</w:t>
      </w:r>
      <w:r>
        <w:rPr>
          <w:sz w:val="22"/>
          <w:lang w:eastAsia="en-US"/>
        </w:rPr>
        <w:t xml:space="preserve"> позволять получать результаты измерений на местном индикаторе только в процентах.</w:t>
      </w:r>
      <w:r>
        <w:rPr>
          <w:b/>
          <w:sz w:val="22"/>
          <w:lang w:eastAsia="en-US"/>
        </w:rPr>
        <w:t xml:space="preserve"> </w:t>
      </w:r>
      <w:r>
        <w:rPr>
          <w:sz w:val="22"/>
          <w:lang w:eastAsia="en-US"/>
        </w:rPr>
        <w:t xml:space="preserve">Функция </w:t>
      </w:r>
      <w:r>
        <w:rPr>
          <w:b/>
          <w:sz w:val="22"/>
          <w:lang w:eastAsia="en-US"/>
        </w:rPr>
        <w:t>M1 EGU</w:t>
      </w:r>
      <w:r>
        <w:rPr>
          <w:sz w:val="22"/>
          <w:lang w:eastAsia="en-US"/>
        </w:rPr>
        <w:t xml:space="preserve"> используется для дистанционной передачи результатов измерения №1, даже если выбрана позиция</w:t>
      </w:r>
      <w:r>
        <w:rPr>
          <w:b/>
          <w:sz w:val="22"/>
          <w:lang w:eastAsia="en-US"/>
        </w:rPr>
        <w:t xml:space="preserve"> LIN PCT</w:t>
      </w:r>
      <w:r>
        <w:rPr>
          <w:sz w:val="22"/>
          <w:lang w:eastAsia="en-US"/>
        </w:rPr>
        <w:t>. Этот параметр пропускается, если в позиции меню</w:t>
      </w:r>
      <w:r>
        <w:rPr>
          <w:b/>
          <w:sz w:val="22"/>
          <w:lang w:eastAsia="en-US"/>
        </w:rPr>
        <w:t xml:space="preserve"> POLLADR</w:t>
      </w:r>
      <w:r>
        <w:rPr>
          <w:sz w:val="22"/>
          <w:lang w:eastAsia="en-US"/>
        </w:rPr>
        <w:t xml:space="preserve"> указано любое число от 1 до 15.</w:t>
      </w:r>
    </w:p>
    <w:p>
      <w:pPr>
        <w:pStyle w:val="2"/>
        <w:pBdr>
          <w:top w:val="nil"/>
        </w:pBdr>
        <w:spacing w:before="40" w:after="40"/>
        <w:jc w:val="center"/>
        <w:rPr>
          <w:b/>
          <w:b/>
          <w:sz w:val="22"/>
          <w:lang w:val="ru-RU" w:eastAsia="en-US"/>
        </w:rPr>
      </w:pPr>
      <w:r>
        <w:rPr>
          <w:b/>
          <w:sz w:val="22"/>
          <w:lang w:val="ru-RU" w:eastAsia="en-US"/>
        </w:rPr>
      </w:r>
      <w:r>
        <w:br w:type="page"/>
      </w:r>
    </w:p>
    <w:p>
      <w:pPr>
        <w:pStyle w:val="2"/>
        <w:pBdr>
          <w:top w:val="nil"/>
        </w:pBdr>
        <w:spacing w:before="0" w:after="0"/>
        <w:jc w:val="left"/>
        <w:rPr>
          <w:sz w:val="22"/>
          <w:lang w:val="ru-RU"/>
        </w:rPr>
      </w:pPr>
      <w:r>
        <w:rPr>
          <w:sz w:val="22"/>
          <w:lang w:val="ru-RU"/>
        </w:rPr>
        <w:t>(продолжение рис. 23)</w:t>
      </w:r>
    </w:p>
    <w:p>
      <w:pPr>
        <w:pStyle w:val="2"/>
        <w:pBdr>
          <w:top w:val="nil"/>
        </w:pBdr>
        <w:spacing w:before="40" w:after="40"/>
        <w:jc w:val="left"/>
        <w:rPr>
          <w:sz w:val="22"/>
          <w:lang w:val="ru-RU"/>
        </w:rPr>
      </w:pPr>
      <w:r>
        <w:rPr>
          <w:sz w:val="22"/>
          <w:lang w:val="ru-RU"/>
        </w:rPr>
        <w:drawing>
          <wp:inline distT="0" distB="0" distL="0" distR="0">
            <wp:extent cx="5694680" cy="7045960"/>
            <wp:effectExtent l="0" t="0" r="0" b="0"/>
            <wp:docPr id="113"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2" descr=""/>
                    <pic:cNvPicPr>
                      <a:picLocks noChangeAspect="1" noChangeArrowheads="1"/>
                    </pic:cNvPicPr>
                  </pic:nvPicPr>
                  <pic:blipFill>
                    <a:blip r:embed="rId42"/>
                    <a:srcRect l="-3" t="-2" r="-3" b="-2"/>
                    <a:stretch>
                      <a:fillRect/>
                    </a:stretch>
                  </pic:blipFill>
                  <pic:spPr bwMode="auto">
                    <a:xfrm>
                      <a:off x="0" y="0"/>
                      <a:ext cx="5694680" cy="7045960"/>
                    </a:xfrm>
                    <a:prstGeom prst="rect">
                      <a:avLst/>
                    </a:prstGeom>
                  </pic:spPr>
                </pic:pic>
              </a:graphicData>
            </a:graphic>
          </wp:inline>
        </w:drawing>
      </w:r>
      <w:r>
        <mc:AlternateContent>
          <mc:Choice Requires="wps">
            <w:drawing>
              <wp:anchor behindDoc="0" distT="0" distB="0" distL="114935" distR="114935" simplePos="0" locked="0" layoutInCell="0" allowOverlap="1" relativeHeight="111">
                <wp:simplePos x="0" y="0"/>
                <wp:positionH relativeFrom="column">
                  <wp:posOffset>1975485</wp:posOffset>
                </wp:positionH>
                <wp:positionV relativeFrom="paragraph">
                  <wp:posOffset>4267200</wp:posOffset>
                </wp:positionV>
                <wp:extent cx="737870" cy="155575"/>
                <wp:effectExtent l="0" t="0" r="0" b="0"/>
                <wp:wrapNone/>
                <wp:docPr id="114" name="Frame82"/>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Число</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336pt;mso-position-vertical-relative:text;margin-left:155.5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Число</w:t>
                      </w:r>
                    </w:p>
                  </w:txbxContent>
                </v:textbox>
                <w10:wrap type="none"/>
              </v:rect>
            </w:pict>
          </mc:Fallback>
        </mc:AlternateContent>
      </w:r>
      <w:r>
        <mc:AlternateContent>
          <mc:Choice Requires="wps">
            <w:drawing>
              <wp:anchor behindDoc="0" distT="0" distB="0" distL="114935" distR="114935" simplePos="0" locked="0" layoutInCell="0" allowOverlap="1" relativeHeight="112">
                <wp:simplePos x="0" y="0"/>
                <wp:positionH relativeFrom="column">
                  <wp:posOffset>3310255</wp:posOffset>
                </wp:positionH>
                <wp:positionV relativeFrom="paragraph">
                  <wp:posOffset>4252595</wp:posOffset>
                </wp:positionV>
                <wp:extent cx="913765" cy="314325"/>
                <wp:effectExtent l="0" t="0" r="0" b="0"/>
                <wp:wrapNone/>
                <wp:docPr id="115" name="Frame79"/>
                <a:graphic xmlns:a="http://schemas.openxmlformats.org/drawingml/2006/main">
                  <a:graphicData uri="http://schemas.microsoft.com/office/word/2010/wordprocessingShape">
                    <wps:wsp>
                      <wps:cNvSpPr txBox="1"/>
                      <wps:spPr>
                        <a:xfrm>
                          <a:off x="0" y="0"/>
                          <a:ext cx="913765" cy="31432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Следующее число</w:t>
                            </w:r>
                          </w:p>
                        </w:txbxContent>
                      </wps:txbx>
                      <wps:bodyPr anchor="t" lIns="635" tIns="635" rIns="635" bIns="635">
                        <a:noAutofit/>
                      </wps:bodyPr>
                    </wps:wsp>
                  </a:graphicData>
                </a:graphic>
              </wp:anchor>
            </w:drawing>
          </mc:Choice>
          <mc:Fallback>
            <w:pict>
              <v:rect fillcolor="#FFFFFF" style="position:absolute;rotation:0;width:71.95pt;height:24.75pt;mso-wrap-distance-left:9.05pt;mso-wrap-distance-right:9.05pt;mso-wrap-distance-top:0pt;mso-wrap-distance-bottom:0pt;margin-top:334.85pt;mso-position-vertical-relative:text;margin-left:260.6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Следующее число</w:t>
                      </w:r>
                    </w:p>
                  </w:txbxContent>
                </v:textbox>
                <w10:wrap type="none"/>
              </v:rect>
            </w:pict>
          </mc:Fallback>
        </mc:AlternateContent>
      </w:r>
      <w:r>
        <mc:AlternateContent>
          <mc:Choice Requires="wps">
            <w:drawing>
              <wp:anchor behindDoc="0" distT="0" distB="0" distL="114935" distR="114935" simplePos="0" locked="0" layoutInCell="0" allowOverlap="1" relativeHeight="113">
                <wp:simplePos x="0" y="0"/>
                <wp:positionH relativeFrom="column">
                  <wp:posOffset>3324225</wp:posOffset>
                </wp:positionH>
                <wp:positionV relativeFrom="paragraph">
                  <wp:posOffset>2853055</wp:posOffset>
                </wp:positionV>
                <wp:extent cx="913765" cy="257175"/>
                <wp:effectExtent l="0" t="0" r="0" b="0"/>
                <wp:wrapNone/>
                <wp:docPr id="116" name="Frame83"/>
                <a:graphic xmlns:a="http://schemas.openxmlformats.org/drawingml/2006/main">
                  <a:graphicData uri="http://schemas.microsoft.com/office/word/2010/wordprocessingShape">
                    <wps:wsp>
                      <wps:cNvSpPr txBox="1"/>
                      <wps:spPr>
                        <a:xfrm>
                          <a:off x="0" y="0"/>
                          <a:ext cx="913765" cy="2571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Следующее число</w:t>
                            </w:r>
                          </w:p>
                        </w:txbxContent>
                      </wps:txbx>
                      <wps:bodyPr anchor="t" lIns="635" tIns="635" rIns="635" bIns="635">
                        <a:noAutofit/>
                      </wps:bodyPr>
                    </wps:wsp>
                  </a:graphicData>
                </a:graphic>
              </wp:anchor>
            </w:drawing>
          </mc:Choice>
          <mc:Fallback>
            <w:pict>
              <v:rect fillcolor="#FFFFFF" style="position:absolute;rotation:0;width:71.95pt;height:20.25pt;mso-wrap-distance-left:9.05pt;mso-wrap-distance-right:9.05pt;mso-wrap-distance-top:0pt;mso-wrap-distance-bottom:0pt;margin-top:224.65pt;mso-position-vertical-relative:text;margin-left:261.7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Следующее число</w:t>
                      </w:r>
                    </w:p>
                  </w:txbxContent>
                </v:textbox>
                <w10:wrap type="none"/>
              </v:rect>
            </w:pict>
          </mc:Fallback>
        </mc:AlternateContent>
      </w:r>
      <w:r>
        <mc:AlternateContent>
          <mc:Choice Requires="wps">
            <w:drawing>
              <wp:anchor behindDoc="0" distT="0" distB="0" distL="114935" distR="114935" simplePos="0" locked="0" layoutInCell="0" allowOverlap="1" relativeHeight="114">
                <wp:simplePos x="0" y="0"/>
                <wp:positionH relativeFrom="column">
                  <wp:posOffset>1954530</wp:posOffset>
                </wp:positionH>
                <wp:positionV relativeFrom="paragraph">
                  <wp:posOffset>2898775</wp:posOffset>
                </wp:positionV>
                <wp:extent cx="737870" cy="155575"/>
                <wp:effectExtent l="0" t="0" r="0" b="0"/>
                <wp:wrapNone/>
                <wp:docPr id="117" name="Frame84"/>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Число</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228.25pt;mso-position-vertical-relative:text;margin-left:153.9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Число</w:t>
                      </w:r>
                    </w:p>
                  </w:txbxContent>
                </v:textbox>
                <w10:wrap type="none"/>
              </v:rect>
            </w:pict>
          </mc:Fallback>
        </mc:AlternateContent>
      </w:r>
      <w:r>
        <mc:AlternateContent>
          <mc:Choice Requires="wps">
            <w:drawing>
              <wp:anchor behindDoc="0" distT="0" distB="0" distL="114935" distR="114935" simplePos="0" locked="0" layoutInCell="0" allowOverlap="1" relativeHeight="115">
                <wp:simplePos x="0" y="0"/>
                <wp:positionH relativeFrom="column">
                  <wp:posOffset>1480185</wp:posOffset>
                </wp:positionH>
                <wp:positionV relativeFrom="paragraph">
                  <wp:posOffset>5768975</wp:posOffset>
                </wp:positionV>
                <wp:extent cx="2715260" cy="151130"/>
                <wp:effectExtent l="0" t="0" r="0" b="0"/>
                <wp:wrapNone/>
                <wp:docPr id="118" name="Frame80"/>
                <a:graphic xmlns:a="http://schemas.openxmlformats.org/drawingml/2006/main">
                  <a:graphicData uri="http://schemas.microsoft.com/office/word/2010/wordprocessingShape">
                    <wps:wsp>
                      <wps:cNvSpPr txBox="1"/>
                      <wps:spPr>
                        <a:xfrm>
                          <a:off x="0" y="0"/>
                          <a:ext cx="2715260" cy="151130"/>
                        </a:xfrm>
                        <a:prstGeom prst="rect"/>
                        <a:solidFill>
                          <a:srgbClr val="FFFFFF">
                            <a:alpha val="0"/>
                          </a:srgbClr>
                        </a:solidFill>
                      </wps:spPr>
                      <wps:txbx>
                        <w:txbxContent>
                          <w:p>
                            <w:pPr>
                              <w:pStyle w:val="Normal"/>
                              <w:rPr/>
                            </w:pPr>
                            <w:r>
                              <w:rPr>
                                <w:rFonts w:cs="Arial" w:ascii="Arial" w:hAnsi="Arial"/>
                                <w:sz w:val="20"/>
                                <w:lang w:val="en-US"/>
                              </w:rPr>
                              <w:t xml:space="preserve">Аналогично </w:t>
                            </w:r>
                            <w:r>
                              <w:rPr>
                                <w:rFonts w:cs="Arial" w:ascii="Arial" w:hAnsi="Arial"/>
                                <w:sz w:val="20"/>
                                <w:lang w:val="en-US"/>
                              </w:rPr>
                              <w:t>M1 MODE</w:t>
                            </w:r>
                          </w:p>
                        </w:txbxContent>
                      </wps:txbx>
                      <wps:bodyPr anchor="t" lIns="635" tIns="635" rIns="635" bIns="635">
                        <a:noAutofit/>
                      </wps:bodyPr>
                    </wps:wsp>
                  </a:graphicData>
                </a:graphic>
              </wp:anchor>
            </w:drawing>
          </mc:Choice>
          <mc:Fallback>
            <w:pict>
              <v:rect fillcolor="#FFFFFF" style="position:absolute;rotation:0;width:213.8pt;height:11.9pt;mso-wrap-distance-left:9.05pt;mso-wrap-distance-right:9.05pt;mso-wrap-distance-top:0pt;mso-wrap-distance-bottom:0pt;margin-top:454.25pt;mso-position-vertical-relative:text;margin-left:116.5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 xml:space="preserve">Аналогично </w:t>
                      </w:r>
                      <w:r>
                        <w:rPr>
                          <w:rFonts w:cs="Arial" w:ascii="Arial" w:hAnsi="Arial"/>
                          <w:sz w:val="20"/>
                          <w:lang w:val="en-US"/>
                        </w:rPr>
                        <w:t>M1 MODE</w:t>
                      </w:r>
                    </w:p>
                  </w:txbxContent>
                </v:textbox>
                <w10:wrap type="none"/>
              </v:rect>
            </w:pict>
          </mc:Fallback>
        </mc:AlternateContent>
      </w:r>
      <w:r>
        <mc:AlternateContent>
          <mc:Choice Requires="wps">
            <w:drawing>
              <wp:anchor behindDoc="0" distT="0" distB="0" distL="114935" distR="114935" simplePos="0" locked="0" layoutInCell="0" allowOverlap="1" relativeHeight="116">
                <wp:simplePos x="0" y="0"/>
                <wp:positionH relativeFrom="column">
                  <wp:posOffset>1500505</wp:posOffset>
                </wp:positionH>
                <wp:positionV relativeFrom="paragraph">
                  <wp:posOffset>6350635</wp:posOffset>
                </wp:positionV>
                <wp:extent cx="2715260" cy="151130"/>
                <wp:effectExtent l="0" t="0" r="0" b="0"/>
                <wp:wrapNone/>
                <wp:docPr id="119" name="Frame81"/>
                <a:graphic xmlns:a="http://schemas.openxmlformats.org/drawingml/2006/main">
                  <a:graphicData uri="http://schemas.microsoft.com/office/word/2010/wordprocessingShape">
                    <wps:wsp>
                      <wps:cNvSpPr txBox="1"/>
                      <wps:spPr>
                        <a:xfrm>
                          <a:off x="0" y="0"/>
                          <a:ext cx="2715260" cy="151130"/>
                        </a:xfrm>
                        <a:prstGeom prst="rect"/>
                        <a:solidFill>
                          <a:srgbClr val="FFFFFF">
                            <a:alpha val="0"/>
                          </a:srgbClr>
                        </a:solidFill>
                      </wps:spPr>
                      <wps:txbx>
                        <w:txbxContent>
                          <w:p>
                            <w:pPr>
                              <w:pStyle w:val="Normal"/>
                              <w:rPr/>
                            </w:pPr>
                            <w:r>
                              <w:rPr>
                                <w:rFonts w:cs="Arial" w:ascii="Arial" w:hAnsi="Arial"/>
                                <w:sz w:val="20"/>
                                <w:lang w:val="en-US"/>
                              </w:rPr>
                              <w:t xml:space="preserve">Аналогично </w:t>
                            </w:r>
                            <w:r>
                              <w:rPr>
                                <w:rFonts w:cs="Arial" w:ascii="Arial" w:hAnsi="Arial"/>
                                <w:sz w:val="20"/>
                                <w:lang w:val="en-US"/>
                              </w:rPr>
                              <w:t>M1 EGU</w:t>
                            </w:r>
                          </w:p>
                        </w:txbxContent>
                      </wps:txbx>
                      <wps:bodyPr anchor="t" lIns="635" tIns="635" rIns="635" bIns="635">
                        <a:noAutofit/>
                      </wps:bodyPr>
                    </wps:wsp>
                  </a:graphicData>
                </a:graphic>
              </wp:anchor>
            </w:drawing>
          </mc:Choice>
          <mc:Fallback>
            <w:pict>
              <v:rect fillcolor="#FFFFFF" style="position:absolute;rotation:0;width:213.8pt;height:11.9pt;mso-wrap-distance-left:9.05pt;mso-wrap-distance-right:9.05pt;mso-wrap-distance-top:0pt;mso-wrap-distance-bottom:0pt;margin-top:500.05pt;mso-position-vertical-relative:text;margin-left:118.1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 xml:space="preserve">Аналогично </w:t>
                      </w:r>
                      <w:r>
                        <w:rPr>
                          <w:rFonts w:cs="Arial" w:ascii="Arial" w:hAnsi="Arial"/>
                          <w:sz w:val="20"/>
                          <w:lang w:val="en-US"/>
                        </w:rPr>
                        <w:t>M1 EGU</w:t>
                      </w:r>
                    </w:p>
                  </w:txbxContent>
                </v:textbox>
                <w10:wrap type="none"/>
              </v:rect>
            </w:pict>
          </mc:Fallback>
        </mc:AlternateContent>
      </w:r>
      <w:r>
        <mc:AlternateContent>
          <mc:Choice Requires="wps">
            <w:drawing>
              <wp:anchor behindDoc="0" distT="0" distB="0" distL="114935" distR="114935" simplePos="0" locked="0" layoutInCell="0" allowOverlap="1" relativeHeight="117">
                <wp:simplePos x="0" y="0"/>
                <wp:positionH relativeFrom="column">
                  <wp:posOffset>3293745</wp:posOffset>
                </wp:positionH>
                <wp:positionV relativeFrom="paragraph">
                  <wp:posOffset>1934845</wp:posOffset>
                </wp:positionV>
                <wp:extent cx="913765" cy="325755"/>
                <wp:effectExtent l="0" t="0" r="0" b="0"/>
                <wp:wrapNone/>
                <wp:docPr id="120" name="Frame85"/>
                <a:graphic xmlns:a="http://schemas.openxmlformats.org/drawingml/2006/main">
                  <a:graphicData uri="http://schemas.microsoft.com/office/word/2010/wordprocessingShape">
                    <wps:wsp>
                      <wps:cNvSpPr txBox="1"/>
                      <wps:spPr>
                        <a:xfrm>
                          <a:off x="0" y="0"/>
                          <a:ext cx="913765" cy="32575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Следующее число</w:t>
                            </w:r>
                          </w:p>
                        </w:txbxContent>
                      </wps:txbx>
                      <wps:bodyPr anchor="t" lIns="635" tIns="635" rIns="635" bIns="635">
                        <a:noAutofit/>
                      </wps:bodyPr>
                    </wps:wsp>
                  </a:graphicData>
                </a:graphic>
              </wp:anchor>
            </w:drawing>
          </mc:Choice>
          <mc:Fallback>
            <w:pict>
              <v:rect fillcolor="#FFFFFF" style="position:absolute;rotation:0;width:71.95pt;height:25.65pt;mso-wrap-distance-left:9.05pt;mso-wrap-distance-right:9.05pt;mso-wrap-distance-top:0pt;mso-wrap-distance-bottom:0pt;margin-top:152.35pt;mso-position-vertical-relative:text;margin-left:259.3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Следующее число</w:t>
                      </w:r>
                    </w:p>
                  </w:txbxContent>
                </v:textbox>
                <w10:wrap type="none"/>
              </v:rect>
            </w:pict>
          </mc:Fallback>
        </mc:AlternateContent>
      </w:r>
      <w:r>
        <mc:AlternateContent>
          <mc:Choice Requires="wps">
            <w:drawing>
              <wp:anchor behindDoc="0" distT="0" distB="0" distL="114935" distR="114935" simplePos="0" locked="0" layoutInCell="0" allowOverlap="1" relativeHeight="118">
                <wp:simplePos x="0" y="0"/>
                <wp:positionH relativeFrom="column">
                  <wp:posOffset>2021205</wp:posOffset>
                </wp:positionH>
                <wp:positionV relativeFrom="paragraph">
                  <wp:posOffset>1972945</wp:posOffset>
                </wp:positionV>
                <wp:extent cx="737870" cy="155575"/>
                <wp:effectExtent l="0" t="0" r="0" b="0"/>
                <wp:wrapNone/>
                <wp:docPr id="121" name="Frame86"/>
                <a:graphic xmlns:a="http://schemas.openxmlformats.org/drawingml/2006/main">
                  <a:graphicData uri="http://schemas.microsoft.com/office/word/2010/wordprocessingShape">
                    <wps:wsp>
                      <wps:cNvSpPr txBox="1"/>
                      <wps:spPr>
                        <a:xfrm>
                          <a:off x="0" y="0"/>
                          <a:ext cx="737870" cy="15557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Число</w:t>
                            </w:r>
                          </w:p>
                        </w:txbxContent>
                      </wps:txbx>
                      <wps:bodyPr anchor="t" lIns="635" tIns="635" rIns="635" bIns="635">
                        <a:noAutofit/>
                      </wps:bodyPr>
                    </wps:wsp>
                  </a:graphicData>
                </a:graphic>
              </wp:anchor>
            </w:drawing>
          </mc:Choice>
          <mc:Fallback>
            <w:pict>
              <v:rect fillcolor="#FFFFFF" style="position:absolute;rotation:0;width:58.1pt;height:12.25pt;mso-wrap-distance-left:9.05pt;mso-wrap-distance-right:9.05pt;mso-wrap-distance-top:0pt;mso-wrap-distance-bottom:0pt;margin-top:155.35pt;mso-position-vertical-relative:text;margin-left:159.1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Число</w:t>
                      </w:r>
                    </w:p>
                  </w:txbxContent>
                </v:textbox>
                <w10:wrap type="none"/>
              </v:rect>
            </w:pict>
          </mc:Fallback>
        </mc:AlternateContent>
      </w:r>
    </w:p>
    <w:p>
      <w:pPr>
        <w:pStyle w:val="2"/>
        <w:pBdr>
          <w:top w:val="nil"/>
        </w:pBdr>
        <w:spacing w:before="0" w:after="0"/>
        <w:jc w:val="left"/>
        <w:rPr>
          <w:sz w:val="22"/>
          <w:lang w:val="ru-RU"/>
        </w:rPr>
      </w:pPr>
      <w:r>
        <w:rPr>
          <w:sz w:val="22"/>
          <w:lang w:val="ru-RU"/>
        </w:rPr>
        <w:t>(продолжение на рис. 25)</w:t>
      </w:r>
    </w:p>
    <w:p>
      <w:pPr>
        <w:pStyle w:val="2"/>
        <w:pBdr>
          <w:top w:val="nil"/>
        </w:pBdr>
        <w:spacing w:before="40" w:after="0"/>
        <w:ind w:left="284" w:hanging="284"/>
        <w:rPr/>
      </w:pPr>
      <w:r>
        <w:rPr>
          <w:sz w:val="22"/>
          <w:lang w:val="ru-RU"/>
        </w:rPr>
        <w:t>*</w:t>
        <w:tab/>
        <w:t>Если знак занимает не последнюю позицию в строке индикатора, перейдите к следующему знаку.</w:t>
      </w:r>
    </w:p>
    <w:p>
      <w:pPr>
        <w:pStyle w:val="2"/>
        <w:pBdr>
          <w:top w:val="nil"/>
        </w:pBdr>
        <w:spacing w:before="0" w:after="40"/>
        <w:ind w:left="284" w:hanging="284"/>
        <w:rPr>
          <w:sz w:val="22"/>
          <w:lang w:val="ru-RU"/>
        </w:rPr>
      </w:pPr>
      <w:r>
        <w:rPr>
          <w:sz w:val="22"/>
          <w:lang w:val="ru-RU"/>
        </w:rPr>
        <w:t>**</w:t>
        <w:tab/>
        <w:t>Если знак занимает последнюю позицию в строке индикатора, перейдите к следующей позиции меню.</w:t>
      </w:r>
    </w:p>
    <w:p>
      <w:pPr>
        <w:pStyle w:val="2"/>
        <w:pBdr>
          <w:top w:val="nil"/>
        </w:pBdr>
        <w:spacing w:before="40" w:after="40"/>
        <w:jc w:val="left"/>
        <w:rPr/>
      </w:pPr>
      <w:r>
        <w:rPr>
          <w:sz w:val="22"/>
          <w:lang w:val="ru-RU"/>
        </w:rPr>
        <w:t>ПРИМЕЧАНИЕ: Комментарии к этой схемы приведены на следующей странице.</w:t>
      </w:r>
    </w:p>
    <w:p>
      <w:pPr>
        <w:pStyle w:val="2"/>
        <w:pBdr>
          <w:top w:val="nil"/>
        </w:pBdr>
        <w:spacing w:before="0" w:after="40"/>
        <w:ind w:left="284" w:hanging="284"/>
        <w:rPr>
          <w:sz w:val="22"/>
          <w:lang w:val="ru-RU"/>
        </w:rPr>
      </w:pPr>
      <w:r>
        <w:rPr>
          <w:sz w:val="22"/>
          <w:lang w:val="ru-RU"/>
        </w:rPr>
      </w:r>
    </w:p>
    <w:p>
      <w:pPr>
        <w:pStyle w:val="2"/>
        <w:pBdr>
          <w:top w:val="nil"/>
        </w:pBdr>
        <w:spacing w:before="0" w:after="40"/>
        <w:jc w:val="center"/>
        <w:rPr>
          <w:b/>
          <w:b/>
          <w:i/>
          <w:i/>
          <w:sz w:val="22"/>
          <w:lang w:val="ru-RU"/>
        </w:rPr>
      </w:pPr>
      <w:r>
        <w:rPr>
          <w:b/>
          <w:i/>
          <w:sz w:val="22"/>
          <w:lang w:val="ru-RU"/>
        </w:rPr>
        <w:t>Рис. 24. Структурная схема процедуры конфигурирования (продолжение)</w:t>
      </w:r>
    </w:p>
    <w:p>
      <w:pPr>
        <w:pStyle w:val="2"/>
        <w:pBdr>
          <w:top w:val="nil"/>
        </w:pBdr>
        <w:spacing w:before="0" w:after="40"/>
        <w:jc w:val="left"/>
        <w:rPr>
          <w:b/>
          <w:b/>
          <w:i/>
          <w:i/>
          <w:sz w:val="22"/>
          <w:lang w:val="ru-RU"/>
        </w:rPr>
      </w:pPr>
      <w:r>
        <w:rPr>
          <w:b/>
          <w:i/>
          <w:sz w:val="22"/>
          <w:lang w:val="ru-RU"/>
        </w:rPr>
      </w:r>
      <w:r>
        <w:br w:type="page"/>
      </w:r>
    </w:p>
    <w:p>
      <w:pPr>
        <w:pStyle w:val="2"/>
        <w:pBdr>
          <w:top w:val="nil"/>
        </w:pBdr>
        <w:spacing w:before="0" w:after="40"/>
        <w:jc w:val="left"/>
        <w:rPr>
          <w:sz w:val="22"/>
          <w:lang w:val="ru-RU"/>
        </w:rPr>
      </w:pPr>
      <w:r>
        <w:rPr>
          <w:b/>
          <w:sz w:val="22"/>
          <w:lang w:val="ru-RU"/>
        </w:rPr>
        <w:t>Комментарии к рис. 24</w:t>
      </w:r>
    </w:p>
    <w:p>
      <w:pPr>
        <w:pStyle w:val="Normal"/>
        <w:jc w:val="both"/>
        <w:rPr/>
      </w:pPr>
      <w:r>
        <w:rPr>
          <w:b/>
          <w:sz w:val="22"/>
          <w:lang w:eastAsia="en-US"/>
        </w:rPr>
        <w:t>Ml EGU</w:t>
      </w:r>
      <w:r>
        <w:rPr>
          <w:sz w:val="22"/>
          <w:lang w:eastAsia="en-US"/>
        </w:rPr>
        <w:t>: Чтобы выполнить конфигурацию технических единиц измерения давления или расхода для отображения на экране индикатора или для передачи данных, перейдите к позиции меню</w:t>
      </w:r>
      <w:r>
        <w:rPr>
          <w:b/>
          <w:sz w:val="22"/>
          <w:lang w:eastAsia="en-US"/>
        </w:rPr>
        <w:t xml:space="preserve"> M1 EGU</w:t>
      </w:r>
      <w:r>
        <w:rPr>
          <w:sz w:val="22"/>
          <w:lang w:eastAsia="en-US"/>
        </w:rPr>
        <w:t xml:space="preserve"> при помощи кнопки</w:t>
      </w:r>
      <w:r>
        <w:rPr>
          <w:b/>
          <w:sz w:val="22"/>
          <w:lang w:eastAsia="en-US"/>
        </w:rPr>
        <w:t xml:space="preserve"> Next</w:t>
      </w:r>
      <w:r>
        <w:rPr>
          <w:sz w:val="22"/>
          <w:lang w:eastAsia="en-US"/>
        </w:rPr>
        <w:t xml:space="preserve"> и нажмите кнопку</w:t>
      </w:r>
      <w:r>
        <w:rPr>
          <w:b/>
          <w:sz w:val="22"/>
          <w:lang w:eastAsia="en-US"/>
        </w:rPr>
        <w:t xml:space="preserve"> Enter.</w:t>
      </w:r>
      <w:r>
        <w:rPr>
          <w:sz w:val="22"/>
          <w:lang w:eastAsia="en-US"/>
        </w:rPr>
        <w:t xml:space="preserve"> Так как</w:t>
      </w:r>
      <w:r>
        <w:rPr>
          <w:b/>
          <w:sz w:val="22"/>
          <w:lang w:eastAsia="en-US"/>
        </w:rPr>
        <w:t xml:space="preserve"> M1 MODE</w:t>
      </w:r>
      <w:r>
        <w:rPr>
          <w:sz w:val="22"/>
          <w:lang w:eastAsia="en-US"/>
        </w:rPr>
        <w:t xml:space="preserve"> конфигурируется как</w:t>
      </w:r>
      <w:r>
        <w:rPr>
          <w:b/>
          <w:sz w:val="22"/>
          <w:lang w:eastAsia="en-US"/>
        </w:rPr>
        <w:t xml:space="preserve"> M1 LIN, </w:t>
      </w:r>
      <w:r>
        <w:rPr>
          <w:sz w:val="22"/>
          <w:lang w:eastAsia="en-US"/>
        </w:rPr>
        <w:t>вы должны будете указать одну из единиц измерения давления:</w:t>
      </w:r>
      <w:r>
        <w:rPr>
          <w:b/>
          <w:sz w:val="22"/>
          <w:lang w:eastAsia="en-US"/>
        </w:rPr>
        <w:t xml:space="preserve"> psi (фунт/кв. дюйм), inHg (дюймы рт. ст.), inH</w:t>
      </w:r>
      <w:r>
        <w:rPr>
          <w:b/>
          <w:sz w:val="22"/>
          <w:vertAlign w:val="subscript"/>
          <w:lang w:eastAsia="en-US"/>
        </w:rPr>
        <w:t>2</w:t>
      </w:r>
      <w:r>
        <w:rPr>
          <w:b/>
          <w:sz w:val="22"/>
          <w:lang w:eastAsia="en-US"/>
        </w:rPr>
        <w:t>O (дюймы вод. ст.), ftH</w:t>
      </w:r>
      <w:r>
        <w:rPr>
          <w:b/>
          <w:sz w:val="22"/>
          <w:vertAlign w:val="subscript"/>
          <w:lang w:eastAsia="en-US"/>
        </w:rPr>
        <w:t>2</w:t>
      </w:r>
      <w:r>
        <w:rPr>
          <w:b/>
          <w:sz w:val="22"/>
          <w:lang w:eastAsia="en-US"/>
        </w:rPr>
        <w:t>O (футы вод. ст.), atm (атм), bar (бар), mbar (мбар), MPa (МПа), Pa (Па), kPa (кПа), kg/cm</w:t>
      </w:r>
      <w:r>
        <w:rPr>
          <w:b/>
          <w:sz w:val="22"/>
          <w:vertAlign w:val="superscript"/>
          <w:lang w:eastAsia="en-US"/>
        </w:rPr>
        <w:t>2</w:t>
      </w:r>
      <w:r>
        <w:rPr>
          <w:b/>
          <w:sz w:val="22"/>
          <w:lang w:eastAsia="en-US"/>
        </w:rPr>
        <w:t xml:space="preserve"> (кг/см</w:t>
      </w:r>
      <w:r>
        <w:rPr>
          <w:b/>
          <w:sz w:val="22"/>
          <w:vertAlign w:val="superscript"/>
          <w:lang w:eastAsia="en-US"/>
        </w:rPr>
        <w:t>2</w:t>
      </w:r>
      <w:r>
        <w:rPr>
          <w:b/>
          <w:sz w:val="22"/>
          <w:lang w:eastAsia="en-US"/>
        </w:rPr>
        <w:t>), g/cm</w:t>
      </w:r>
      <w:r>
        <w:rPr>
          <w:b/>
          <w:sz w:val="22"/>
          <w:vertAlign w:val="superscript"/>
          <w:lang w:eastAsia="en-US"/>
        </w:rPr>
        <w:t>2</w:t>
      </w:r>
      <w:r>
        <w:rPr>
          <w:b/>
          <w:sz w:val="22"/>
          <w:lang w:eastAsia="en-US"/>
        </w:rPr>
        <w:t xml:space="preserve"> (г/см</w:t>
      </w:r>
      <w:r>
        <w:rPr>
          <w:b/>
          <w:sz w:val="22"/>
          <w:vertAlign w:val="superscript"/>
          <w:lang w:eastAsia="en-US"/>
        </w:rPr>
        <w:t>2</w:t>
      </w:r>
      <w:r>
        <w:rPr>
          <w:b/>
          <w:sz w:val="22"/>
          <w:lang w:eastAsia="en-US"/>
        </w:rPr>
        <w:t xml:space="preserve">), mmHg (мм рт. ст.), torr (торр) </w:t>
      </w:r>
      <w:r>
        <w:rPr>
          <w:sz w:val="22"/>
          <w:lang w:eastAsia="en-US"/>
        </w:rPr>
        <w:t>или</w:t>
      </w:r>
      <w:r>
        <w:rPr>
          <w:b/>
          <w:sz w:val="22"/>
          <w:lang w:eastAsia="en-US"/>
        </w:rPr>
        <w:t xml:space="preserve"> mmH</w:t>
      </w:r>
      <w:r>
        <w:rPr>
          <w:b/>
          <w:sz w:val="22"/>
          <w:vertAlign w:val="subscript"/>
          <w:lang w:eastAsia="en-US"/>
        </w:rPr>
        <w:t>2</w:t>
      </w:r>
      <w:r>
        <w:rPr>
          <w:b/>
          <w:sz w:val="22"/>
          <w:lang w:eastAsia="en-US"/>
        </w:rPr>
        <w:t>O (мм вод. ст.).</w:t>
      </w:r>
      <w:r>
        <w:rPr>
          <w:sz w:val="22"/>
          <w:lang w:eastAsia="en-US"/>
        </w:rPr>
        <w:t xml:space="preserve"> После этого ваш преобразователь автоматически скоррекирует значения </w:t>
      </w:r>
      <w:r>
        <w:rPr>
          <w:b/>
          <w:sz w:val="22"/>
          <w:lang w:eastAsia="en-US"/>
        </w:rPr>
        <w:t>M1EFAC</w:t>
      </w:r>
      <w:r>
        <w:rPr>
          <w:sz w:val="22"/>
          <w:lang w:eastAsia="en-US"/>
        </w:rPr>
        <w:t xml:space="preserve"> (коэффициент технической единицы измерения),</w:t>
      </w:r>
      <w:r>
        <w:rPr>
          <w:b/>
          <w:sz w:val="22"/>
          <w:lang w:eastAsia="en-US"/>
        </w:rPr>
        <w:t xml:space="preserve"> M1 URV</w:t>
      </w:r>
      <w:r>
        <w:rPr>
          <w:sz w:val="22"/>
          <w:lang w:eastAsia="en-US"/>
        </w:rPr>
        <w:t xml:space="preserve"> (верхний предел диапазона), и </w:t>
      </w:r>
      <w:r>
        <w:rPr>
          <w:b/>
          <w:sz w:val="22"/>
          <w:lang w:eastAsia="en-US"/>
        </w:rPr>
        <w:t>M1 LRV</w:t>
      </w:r>
      <w:r>
        <w:rPr>
          <w:sz w:val="22"/>
          <w:lang w:eastAsia="en-US"/>
        </w:rPr>
        <w:t xml:space="preserve"> (нижний предел диапазона).</w:t>
      </w:r>
      <w:r>
        <w:rPr>
          <w:b/>
          <w:sz w:val="22"/>
          <w:lang w:eastAsia="en-US"/>
        </w:rPr>
        <w:t xml:space="preserve"> </w:t>
      </w:r>
      <w:r>
        <w:rPr>
          <w:sz w:val="22"/>
          <w:lang w:eastAsia="en-US"/>
        </w:rPr>
        <w:t xml:space="preserve">Значение </w:t>
      </w:r>
      <w:r>
        <w:rPr>
          <w:b/>
          <w:sz w:val="22"/>
          <w:lang w:eastAsia="en-US"/>
        </w:rPr>
        <w:t>M1 EOFF</w:t>
      </w:r>
      <w:r>
        <w:rPr>
          <w:sz w:val="22"/>
          <w:lang w:eastAsia="en-US"/>
        </w:rPr>
        <w:t xml:space="preserve"> устанавливает равным нулю.</w:t>
      </w:r>
    </w:p>
    <w:p>
      <w:pPr>
        <w:pStyle w:val="Normal"/>
        <w:jc w:val="both"/>
        <w:rPr/>
      </w:pPr>
      <w:r>
        <w:rPr>
          <w:sz w:val="22"/>
          <w:lang w:eastAsia="en-US"/>
        </w:rPr>
        <w:t xml:space="preserve">Если в позиции </w:t>
      </w:r>
      <w:r>
        <w:rPr>
          <w:b/>
          <w:sz w:val="22"/>
          <w:lang w:eastAsia="en-US"/>
        </w:rPr>
        <w:t>M1 MODE</w:t>
      </w:r>
      <w:r>
        <w:rPr>
          <w:sz w:val="22"/>
          <w:lang w:eastAsia="en-US"/>
        </w:rPr>
        <w:t xml:space="preserve"> задано значение </w:t>
      </w:r>
      <w:r>
        <w:rPr>
          <w:b/>
          <w:sz w:val="22"/>
          <w:lang w:eastAsia="en-US"/>
        </w:rPr>
        <w:t>M1 SQ&lt;1C</w:t>
      </w:r>
      <w:r>
        <w:rPr>
          <w:sz w:val="22"/>
          <w:lang w:eastAsia="en-US"/>
        </w:rPr>
        <w:t xml:space="preserve"> или </w:t>
      </w:r>
      <w:r>
        <w:rPr>
          <w:b/>
          <w:sz w:val="22"/>
          <w:lang w:eastAsia="en-US"/>
        </w:rPr>
        <w:t>M1 SQ&lt;4</w:t>
      </w:r>
      <w:r>
        <w:rPr>
          <w:b/>
          <w:sz w:val="22"/>
          <w:lang w:val="en-US" w:eastAsia="en-US"/>
        </w:rPr>
        <w:t>L</w:t>
      </w:r>
      <w:r>
        <w:rPr>
          <w:sz w:val="22"/>
          <w:lang w:eastAsia="en-US"/>
        </w:rPr>
        <w:t xml:space="preserve"> , вы должны будете указать одну из следующих единиц измерения расхода</w:t>
      </w:r>
      <w:r>
        <w:rPr>
          <w:b/>
          <w:sz w:val="22"/>
          <w:lang w:eastAsia="en-US"/>
        </w:rPr>
        <w:t xml:space="preserve">: </w:t>
      </w:r>
      <w:r>
        <w:rPr>
          <w:b/>
          <w:sz w:val="22"/>
        </w:rPr>
        <w:t>галлоны/сек, галлоны/мин, галлоны/час, галлоны/сут, Мгаллоны/сут, куб. футы/сек, куб. футы/мин, куб. футы/час, куб. футы/сут, Iгаллоны/сек, Iгаллоны/мин, Iгаллоны/час, Iгаллоны/сут, л/мин, л/час, Мл/сут, м</w:t>
      </w:r>
      <w:r>
        <w:rPr>
          <w:b/>
          <w:sz w:val="22"/>
          <w:vertAlign w:val="superscript"/>
        </w:rPr>
        <w:t>3</w:t>
      </w:r>
      <w:r>
        <w:rPr>
          <w:b/>
          <w:sz w:val="22"/>
        </w:rPr>
        <w:t>/сек, м</w:t>
      </w:r>
      <w:r>
        <w:rPr>
          <w:b/>
          <w:sz w:val="22"/>
          <w:vertAlign w:val="superscript"/>
        </w:rPr>
        <w:t>3</w:t>
      </w:r>
      <w:r>
        <w:rPr>
          <w:b/>
          <w:sz w:val="22"/>
        </w:rPr>
        <w:t>/мин, м</w:t>
      </w:r>
      <w:r>
        <w:rPr>
          <w:b/>
          <w:sz w:val="22"/>
          <w:vertAlign w:val="superscript"/>
        </w:rPr>
        <w:t>3</w:t>
      </w:r>
      <w:r>
        <w:rPr>
          <w:b/>
          <w:sz w:val="22"/>
        </w:rPr>
        <w:t>/час, м</w:t>
      </w:r>
      <w:r>
        <w:rPr>
          <w:b/>
          <w:sz w:val="22"/>
          <w:vertAlign w:val="superscript"/>
        </w:rPr>
        <w:t>3</w:t>
      </w:r>
      <w:r>
        <w:rPr>
          <w:b/>
          <w:sz w:val="22"/>
        </w:rPr>
        <w:t>/сут, баррели/сек, баррели/мин, баррели/час, баррели/сут, расход (</w:t>
      </w:r>
      <w:r>
        <w:rPr>
          <w:rFonts w:eastAsia="Symbol" w:cs="Symbol" w:ascii="Symbol" w:hAnsi="Symbol"/>
          <w:b/>
          <w:sz w:val="22"/>
        </w:rPr>
        <w:t></w:t>
      </w:r>
      <w:r>
        <w:rPr>
          <w:b/>
          <w:sz w:val="22"/>
        </w:rPr>
        <w:t>).</w:t>
      </w:r>
      <w:r>
        <w:rPr>
          <w:sz w:val="22"/>
        </w:rPr>
        <w:t xml:space="preserve"> Если вы задали единицы измерения расхода раньше, преобразователь автоматически скорректирует значение </w:t>
      </w:r>
      <w:r>
        <w:rPr>
          <w:b/>
          <w:sz w:val="22"/>
        </w:rPr>
        <w:t>М1EFAC</w:t>
      </w:r>
      <w:r>
        <w:rPr>
          <w:sz w:val="22"/>
        </w:rPr>
        <w:t xml:space="preserve"> (коэффициент технической единицы измерения). В противном случае вы должны вручную скорректировать значение </w:t>
      </w:r>
      <w:r>
        <w:rPr>
          <w:b/>
          <w:sz w:val="22"/>
        </w:rPr>
        <w:t>М1EFAC</w:t>
      </w:r>
      <w:r>
        <w:rPr>
          <w:sz w:val="22"/>
        </w:rPr>
        <w:t xml:space="preserve"> следующим образом:</w:t>
      </w:r>
    </w:p>
    <w:p>
      <w:pPr>
        <w:pStyle w:val="Normal"/>
        <w:jc w:val="both"/>
        <w:rPr/>
      </w:pPr>
      <w:r>
        <w:rPr>
          <w:b/>
          <w:sz w:val="22"/>
        </w:rPr>
        <w:t>М1EFAC</w:t>
      </w:r>
      <w:r>
        <w:rPr>
          <w:sz w:val="22"/>
        </w:rPr>
        <w:t>: Этот параметр используется для ввода числового соотношения между измеренным интервалом в единицах измерения давления и показываемой (и переданной) величине интервала в единицах измерения расхода. Это показываемый на экране индикатора верхний предел диапазон (URV) в единицах измерения расхода (который также представляет собой интервал, выраженный в единицах измерения расхода, так как диапазоны измерения расхода должны базироваться на нуле).</w:t>
      </w:r>
    </w:p>
    <w:p>
      <w:pPr>
        <w:pStyle w:val="Normal"/>
        <w:jc w:val="both"/>
        <w:rPr/>
      </w:pPr>
      <w:r>
        <w:rPr>
          <w:b/>
          <w:sz w:val="22"/>
        </w:rPr>
        <w:t>Пример:</w:t>
      </w:r>
      <w:r>
        <w:rPr>
          <w:sz w:val="22"/>
        </w:rPr>
        <w:t xml:space="preserve"> Для преобразователя на 200 дюймов вод. ст. </w:t>
      </w:r>
      <w:r>
        <w:rPr>
          <w:sz w:val="22"/>
          <w:lang w:val="en-US"/>
        </w:rPr>
        <w:t>c</w:t>
      </w:r>
      <w:r>
        <w:rPr>
          <w:sz w:val="22"/>
        </w:rPr>
        <w:t xml:space="preserve"> измеренным диапазоном 0...100 дюймов вод. ст. и показываемым на экране индикатора диапазоном 0...500 галлнов/мин, </w:t>
      </w:r>
      <w:r>
        <w:rPr>
          <w:b/>
          <w:sz w:val="22"/>
        </w:rPr>
        <w:t>М1EFAC</w:t>
      </w:r>
      <w:r>
        <w:rPr>
          <w:sz w:val="22"/>
        </w:rPr>
        <w:t xml:space="preserve"> = 500.</w:t>
      </w:r>
    </w:p>
    <w:p>
      <w:pPr>
        <w:pStyle w:val="Normal"/>
        <w:jc w:val="both"/>
        <w:rPr>
          <w:sz w:val="22"/>
          <w:lang w:eastAsia="en-US"/>
        </w:rPr>
      </w:pPr>
      <w:r>
        <w:rPr>
          <w:sz w:val="22"/>
        </w:rPr>
        <w:t xml:space="preserve">Чтобы выполнить редактирование величины интервала в заданных вами единицах измерения расхода, нажмите </w:t>
      </w:r>
      <w:r>
        <w:rPr>
          <w:b/>
          <w:sz w:val="22"/>
        </w:rPr>
        <w:t>Enter</w:t>
      </w:r>
      <w:r>
        <w:rPr>
          <w:rFonts w:cs="Times New Roman" w:ascii="Times New Roman" w:hAnsi="Times New Roman"/>
          <w:sz w:val="22"/>
        </w:rPr>
        <w:t xml:space="preserve"> при получении приглашения ввести значение </w:t>
      </w:r>
      <w:r>
        <w:rPr>
          <w:b/>
          <w:sz w:val="22"/>
        </w:rPr>
        <w:t>М1EFAC.</w:t>
      </w:r>
      <w:r>
        <w:rPr>
          <w:sz w:val="22"/>
        </w:rPr>
        <w:t xml:space="preserve"> Для изменения значения этого параметра следует использовать порядок действий, указанный в разделе «Ввод числовых значений» на стр. 33.</w:t>
      </w:r>
    </w:p>
    <w:p>
      <w:pPr>
        <w:pStyle w:val="2"/>
        <w:pBdr>
          <w:top w:val="nil"/>
        </w:pBdr>
        <w:spacing w:before="0" w:after="20"/>
        <w:rPr/>
      </w:pPr>
      <w:r>
        <w:rPr>
          <w:b/>
          <w:sz w:val="22"/>
          <w:lang w:val="ru-RU"/>
        </w:rPr>
        <w:t>RERANGE (Изменение диапазона):</w:t>
      </w:r>
      <w:r>
        <w:rPr>
          <w:sz w:val="22"/>
          <w:lang w:val="ru-RU"/>
        </w:rPr>
        <w:t xml:space="preserve"> Чтобы изменить значения 100</w:t>
      </w:r>
      <w:r>
        <w:rPr>
          <w:rFonts w:eastAsia="Symbol" w:cs="Symbol" w:ascii="Symbol" w:hAnsi="Symbol"/>
          <w:sz w:val="22"/>
          <w:lang w:val="ru-RU"/>
        </w:rPr>
        <w:t></w:t>
      </w:r>
      <w:r>
        <w:rPr>
          <w:sz w:val="22"/>
          <w:lang w:val="ru-RU"/>
        </w:rPr>
        <w:t xml:space="preserve"> и 0</w:t>
      </w:r>
      <w:r>
        <w:rPr>
          <w:rFonts w:eastAsia="Symbol" w:cs="Symbol" w:ascii="Symbol" w:hAnsi="Symbol"/>
          <w:sz w:val="22"/>
          <w:lang w:val="ru-RU"/>
        </w:rPr>
        <w:t></w:t>
      </w:r>
      <w:r>
        <w:rPr>
          <w:sz w:val="22"/>
          <w:lang w:val="ru-RU"/>
        </w:rPr>
        <w:t xml:space="preserve"> диапазона измерений, перейдите к позиции меню </w:t>
      </w:r>
      <w:r>
        <w:rPr>
          <w:b/>
          <w:sz w:val="22"/>
          <w:lang w:val="ru-RU"/>
        </w:rPr>
        <w:t xml:space="preserve">RERANGE </w:t>
      </w:r>
      <w:r>
        <w:rPr>
          <w:sz w:val="22"/>
          <w:lang w:val="ru-RU"/>
        </w:rPr>
        <w:t xml:space="preserve">с помощью кнопки </w:t>
      </w:r>
      <w:r>
        <w:rPr>
          <w:b/>
          <w:sz w:val="22"/>
          <w:lang w:val="ru-RU"/>
        </w:rPr>
        <w:t>Next</w:t>
      </w:r>
      <w:r>
        <w:rPr>
          <w:sz w:val="22"/>
          <w:lang w:val="ru-RU"/>
        </w:rPr>
        <w:t xml:space="preserve"> и нажмите кнопку </w:t>
      </w:r>
      <w:r>
        <w:rPr>
          <w:b/>
          <w:sz w:val="22"/>
          <w:lang w:val="ru-RU"/>
        </w:rPr>
        <w:t>Enter</w:t>
      </w:r>
      <w:r>
        <w:rPr>
          <w:sz w:val="22"/>
          <w:lang w:val="ru-RU"/>
        </w:rPr>
        <w:t xml:space="preserve">. Теперь вы может выполнить корректировку позиций </w:t>
      </w:r>
      <w:r>
        <w:rPr>
          <w:b/>
          <w:sz w:val="22"/>
          <w:lang w:val="ru-RU"/>
        </w:rPr>
        <w:t>M1 URV</w:t>
      </w:r>
      <w:r>
        <w:rPr>
          <w:sz w:val="22"/>
          <w:lang w:val="ru-RU"/>
        </w:rPr>
        <w:t xml:space="preserve"> (верхний предел диапазона) и </w:t>
      </w:r>
      <w:r>
        <w:rPr>
          <w:b/>
          <w:sz w:val="22"/>
          <w:lang w:val="ru-RU"/>
        </w:rPr>
        <w:t>M1 LRV</w:t>
      </w:r>
      <w:r>
        <w:rPr>
          <w:sz w:val="22"/>
          <w:lang w:val="ru-RU"/>
        </w:rPr>
        <w:t xml:space="preserve"> (нижний предел диапазона) в следующих двух подменю.</w:t>
      </w:r>
    </w:p>
    <w:p>
      <w:pPr>
        <w:pStyle w:val="2"/>
        <w:spacing w:before="120" w:after="0"/>
        <w:rPr>
          <w:b/>
          <w:b/>
          <w:sz w:val="22"/>
          <w:lang w:val="ru-RU"/>
        </w:rPr>
      </w:pPr>
      <w:r>
        <w:rPr>
          <w:b/>
          <w:sz w:val="22"/>
          <w:lang w:val="ru-RU"/>
        </w:rPr>
        <w:t>ПРИМЕЧАНИЕ</w:t>
      </w:r>
    </w:p>
    <w:p>
      <w:pPr>
        <w:pStyle w:val="2"/>
        <w:pBdr>
          <w:top w:val="nil"/>
        </w:pBdr>
        <w:spacing w:before="0" w:after="40"/>
        <w:rPr/>
      </w:pPr>
      <w:r>
        <w:rPr>
          <w:sz w:val="22"/>
          <w:lang w:val="ru-RU"/>
        </w:rPr>
        <w:t>Если расчет значения М1 выполняется в режиме извлечения квадратного корня, то независимо от выбранных технических единиц измерения процедура изменения диапазона (</w:t>
      </w:r>
      <w:r>
        <w:rPr>
          <w:b/>
          <w:sz w:val="22"/>
          <w:lang w:val="ru-RU"/>
        </w:rPr>
        <w:t>RERANGE</w:t>
      </w:r>
      <w:r>
        <w:rPr>
          <w:sz w:val="22"/>
          <w:lang w:val="ru-RU"/>
        </w:rPr>
        <w:t>) будет выполняться в единицах измерения давления , установленных по умолчанию. Единицами измерения давления по умолчанию являются:</w:t>
      </w:r>
    </w:p>
    <w:p>
      <w:pPr>
        <w:pStyle w:val="2"/>
        <w:numPr>
          <w:ilvl w:val="0"/>
          <w:numId w:val="6"/>
        </w:numPr>
        <w:pBdr>
          <w:top w:val="nil"/>
        </w:pBdr>
        <w:tabs>
          <w:tab w:val="clear" w:pos="425"/>
        </w:tabs>
        <w:spacing w:before="0" w:after="0"/>
        <w:rPr/>
      </w:pPr>
      <w:r>
        <w:rPr>
          <w:sz w:val="22"/>
          <w:lang w:val="ru-RU"/>
        </w:rPr>
        <w:t>Дюймы вод. ст., если величина М2 вычисляется в режиме извлечения квадратного корня или если она отключена (</w:t>
      </w:r>
      <w:r>
        <w:rPr>
          <w:b/>
          <w:sz w:val="22"/>
          <w:lang w:val="ru-RU"/>
        </w:rPr>
        <w:t>OFF</w:t>
      </w:r>
      <w:r>
        <w:rPr>
          <w:sz w:val="22"/>
          <w:lang w:val="ru-RU"/>
        </w:rPr>
        <w:t>).</w:t>
      </w:r>
    </w:p>
    <w:p>
      <w:pPr>
        <w:pStyle w:val="2"/>
        <w:numPr>
          <w:ilvl w:val="0"/>
          <w:numId w:val="6"/>
        </w:numPr>
        <w:pBdr>
          <w:top w:val="nil"/>
        </w:pBdr>
        <w:tabs>
          <w:tab w:val="clear" w:pos="425"/>
        </w:tabs>
        <w:spacing w:before="0" w:after="0"/>
        <w:rPr/>
      </w:pPr>
      <w:r>
        <w:rPr>
          <w:sz w:val="22"/>
          <w:lang w:val="ru-RU"/>
        </w:rPr>
        <w:t xml:space="preserve">Технические единицы измерения </w:t>
      </w:r>
      <w:r>
        <w:rPr>
          <w:b/>
          <w:sz w:val="22"/>
          <w:lang w:val="ru-RU"/>
        </w:rPr>
        <w:t>M2 EGU</w:t>
      </w:r>
      <w:r>
        <w:rPr>
          <w:sz w:val="22"/>
          <w:lang w:val="ru-RU"/>
        </w:rPr>
        <w:t>, если М2 является линейной величиной.</w:t>
      </w:r>
    </w:p>
    <w:p>
      <w:pPr>
        <w:pStyle w:val="2"/>
        <w:pBdr>
          <w:top w:val="nil"/>
          <w:bottom w:val="single" w:sz="4" w:space="1" w:color="000000"/>
        </w:pBdr>
        <w:spacing w:before="40" w:after="40"/>
        <w:rPr/>
      </w:pPr>
      <w:r>
        <w:rPr>
          <w:sz w:val="22"/>
          <w:lang w:val="ru-RU"/>
        </w:rPr>
        <w:t>Нижняя строка экрана индикатора показывает единицы измерения «по умолчанию» во время выполнении операции изменения диапазона (</w:t>
      </w:r>
      <w:r>
        <w:rPr>
          <w:b/>
          <w:sz w:val="22"/>
          <w:lang w:val="ru-RU"/>
        </w:rPr>
        <w:t>RERANGE)</w:t>
      </w:r>
      <w:r>
        <w:rPr>
          <w:sz w:val="22"/>
          <w:lang w:val="ru-RU"/>
        </w:rPr>
        <w:t>. По завершении операции изменения диапазона (</w:t>
      </w:r>
      <w:r>
        <w:rPr>
          <w:b/>
          <w:sz w:val="22"/>
          <w:lang w:val="ru-RU"/>
        </w:rPr>
        <w:t>RERANGE)</w:t>
      </w:r>
      <w:r>
        <w:rPr>
          <w:sz w:val="22"/>
          <w:lang w:val="ru-RU"/>
        </w:rPr>
        <w:t xml:space="preserve"> индикатор автоматически переключается назад в режим индикации указанных в конфигурации технических единиц измерения.</w:t>
      </w:r>
    </w:p>
    <w:p>
      <w:pPr>
        <w:pStyle w:val="2"/>
        <w:pBdr>
          <w:top w:val="nil"/>
        </w:pBdr>
        <w:spacing w:before="120" w:after="20"/>
        <w:rPr/>
      </w:pPr>
      <w:r>
        <w:rPr>
          <w:b/>
          <w:sz w:val="22"/>
          <w:lang w:val="ru-RU"/>
        </w:rPr>
        <w:t>M1 URV:</w:t>
      </w:r>
      <w:r>
        <w:rPr>
          <w:sz w:val="22"/>
          <w:lang w:val="ru-RU"/>
        </w:rPr>
        <w:t xml:space="preserve"> Чтобы изменить верхний предел диапазона, нажмите кнопку </w:t>
      </w:r>
      <w:r>
        <w:rPr>
          <w:b/>
          <w:sz w:val="22"/>
          <w:lang w:val="ru-RU"/>
        </w:rPr>
        <w:t>Enter</w:t>
      </w:r>
      <w:r>
        <w:rPr>
          <w:sz w:val="22"/>
          <w:lang w:val="ru-RU"/>
        </w:rPr>
        <w:t xml:space="preserve"> при появлении на экране приглашения </w:t>
      </w:r>
      <w:r>
        <w:rPr>
          <w:b/>
          <w:sz w:val="22"/>
          <w:lang w:val="ru-RU"/>
        </w:rPr>
        <w:t>M1 URV</w:t>
      </w:r>
      <w:r>
        <w:rPr>
          <w:sz w:val="22"/>
          <w:lang w:val="ru-RU"/>
        </w:rPr>
        <w:t>. Изменение числового значения данного параметра выполняется в соответствии с последовательностью операций, приведенной в разделе “Ввод числовых значений” на стр. 33.</w:t>
      </w:r>
    </w:p>
    <w:p>
      <w:pPr>
        <w:pStyle w:val="2"/>
        <w:pBdr>
          <w:top w:val="nil"/>
        </w:pBdr>
        <w:spacing w:before="0" w:after="20"/>
        <w:rPr/>
      </w:pPr>
      <w:r>
        <w:rPr>
          <w:b/>
          <w:sz w:val="22"/>
          <w:lang w:val="ru-RU"/>
        </w:rPr>
        <w:t>M1 LRV:</w:t>
      </w:r>
      <w:r>
        <w:rPr>
          <w:sz w:val="22"/>
          <w:lang w:val="ru-RU"/>
        </w:rPr>
        <w:t xml:space="preserve"> Изменение нижнего предела диапазона осуществляется аналогично процедуре изменения верхнего предела </w:t>
      </w:r>
      <w:r>
        <w:rPr>
          <w:b/>
          <w:sz w:val="22"/>
          <w:lang w:val="ru-RU"/>
        </w:rPr>
        <w:t>M1 LRV</w:t>
      </w:r>
      <w:r>
        <w:rPr>
          <w:sz w:val="22"/>
          <w:lang w:val="ru-RU"/>
        </w:rPr>
        <w:t>, указанной в предыдущем параграфе.</w:t>
      </w:r>
      <w:r>
        <w:br w:type="page"/>
      </w:r>
    </w:p>
    <w:p>
      <w:pPr>
        <w:pStyle w:val="2"/>
        <w:spacing w:before="120" w:after="0"/>
        <w:rPr>
          <w:b/>
          <w:b/>
          <w:sz w:val="22"/>
          <w:lang w:val="ru-RU"/>
        </w:rPr>
      </w:pPr>
      <w:r>
        <w:rPr>
          <w:b/>
          <w:sz w:val="22"/>
          <w:lang w:val="ru-RU"/>
        </w:rPr>
        <w:t>ПРИМЕЧАНИЕ</w:t>
      </w:r>
    </w:p>
    <w:p>
      <w:pPr>
        <w:pStyle w:val="2"/>
        <w:pBdr>
          <w:top w:val="nil"/>
          <w:bottom w:val="single" w:sz="4" w:space="1" w:color="000000"/>
        </w:pBdr>
        <w:spacing w:before="40" w:after="40"/>
        <w:rPr/>
      </w:pPr>
      <w:r>
        <w:rPr>
          <w:sz w:val="22"/>
          <w:lang w:val="ru-RU"/>
        </w:rPr>
        <w:t xml:space="preserve">Позиция </w:t>
      </w:r>
      <w:r>
        <w:rPr>
          <w:b/>
          <w:sz w:val="22"/>
          <w:lang w:val="ru-RU"/>
        </w:rPr>
        <w:t>M1 LRV</w:t>
      </w:r>
      <w:r>
        <w:rPr>
          <w:sz w:val="22"/>
          <w:lang w:val="ru-RU"/>
        </w:rPr>
        <w:t xml:space="preserve"> будет пропущена, если позиция </w:t>
      </w:r>
      <w:r>
        <w:rPr>
          <w:b/>
          <w:sz w:val="22"/>
          <w:lang w:val="ru-RU"/>
        </w:rPr>
        <w:t>M1 MODE</w:t>
      </w:r>
      <w:r>
        <w:rPr>
          <w:sz w:val="22"/>
          <w:lang w:val="ru-RU"/>
        </w:rPr>
        <w:t xml:space="preserve"> сконфигурирована для вычисления квадратного корня, так как величина </w:t>
      </w:r>
      <w:r>
        <w:rPr>
          <w:b/>
          <w:sz w:val="22"/>
          <w:lang w:val="ru-RU"/>
        </w:rPr>
        <w:t>M1 LRV</w:t>
      </w:r>
      <w:r>
        <w:rPr>
          <w:sz w:val="22"/>
          <w:lang w:val="ru-RU"/>
        </w:rPr>
        <w:t xml:space="preserve"> должна быть равна нулю.</w:t>
      </w:r>
    </w:p>
    <w:p>
      <w:pPr>
        <w:pStyle w:val="2"/>
        <w:pBdr>
          <w:top w:val="nil"/>
        </w:pBdr>
        <w:spacing w:before="0" w:after="20"/>
        <w:rPr>
          <w:sz w:val="22"/>
          <w:lang w:val="ru-RU"/>
        </w:rPr>
      </w:pPr>
      <w:r>
        <w:rPr>
          <w:sz w:val="22"/>
          <w:lang w:val="ru-RU"/>
        </w:rPr>
      </w:r>
    </w:p>
    <w:p>
      <w:pPr>
        <w:pStyle w:val="2"/>
        <w:pBdr>
          <w:top w:val="nil"/>
        </w:pBdr>
        <w:spacing w:before="0" w:after="20"/>
        <w:rPr/>
      </w:pPr>
      <w:r>
        <w:rPr>
          <w:b/>
          <w:sz w:val="22"/>
          <w:lang w:val="ru-RU"/>
        </w:rPr>
        <w:t xml:space="preserve">M2 MODE: </w:t>
      </w:r>
      <w:r>
        <w:rPr>
          <w:sz w:val="22"/>
          <w:lang w:val="ru-RU"/>
        </w:rPr>
        <w:t xml:space="preserve">М2 представляет собой второе измерение, которое считывается HART-коммуникатором модели 275 и может отображаться на опционном индикаторе. Вы можете использовать эту функцию, чтобы получать на экране индикатора значение М1 в единицах измерения давления, а М2 в других сравнимых единицах измерения давления. Чтобы выполнить конфигурирование этого параметра, перейдите к позиции </w:t>
      </w:r>
      <w:r>
        <w:rPr>
          <w:b/>
          <w:sz w:val="22"/>
          <w:lang w:val="ru-RU"/>
        </w:rPr>
        <w:t>M2 MODE</w:t>
      </w:r>
      <w:r>
        <w:rPr>
          <w:sz w:val="22"/>
          <w:lang w:val="ru-RU"/>
        </w:rPr>
        <w:t xml:space="preserve"> при помощи кнопки </w:t>
      </w:r>
      <w:r>
        <w:rPr>
          <w:b/>
          <w:sz w:val="22"/>
          <w:lang w:val="ru-RU"/>
        </w:rPr>
        <w:t>Next</w:t>
      </w:r>
      <w:r>
        <w:rPr>
          <w:sz w:val="22"/>
          <w:lang w:val="ru-RU"/>
        </w:rPr>
        <w:t xml:space="preserve"> и нажмите кнопку </w:t>
      </w:r>
      <w:r>
        <w:rPr>
          <w:b/>
          <w:sz w:val="22"/>
          <w:lang w:val="ru-RU"/>
        </w:rPr>
        <w:t>Enter</w:t>
      </w:r>
      <w:r>
        <w:rPr>
          <w:sz w:val="22"/>
          <w:lang w:val="ru-RU"/>
        </w:rPr>
        <w:t xml:space="preserve">. При помощи кнопки </w:t>
      </w:r>
      <w:r>
        <w:rPr>
          <w:b/>
          <w:sz w:val="22"/>
          <w:lang w:val="ru-RU"/>
        </w:rPr>
        <w:t>Next</w:t>
      </w:r>
      <w:r>
        <w:rPr>
          <w:sz w:val="22"/>
          <w:lang w:val="ru-RU"/>
        </w:rPr>
        <w:t xml:space="preserve"> перейдите к позиции </w:t>
      </w:r>
      <w:r>
        <w:rPr>
          <w:b/>
          <w:sz w:val="22"/>
          <w:lang w:val="ru-RU"/>
        </w:rPr>
        <w:t>M2 LIN</w:t>
      </w:r>
      <w:r>
        <w:rPr>
          <w:sz w:val="22"/>
          <w:lang w:val="ru-RU"/>
        </w:rPr>
        <w:t xml:space="preserve"> (линейное измерение), </w:t>
      </w:r>
      <w:r>
        <w:rPr>
          <w:b/>
          <w:sz w:val="22"/>
          <w:lang w:val="ru-RU" w:eastAsia="en-US"/>
        </w:rPr>
        <w:t>М2SQ&lt;1С</w:t>
      </w:r>
      <w:r>
        <w:rPr>
          <w:sz w:val="22"/>
          <w:lang w:val="ru-RU" w:eastAsia="en-US"/>
        </w:rPr>
        <w:t xml:space="preserve"> (квадратный корень с отсечкой значений ниже 1% калиброванного диапазона давления) или </w:t>
      </w:r>
      <w:r>
        <w:rPr>
          <w:b/>
          <w:sz w:val="22"/>
          <w:lang w:val="ru-RU" w:eastAsia="en-US"/>
        </w:rPr>
        <w:t>М2SQ&lt;4L</w:t>
      </w:r>
      <w:r>
        <w:rPr>
          <w:sz w:val="22"/>
          <w:lang w:val="ru-RU" w:eastAsia="en-US"/>
        </w:rPr>
        <w:t xml:space="preserve"> (квадратный корень с линейной зависимостью ниже 4% калиброванного диапазона давления) и нажмите кнопку </w:t>
      </w:r>
      <w:r>
        <w:rPr>
          <w:b/>
          <w:sz w:val="22"/>
          <w:lang w:val="ru-RU" w:eastAsia="en-US"/>
        </w:rPr>
        <w:t>Enter</w:t>
      </w:r>
      <w:r>
        <w:rPr>
          <w:sz w:val="22"/>
          <w:lang w:val="ru-RU" w:eastAsia="en-US"/>
        </w:rPr>
        <w:t xml:space="preserve">. </w:t>
      </w:r>
      <w:r>
        <w:rPr>
          <w:sz w:val="22"/>
          <w:lang w:val="ru-RU"/>
        </w:rPr>
        <w:t xml:space="preserve">и нажмите кнопку </w:t>
      </w:r>
      <w:r>
        <w:rPr>
          <w:b/>
          <w:sz w:val="22"/>
          <w:lang w:val="ru-RU"/>
        </w:rPr>
        <w:t>Enter</w:t>
      </w:r>
      <w:r>
        <w:rPr>
          <w:sz w:val="22"/>
          <w:lang w:val="ru-RU"/>
        </w:rPr>
        <w:t>.</w:t>
      </w:r>
    </w:p>
    <w:p>
      <w:pPr>
        <w:pStyle w:val="2"/>
        <w:pBdr>
          <w:top w:val="nil"/>
        </w:pBdr>
        <w:spacing w:before="0" w:after="20"/>
        <w:rPr/>
      </w:pPr>
      <w:r>
        <w:rPr>
          <w:b/>
          <w:sz w:val="22"/>
          <w:lang w:val="ru-RU"/>
        </w:rPr>
        <w:t>M2 EGU:</w:t>
      </w:r>
      <w:r>
        <w:rPr>
          <w:sz w:val="22"/>
          <w:lang w:val="ru-RU"/>
        </w:rPr>
        <w:t xml:space="preserve"> Конфигурирование этого параметра выполняется аналогично конфигурированию </w:t>
      </w:r>
      <w:r>
        <w:rPr>
          <w:b/>
          <w:sz w:val="22"/>
          <w:lang w:val="ru-RU"/>
        </w:rPr>
        <w:t>M1 EGU</w:t>
      </w:r>
      <w:r>
        <w:rPr>
          <w:sz w:val="22"/>
          <w:lang w:val="ru-RU"/>
        </w:rPr>
        <w:t>.</w:t>
      </w:r>
    </w:p>
    <w:p>
      <w:pPr>
        <w:pStyle w:val="2"/>
        <w:pBdr>
          <w:top w:val="nil"/>
        </w:pBdr>
        <w:spacing w:before="20" w:after="20"/>
        <w:jc w:val="left"/>
        <w:rPr>
          <w:sz w:val="22"/>
          <w:lang w:val="ru-RU"/>
        </w:rPr>
      </w:pPr>
      <w:r>
        <w:rPr>
          <w:sz w:val="22"/>
          <w:lang w:val="ru-RU"/>
        </w:rPr>
        <w:t>(продолжение рис. 26)</w:t>
      </w:r>
    </w:p>
    <w:p>
      <w:pPr>
        <w:pStyle w:val="2"/>
        <w:pBdr>
          <w:top w:val="nil"/>
        </w:pBdr>
        <w:spacing w:before="40" w:after="40"/>
        <w:rPr>
          <w:sz w:val="22"/>
          <w:lang w:val="ru-RU"/>
        </w:rPr>
      </w:pPr>
      <w:r>
        <w:rPr>
          <w:sz w:val="22"/>
          <w:lang w:val="ru-RU"/>
        </w:rPr>
        <w:drawing>
          <wp:inline distT="0" distB="0" distL="0" distR="0">
            <wp:extent cx="4394200" cy="4116705"/>
            <wp:effectExtent l="0" t="0" r="0" b="0"/>
            <wp:docPr id="122"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3" descr=""/>
                    <pic:cNvPicPr>
                      <a:picLocks noChangeAspect="1" noChangeArrowheads="1"/>
                    </pic:cNvPicPr>
                  </pic:nvPicPr>
                  <pic:blipFill>
                    <a:blip r:embed="rId43"/>
                    <a:srcRect l="-3" t="-3" r="-3" b="-3"/>
                    <a:stretch>
                      <a:fillRect/>
                    </a:stretch>
                  </pic:blipFill>
                  <pic:spPr bwMode="auto">
                    <a:xfrm>
                      <a:off x="0" y="0"/>
                      <a:ext cx="4394200" cy="4116705"/>
                    </a:xfrm>
                    <a:prstGeom prst="rect">
                      <a:avLst/>
                    </a:prstGeom>
                  </pic:spPr>
                </pic:pic>
              </a:graphicData>
            </a:graphic>
          </wp:inline>
        </w:drawing>
      </w:r>
      <w:r>
        <mc:AlternateContent>
          <mc:Choice Requires="wps">
            <w:drawing>
              <wp:anchor behindDoc="0" distT="0" distB="0" distL="114935" distR="114935" simplePos="0" locked="0" layoutInCell="0" allowOverlap="1" relativeHeight="99">
                <wp:simplePos x="0" y="0"/>
                <wp:positionH relativeFrom="column">
                  <wp:posOffset>1092200</wp:posOffset>
                </wp:positionH>
                <wp:positionV relativeFrom="paragraph">
                  <wp:posOffset>2023745</wp:posOffset>
                </wp:positionV>
                <wp:extent cx="703580" cy="187325"/>
                <wp:effectExtent l="0" t="0" r="0" b="0"/>
                <wp:wrapNone/>
                <wp:docPr id="123" name="Frame91"/>
                <a:graphic xmlns:a="http://schemas.openxmlformats.org/drawingml/2006/main">
                  <a:graphicData uri="http://schemas.microsoft.com/office/word/2010/wordprocessingShape">
                    <wps:wsp>
                      <wps:cNvSpPr txBox="1"/>
                      <wps:spPr>
                        <a:xfrm>
                          <a:off x="0" y="0"/>
                          <a:ext cx="703580" cy="18732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Год</w:t>
                            </w:r>
                          </w:p>
                        </w:txbxContent>
                      </wps:txbx>
                      <wps:bodyPr anchor="t" lIns="635" tIns="635" rIns="635" bIns="635">
                        <a:noAutofit/>
                      </wps:bodyPr>
                    </wps:wsp>
                  </a:graphicData>
                </a:graphic>
              </wp:anchor>
            </w:drawing>
          </mc:Choice>
          <mc:Fallback>
            <w:pict>
              <v:rect fillcolor="#FFFFFF" style="position:absolute;rotation:0;width:55.4pt;height:14.75pt;mso-wrap-distance-left:9.05pt;mso-wrap-distance-right:9.05pt;mso-wrap-distance-top:0pt;mso-wrap-distance-bottom:0pt;margin-top:159.35pt;mso-position-vertical-relative:text;margin-left:86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Год</w:t>
                      </w:r>
                    </w:p>
                  </w:txbxContent>
                </v:textbox>
                <w10:wrap type="none"/>
              </v:rect>
            </w:pict>
          </mc:Fallback>
        </mc:AlternateContent>
      </w:r>
      <w:r>
        <mc:AlternateContent>
          <mc:Choice Requires="wps">
            <w:drawing>
              <wp:anchor behindDoc="0" distT="0" distB="0" distL="114935" distR="114935" simplePos="0" locked="0" layoutInCell="0" allowOverlap="1" relativeHeight="100">
                <wp:simplePos x="0" y="0"/>
                <wp:positionH relativeFrom="column">
                  <wp:posOffset>1089660</wp:posOffset>
                </wp:positionH>
                <wp:positionV relativeFrom="paragraph">
                  <wp:posOffset>1369060</wp:posOffset>
                </wp:positionV>
                <wp:extent cx="703580" cy="187325"/>
                <wp:effectExtent l="0" t="0" r="0" b="0"/>
                <wp:wrapNone/>
                <wp:docPr id="124" name="Frame92"/>
                <a:graphic xmlns:a="http://schemas.openxmlformats.org/drawingml/2006/main">
                  <a:graphicData uri="http://schemas.microsoft.com/office/word/2010/wordprocessingShape">
                    <wps:wsp>
                      <wps:cNvSpPr txBox="1"/>
                      <wps:spPr>
                        <a:xfrm>
                          <a:off x="0" y="0"/>
                          <a:ext cx="703580" cy="18732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Месяц</w:t>
                            </w:r>
                          </w:p>
                        </w:txbxContent>
                      </wps:txbx>
                      <wps:bodyPr anchor="t" lIns="635" tIns="635" rIns="635" bIns="635">
                        <a:noAutofit/>
                      </wps:bodyPr>
                    </wps:wsp>
                  </a:graphicData>
                </a:graphic>
              </wp:anchor>
            </w:drawing>
          </mc:Choice>
          <mc:Fallback>
            <w:pict>
              <v:rect fillcolor="#FFFFFF" style="position:absolute;rotation:0;width:55.4pt;height:14.75pt;mso-wrap-distance-left:9.05pt;mso-wrap-distance-right:9.05pt;mso-wrap-distance-top:0pt;mso-wrap-distance-bottom:0pt;margin-top:107.8pt;mso-position-vertical-relative:text;margin-left:85.8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Месяц</w:t>
                      </w:r>
                    </w:p>
                  </w:txbxContent>
                </v:textbox>
                <w10:wrap type="none"/>
              </v:rect>
            </w:pict>
          </mc:Fallback>
        </mc:AlternateContent>
      </w:r>
      <w:r>
        <mc:AlternateContent>
          <mc:Choice Requires="wps">
            <w:drawing>
              <wp:anchor behindDoc="0" distT="0" distB="0" distL="114935" distR="114935" simplePos="0" locked="0" layoutInCell="0" allowOverlap="1" relativeHeight="101">
                <wp:simplePos x="0" y="0"/>
                <wp:positionH relativeFrom="column">
                  <wp:posOffset>1111250</wp:posOffset>
                </wp:positionH>
                <wp:positionV relativeFrom="paragraph">
                  <wp:posOffset>814070</wp:posOffset>
                </wp:positionV>
                <wp:extent cx="703580" cy="187325"/>
                <wp:effectExtent l="0" t="0" r="0" b="0"/>
                <wp:wrapNone/>
                <wp:docPr id="125" name="Frame94"/>
                <a:graphic xmlns:a="http://schemas.openxmlformats.org/drawingml/2006/main">
                  <a:graphicData uri="http://schemas.microsoft.com/office/word/2010/wordprocessingShape">
                    <wps:wsp>
                      <wps:cNvSpPr txBox="1"/>
                      <wps:spPr>
                        <a:xfrm>
                          <a:off x="0" y="0"/>
                          <a:ext cx="703580" cy="187325"/>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День</w:t>
                            </w:r>
                          </w:p>
                        </w:txbxContent>
                      </wps:txbx>
                      <wps:bodyPr anchor="t" lIns="635" tIns="635" rIns="635" bIns="635">
                        <a:noAutofit/>
                      </wps:bodyPr>
                    </wps:wsp>
                  </a:graphicData>
                </a:graphic>
              </wp:anchor>
            </w:drawing>
          </mc:Choice>
          <mc:Fallback>
            <w:pict>
              <v:rect fillcolor="#FFFFFF" style="position:absolute;rotation:0;width:55.4pt;height:14.75pt;mso-wrap-distance-left:9.05pt;mso-wrap-distance-right:9.05pt;mso-wrap-distance-top:0pt;mso-wrap-distance-bottom:0pt;margin-top:64.1pt;mso-position-vertical-relative:text;margin-left:87.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День</w:t>
                      </w:r>
                    </w:p>
                  </w:txbxContent>
                </v:textbox>
                <w10:wrap type="none"/>
              </v:rect>
            </w:pict>
          </mc:Fallback>
        </mc:AlternateContent>
      </w:r>
      <w:r>
        <mc:AlternateContent>
          <mc:Choice Requires="wps">
            <w:drawing>
              <wp:anchor behindDoc="0" distT="0" distB="0" distL="114935" distR="114935" simplePos="0" locked="0" layoutInCell="0" allowOverlap="1" relativeHeight="102">
                <wp:simplePos x="0" y="0"/>
                <wp:positionH relativeFrom="column">
                  <wp:posOffset>2125345</wp:posOffset>
                </wp:positionH>
                <wp:positionV relativeFrom="paragraph">
                  <wp:posOffset>727075</wp:posOffset>
                </wp:positionV>
                <wp:extent cx="1078230" cy="265430"/>
                <wp:effectExtent l="0" t="0" r="0" b="0"/>
                <wp:wrapNone/>
                <wp:docPr id="126" name="Frame93"/>
                <a:graphic xmlns:a="http://schemas.openxmlformats.org/drawingml/2006/main">
                  <a:graphicData uri="http://schemas.microsoft.com/office/word/2010/wordprocessingShape">
                    <wps:wsp>
                      <wps:cNvSpPr txBox="1"/>
                      <wps:spPr>
                        <a:xfrm>
                          <a:off x="0" y="0"/>
                          <a:ext cx="1078230" cy="265430"/>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 xml:space="preserve">Следующий </w:t>
                              <w:br/>
                              <w:t>день</w:t>
                            </w:r>
                          </w:p>
                        </w:txbxContent>
                      </wps:txbx>
                      <wps:bodyPr anchor="t" lIns="635" tIns="635" rIns="635" bIns="635">
                        <a:noAutofit/>
                      </wps:bodyPr>
                    </wps:wsp>
                  </a:graphicData>
                </a:graphic>
              </wp:anchor>
            </w:drawing>
          </mc:Choice>
          <mc:Fallback>
            <w:pict>
              <v:rect fillcolor="#FFFFFF" style="position:absolute;rotation:0;width:84.9pt;height:20.9pt;mso-wrap-distance-left:9.05pt;mso-wrap-distance-right:9.05pt;mso-wrap-distance-top:0pt;mso-wrap-distance-bottom:0pt;margin-top:57.25pt;mso-position-vertical-relative:text;margin-left:167.35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 xml:space="preserve">Следующий </w:t>
                        <w:br/>
                        <w:t>день</w:t>
                      </w:r>
                    </w:p>
                  </w:txbxContent>
                </v:textbox>
                <w10:wrap type="none"/>
              </v:rect>
            </w:pict>
          </mc:Fallback>
        </mc:AlternateContent>
      </w:r>
      <w:r>
        <mc:AlternateContent>
          <mc:Choice Requires="wps">
            <w:drawing>
              <wp:anchor behindDoc="0" distT="0" distB="0" distL="114935" distR="114935" simplePos="0" locked="0" layoutInCell="0" allowOverlap="1" relativeHeight="103">
                <wp:simplePos x="0" y="0"/>
                <wp:positionH relativeFrom="column">
                  <wp:posOffset>1666875</wp:posOffset>
                </wp:positionH>
                <wp:positionV relativeFrom="paragraph">
                  <wp:posOffset>2894330</wp:posOffset>
                </wp:positionV>
                <wp:extent cx="3218815" cy="141605"/>
                <wp:effectExtent l="0" t="0" r="0" b="0"/>
                <wp:wrapNone/>
                <wp:docPr id="127" name="Frame88"/>
                <a:graphic xmlns:a="http://schemas.openxmlformats.org/drawingml/2006/main">
                  <a:graphicData uri="http://schemas.microsoft.com/office/word/2010/wordprocessingShape">
                    <wps:wsp>
                      <wps:cNvSpPr txBox="1"/>
                      <wps:spPr>
                        <a:xfrm>
                          <a:off x="0" y="0"/>
                          <a:ext cx="3218815" cy="141605"/>
                        </a:xfrm>
                        <a:prstGeom prst="rect"/>
                        <a:solidFill>
                          <a:srgbClr val="FFFFFF">
                            <a:alpha val="0"/>
                          </a:srgbClr>
                        </a:solidFill>
                      </wps:spPr>
                      <wps:txbx>
                        <w:txbxContent>
                          <w:p>
                            <w:pPr>
                              <w:pStyle w:val="Normal"/>
                              <w:rPr/>
                            </w:pPr>
                            <w:r>
                              <w:rPr>
                                <w:rFonts w:cs="Arial" w:ascii="Arial" w:hAnsi="Arial"/>
                                <w:sz w:val="20"/>
                                <w:lang w:val="en-US"/>
                              </w:rPr>
                              <w:t>Отмена всех изменений, возврат в рабочий режим</w:t>
                            </w:r>
                          </w:p>
                        </w:txbxContent>
                      </wps:txbx>
                      <wps:bodyPr anchor="t" lIns="635" tIns="635" rIns="635" bIns="635">
                        <a:noAutofit/>
                      </wps:bodyPr>
                    </wps:wsp>
                  </a:graphicData>
                </a:graphic>
              </wp:anchor>
            </w:drawing>
          </mc:Choice>
          <mc:Fallback>
            <w:pict>
              <v:rect fillcolor="#FFFFFF" style="position:absolute;rotation:0;width:253.45pt;height:11.15pt;mso-wrap-distance-left:9.05pt;mso-wrap-distance-right:9.05pt;mso-wrap-distance-top:0pt;mso-wrap-distance-bottom:0pt;margin-top:227.9pt;mso-position-vertical-relative:text;margin-left:131.2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Отмена всех изменений, возврат в рабочий режим</w:t>
                      </w:r>
                    </w:p>
                  </w:txbxContent>
                </v:textbox>
                <w10:wrap type="none"/>
              </v:rect>
            </w:pict>
          </mc:Fallback>
        </mc:AlternateContent>
      </w:r>
      <w:r>
        <mc:AlternateContent>
          <mc:Choice Requires="wps">
            <w:drawing>
              <wp:anchor behindDoc="0" distT="0" distB="0" distL="114935" distR="114935" simplePos="0" locked="0" layoutInCell="0" allowOverlap="1" relativeHeight="104">
                <wp:simplePos x="0" y="0"/>
                <wp:positionH relativeFrom="column">
                  <wp:posOffset>1654175</wp:posOffset>
                </wp:positionH>
                <wp:positionV relativeFrom="paragraph">
                  <wp:posOffset>3373120</wp:posOffset>
                </wp:positionV>
                <wp:extent cx="3969385" cy="194310"/>
                <wp:effectExtent l="0" t="0" r="0" b="0"/>
                <wp:wrapNone/>
                <wp:docPr id="128" name="Frame87"/>
                <a:graphic xmlns:a="http://schemas.openxmlformats.org/drawingml/2006/main">
                  <a:graphicData uri="http://schemas.microsoft.com/office/word/2010/wordprocessingShape">
                    <wps:wsp>
                      <wps:cNvSpPr txBox="1"/>
                      <wps:spPr>
                        <a:xfrm>
                          <a:off x="0" y="0"/>
                          <a:ext cx="3969385" cy="194310"/>
                        </a:xfrm>
                        <a:prstGeom prst="rect"/>
                        <a:solidFill>
                          <a:srgbClr val="FFFFFF">
                            <a:alpha val="0"/>
                          </a:srgbClr>
                        </a:solidFill>
                      </wps:spPr>
                      <wps:txbx>
                        <w:txbxContent>
                          <w:p>
                            <w:pPr>
                              <w:pStyle w:val="Normal"/>
                              <w:rPr/>
                            </w:pPr>
                            <w:r>
                              <w:rPr>
                                <w:rFonts w:cs="Arial" w:ascii="Arial" w:hAnsi="Arial"/>
                                <w:sz w:val="20"/>
                                <w:lang w:val="en-US"/>
                              </w:rPr>
                              <w:t>Сохранение изменений в базе данных, возврат в рабочий режим</w:t>
                            </w:r>
                          </w:p>
                        </w:txbxContent>
                      </wps:txbx>
                      <wps:bodyPr anchor="t" lIns="635" tIns="635" rIns="635" bIns="635">
                        <a:noAutofit/>
                      </wps:bodyPr>
                    </wps:wsp>
                  </a:graphicData>
                </a:graphic>
              </wp:anchor>
            </w:drawing>
          </mc:Choice>
          <mc:Fallback>
            <w:pict>
              <v:rect fillcolor="#FFFFFF" style="position:absolute;rotation:0;width:312.55pt;height:15.3pt;mso-wrap-distance-left:9.05pt;mso-wrap-distance-right:9.05pt;mso-wrap-distance-top:0pt;mso-wrap-distance-bottom:0pt;margin-top:265.6pt;mso-position-vertical-relative:text;margin-left:130.25pt;mso-position-horizontal-relative:text">
                <v:fill opacity="0f"/>
                <v:textbox inset="0.000694444444444444in,0.000694444444444444in,0.000694444444444444in,0.000694444444444444in">
                  <w:txbxContent>
                    <w:p>
                      <w:pPr>
                        <w:pStyle w:val="Normal"/>
                        <w:rPr/>
                      </w:pPr>
                      <w:r>
                        <w:rPr>
                          <w:rFonts w:cs="Arial" w:ascii="Arial" w:hAnsi="Arial"/>
                          <w:sz w:val="20"/>
                          <w:lang w:val="en-US"/>
                        </w:rPr>
                        <w:t>Сохранение изменений в базе данных, возврат в рабочий режим</w:t>
                      </w:r>
                    </w:p>
                  </w:txbxContent>
                </v:textbox>
                <w10:wrap type="none"/>
              </v:rect>
            </w:pict>
          </mc:Fallback>
        </mc:AlternateContent>
      </w:r>
      <w:r>
        <mc:AlternateContent>
          <mc:Choice Requires="wps">
            <w:drawing>
              <wp:anchor behindDoc="0" distT="0" distB="0" distL="114935" distR="114935" simplePos="0" locked="0" layoutInCell="0" allowOverlap="1" relativeHeight="105">
                <wp:simplePos x="0" y="0"/>
                <wp:positionH relativeFrom="column">
                  <wp:posOffset>2240280</wp:posOffset>
                </wp:positionH>
                <wp:positionV relativeFrom="paragraph">
                  <wp:posOffset>1390650</wp:posOffset>
                </wp:positionV>
                <wp:extent cx="1078230" cy="265430"/>
                <wp:effectExtent l="0" t="0" r="0" b="0"/>
                <wp:wrapNone/>
                <wp:docPr id="129" name="Frame90"/>
                <a:graphic xmlns:a="http://schemas.openxmlformats.org/drawingml/2006/main">
                  <a:graphicData uri="http://schemas.microsoft.com/office/word/2010/wordprocessingShape">
                    <wps:wsp>
                      <wps:cNvSpPr txBox="1"/>
                      <wps:spPr>
                        <a:xfrm>
                          <a:off x="0" y="0"/>
                          <a:ext cx="1078230" cy="265430"/>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 xml:space="preserve">Следующий </w:t>
                              <w:br/>
                              <w:t>месяц</w:t>
                            </w:r>
                          </w:p>
                        </w:txbxContent>
                      </wps:txbx>
                      <wps:bodyPr anchor="t" lIns="635" tIns="635" rIns="635" bIns="635">
                        <a:noAutofit/>
                      </wps:bodyPr>
                    </wps:wsp>
                  </a:graphicData>
                </a:graphic>
              </wp:anchor>
            </w:drawing>
          </mc:Choice>
          <mc:Fallback>
            <w:pict>
              <v:rect fillcolor="#FFFFFF" style="position:absolute;rotation:0;width:84.9pt;height:20.9pt;mso-wrap-distance-left:9.05pt;mso-wrap-distance-right:9.05pt;mso-wrap-distance-top:0pt;mso-wrap-distance-bottom:0pt;margin-top:109.5pt;mso-position-vertical-relative:text;margin-left:176.4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 xml:space="preserve">Следующий </w:t>
                        <w:br/>
                        <w:t>месяц</w:t>
                      </w:r>
                    </w:p>
                  </w:txbxContent>
                </v:textbox>
                <w10:wrap type="none"/>
              </v:rect>
            </w:pict>
          </mc:Fallback>
        </mc:AlternateContent>
      </w:r>
      <w:r>
        <mc:AlternateContent>
          <mc:Choice Requires="wps">
            <w:drawing>
              <wp:anchor behindDoc="0" distT="0" distB="0" distL="114935" distR="114935" simplePos="0" locked="0" layoutInCell="0" allowOverlap="1" relativeHeight="106">
                <wp:simplePos x="0" y="0"/>
                <wp:positionH relativeFrom="column">
                  <wp:posOffset>2199640</wp:posOffset>
                </wp:positionH>
                <wp:positionV relativeFrom="paragraph">
                  <wp:posOffset>2035175</wp:posOffset>
                </wp:positionV>
                <wp:extent cx="1078230" cy="265430"/>
                <wp:effectExtent l="0" t="0" r="0" b="0"/>
                <wp:wrapNone/>
                <wp:docPr id="130" name="Frame89"/>
                <a:graphic xmlns:a="http://schemas.openxmlformats.org/drawingml/2006/main">
                  <a:graphicData uri="http://schemas.microsoft.com/office/word/2010/wordprocessingShape">
                    <wps:wsp>
                      <wps:cNvSpPr txBox="1"/>
                      <wps:spPr>
                        <a:xfrm>
                          <a:off x="0" y="0"/>
                          <a:ext cx="1078230" cy="265430"/>
                        </a:xfrm>
                        <a:prstGeom prst="rect"/>
                        <a:solidFill>
                          <a:srgbClr val="FFFFFF">
                            <a:alpha val="0"/>
                          </a:srgbClr>
                        </a:solidFill>
                      </wps:spPr>
                      <wps:txbx>
                        <w:txbxContent>
                          <w:p>
                            <w:pPr>
                              <w:pStyle w:val="Normal"/>
                              <w:jc w:val="center"/>
                              <w:rPr>
                                <w:rFonts w:ascii="Arial" w:hAnsi="Arial" w:cs="Arial"/>
                                <w:sz w:val="20"/>
                                <w:lang w:val="en-US"/>
                              </w:rPr>
                            </w:pPr>
                            <w:r>
                              <w:rPr>
                                <w:rFonts w:cs="Arial" w:ascii="Arial" w:hAnsi="Arial"/>
                                <w:sz w:val="20"/>
                                <w:lang w:val="en-US"/>
                              </w:rPr>
                              <w:t xml:space="preserve">Следующий </w:t>
                              <w:br/>
                              <w:t>год</w:t>
                            </w:r>
                          </w:p>
                        </w:txbxContent>
                      </wps:txbx>
                      <wps:bodyPr anchor="t" lIns="635" tIns="635" rIns="635" bIns="635">
                        <a:noAutofit/>
                      </wps:bodyPr>
                    </wps:wsp>
                  </a:graphicData>
                </a:graphic>
              </wp:anchor>
            </w:drawing>
          </mc:Choice>
          <mc:Fallback>
            <w:pict>
              <v:rect fillcolor="#FFFFFF" style="position:absolute;rotation:0;width:84.9pt;height:20.9pt;mso-wrap-distance-left:9.05pt;mso-wrap-distance-right:9.05pt;mso-wrap-distance-top:0pt;mso-wrap-distance-bottom:0pt;margin-top:160.25pt;mso-position-vertical-relative:text;margin-left:173.2pt;mso-position-horizontal-relative:text">
                <v:fill opacity="0f"/>
                <v:textbox inset="0.000694444444444444in,0.000694444444444444in,0.000694444444444444in,0.000694444444444444in">
                  <w:txbxContent>
                    <w:p>
                      <w:pPr>
                        <w:pStyle w:val="Normal"/>
                        <w:jc w:val="center"/>
                        <w:rPr>
                          <w:rFonts w:ascii="Arial" w:hAnsi="Arial" w:cs="Arial"/>
                          <w:sz w:val="20"/>
                          <w:lang w:val="en-US"/>
                        </w:rPr>
                      </w:pPr>
                      <w:r>
                        <w:rPr>
                          <w:rFonts w:cs="Arial" w:ascii="Arial" w:hAnsi="Arial"/>
                          <w:sz w:val="20"/>
                          <w:lang w:val="en-US"/>
                        </w:rPr>
                        <w:t xml:space="preserve">Следующий </w:t>
                        <w:br/>
                        <w:t>год</w:t>
                      </w:r>
                    </w:p>
                  </w:txbxContent>
                </v:textbox>
                <w10:wrap type="none"/>
              </v:rect>
            </w:pict>
          </mc:Fallback>
        </mc:AlternateContent>
      </w:r>
    </w:p>
    <w:p>
      <w:pPr>
        <w:pStyle w:val="2"/>
        <w:pBdr>
          <w:top w:val="nil"/>
        </w:pBdr>
        <w:spacing w:before="40" w:after="40"/>
        <w:jc w:val="center"/>
        <w:rPr>
          <w:b/>
          <w:b/>
          <w:i/>
          <w:i/>
          <w:sz w:val="22"/>
          <w:lang w:val="ru-RU"/>
        </w:rPr>
      </w:pPr>
      <w:r>
        <w:rPr>
          <w:b/>
          <w:i/>
          <w:sz w:val="22"/>
          <w:lang w:val="ru-RU"/>
        </w:rPr>
        <w:t>Рис. 25. Структурная схема процедуры конфигурирования (продолжение)</w:t>
      </w:r>
    </w:p>
    <w:p>
      <w:pPr>
        <w:pStyle w:val="2"/>
        <w:pBdr>
          <w:top w:val="nil"/>
        </w:pBdr>
        <w:spacing w:before="40" w:after="40"/>
        <w:jc w:val="left"/>
        <w:rPr>
          <w:b/>
          <w:b/>
          <w:i/>
          <w:i/>
          <w:sz w:val="22"/>
          <w:lang w:val="ru-RU"/>
        </w:rPr>
      </w:pPr>
      <w:r>
        <w:rPr>
          <w:b/>
          <w:i/>
          <w:sz w:val="22"/>
          <w:lang w:val="ru-RU"/>
        </w:rPr>
      </w:r>
    </w:p>
    <w:p>
      <w:pPr>
        <w:pStyle w:val="2"/>
        <w:pBdr>
          <w:top w:val="nil"/>
        </w:pBdr>
        <w:spacing w:before="40" w:after="40"/>
        <w:jc w:val="left"/>
        <w:rPr>
          <w:sz w:val="22"/>
          <w:lang w:val="ru-RU"/>
        </w:rPr>
      </w:pPr>
      <w:r>
        <w:rPr>
          <w:b/>
          <w:sz w:val="22"/>
          <w:lang w:val="ru-RU"/>
        </w:rPr>
        <w:t>Комментарии к рис. 25</w:t>
      </w:r>
    </w:p>
    <w:p>
      <w:pPr>
        <w:pStyle w:val="2"/>
        <w:pBdr>
          <w:top w:val="nil"/>
        </w:pBdr>
        <w:spacing w:before="40" w:after="40"/>
        <w:rPr/>
      </w:pPr>
      <w:r>
        <w:rPr>
          <w:b/>
          <w:sz w:val="22"/>
          <w:lang w:val="ru-RU"/>
        </w:rPr>
        <w:t>CALDATE</w:t>
      </w:r>
      <w:r>
        <w:rPr>
          <w:sz w:val="22"/>
          <w:lang w:val="ru-RU"/>
        </w:rPr>
        <w:t xml:space="preserve"> (Дата калибровки): Ввод даты калибровки не является обязательной операцией, однако она может выполняться для целей учета или при выполнении технического обслуживания производственного оборудования. Для изменения даты калибровки перейдите к позиции меню </w:t>
      </w:r>
      <w:r>
        <w:rPr>
          <w:b/>
          <w:sz w:val="22"/>
          <w:lang w:val="ru-RU"/>
        </w:rPr>
        <w:t>CALDATE</w:t>
      </w:r>
      <w:r>
        <w:rPr>
          <w:sz w:val="22"/>
          <w:lang w:val="ru-RU"/>
        </w:rPr>
        <w:t xml:space="preserve"> с помощью кнопки </w:t>
      </w:r>
      <w:r>
        <w:rPr>
          <w:b/>
          <w:sz w:val="22"/>
          <w:lang w:val="ru-RU"/>
        </w:rPr>
        <w:t>Next</w:t>
      </w:r>
      <w:r>
        <w:rPr>
          <w:sz w:val="22"/>
          <w:lang w:val="ru-RU"/>
        </w:rPr>
        <w:t xml:space="preserve">, а затем нажмите </w:t>
      </w:r>
      <w:r>
        <w:rPr>
          <w:b/>
          <w:sz w:val="22"/>
          <w:lang w:val="ru-RU"/>
        </w:rPr>
        <w:t>Enter</w:t>
      </w:r>
      <w:r>
        <w:rPr>
          <w:sz w:val="22"/>
          <w:lang w:val="ru-RU"/>
        </w:rPr>
        <w:t xml:space="preserve">. После этого вы можете изменить день, месяц и год. Экран индикатора показывает последнюю дату при мигающей позиции дня. С помощью кнопки </w:t>
      </w:r>
      <w:r>
        <w:rPr>
          <w:b/>
          <w:sz w:val="22"/>
          <w:lang w:val="ru-RU"/>
        </w:rPr>
        <w:t>Next</w:t>
      </w:r>
      <w:r>
        <w:rPr>
          <w:sz w:val="22"/>
          <w:lang w:val="ru-RU"/>
        </w:rPr>
        <w:t xml:space="preserve"> выберите в меню цифр требуемое значения для позиции дня, а затем нажмите кнопку </w:t>
      </w:r>
      <w:r>
        <w:rPr>
          <w:b/>
          <w:sz w:val="22"/>
          <w:lang w:val="ru-RU"/>
        </w:rPr>
        <w:t>Enter</w:t>
      </w:r>
      <w:r>
        <w:rPr>
          <w:sz w:val="22"/>
          <w:lang w:val="ru-RU"/>
        </w:rPr>
        <w:t>. Аналогичная процедура применяется для установки значений месяца и года.</w:t>
      </w:r>
    </w:p>
    <w:p>
      <w:pPr>
        <w:pStyle w:val="2"/>
        <w:pBdr>
          <w:top w:val="nil"/>
        </w:pBdr>
        <w:spacing w:before="40" w:after="40"/>
        <w:jc w:val="left"/>
        <w:rPr>
          <w:sz w:val="22"/>
          <w:lang w:val="ru-RU"/>
        </w:rPr>
      </w:pPr>
      <w:r>
        <w:rPr>
          <w:sz w:val="22"/>
          <w:lang w:val="ru-RU"/>
        </w:rPr>
      </w:r>
      <w:r>
        <w:br w:type="page"/>
      </w:r>
    </w:p>
    <w:p>
      <w:pPr>
        <w:pStyle w:val="2"/>
        <w:pBdr>
          <w:top w:val="nil"/>
        </w:pBdr>
        <w:spacing w:before="40" w:after="40"/>
        <w:jc w:val="left"/>
        <w:rPr>
          <w:sz w:val="22"/>
          <w:lang w:val="ru-RU"/>
        </w:rPr>
      </w:pPr>
      <w:r>
        <w:rPr>
          <w:sz w:val="22"/>
          <w:lang w:val="ru-RU"/>
        </w:rPr>
        <w:t>ТАБЛИЦЫ ИСПОЛЬЗУЕМЫХ СИМВОЛОВ</w:t>
      </w:r>
    </w:p>
    <w:p>
      <w:pPr>
        <w:pStyle w:val="2"/>
        <w:pBdr>
          <w:top w:val="nil"/>
        </w:pBdr>
        <w:spacing w:before="120" w:after="120"/>
        <w:jc w:val="center"/>
        <w:rPr/>
      </w:pPr>
      <w:r>
        <w:rPr/>
        <w:t>Таблица 7. Перечень буквенно-цифровых символов</w:t>
      </w:r>
    </w:p>
    <w:tbl>
      <w:tblPr>
        <w:tblW w:w="4972" w:type="dxa"/>
        <w:jc w:val="left"/>
        <w:tblInd w:w="2258" w:type="dxa"/>
        <w:tblLayout w:type="fixed"/>
        <w:tblCellMar>
          <w:top w:w="0" w:type="dxa"/>
          <w:left w:w="108" w:type="dxa"/>
          <w:bottom w:w="0" w:type="dxa"/>
          <w:right w:w="108" w:type="dxa"/>
        </w:tblCellMar>
      </w:tblPr>
      <w:tblGrid>
        <w:gridCol w:w="2835"/>
        <w:gridCol w:w="2137"/>
      </w:tblGrid>
      <w:tr>
        <w:trPr/>
        <w:tc>
          <w:tcPr>
            <w:tcW w:w="4972" w:type="dxa"/>
            <w:gridSpan w:val="2"/>
            <w:tcBorders>
              <w:top w:val="single" w:sz="4" w:space="0" w:color="000000"/>
              <w:left w:val="single" w:sz="4" w:space="0" w:color="000000"/>
              <w:bottom w:val="double" w:sz="2" w:space="0" w:color="000000"/>
              <w:right w:val="single" w:sz="4" w:space="0" w:color="000000"/>
            </w:tcBorders>
          </w:tcPr>
          <w:p>
            <w:pPr>
              <w:pStyle w:val="Normal"/>
              <w:jc w:val="center"/>
              <w:rPr>
                <w:lang w:eastAsia="en-US"/>
              </w:rPr>
            </w:pPr>
            <w:r>
              <w:rPr>
                <w:lang w:eastAsia="en-US"/>
              </w:rPr>
              <w:t>Перечень используемых символов</w:t>
            </w:r>
          </w:p>
        </w:tc>
      </w:tr>
      <w:tr>
        <w:trPr/>
        <w:tc>
          <w:tcPr>
            <w:tcW w:w="2835" w:type="dxa"/>
            <w:tcBorders>
              <w:left w:val="single" w:sz="4" w:space="0" w:color="000000"/>
              <w:bottom w:val="single" w:sz="4" w:space="0" w:color="000000"/>
              <w:right w:val="single" w:sz="4" w:space="0" w:color="000000"/>
            </w:tcBorders>
          </w:tcPr>
          <w:p>
            <w:pPr>
              <w:pStyle w:val="Normal"/>
              <w:rPr>
                <w:lang w:eastAsia="en-US"/>
              </w:rPr>
            </w:pPr>
            <w:r>
              <w:rPr>
                <w:lang w:eastAsia="en-US"/>
              </w:rPr>
              <w:t>@</w:t>
            </w:r>
          </w:p>
          <w:p>
            <w:pPr>
              <w:pStyle w:val="Normal"/>
              <w:rPr>
                <w:lang w:eastAsia="en-US"/>
              </w:rPr>
            </w:pPr>
            <w:r>
              <w:rPr>
                <w:lang w:eastAsia="en-US"/>
              </w:rPr>
              <w:t>, (запятая)</w:t>
            </w:r>
          </w:p>
          <w:p>
            <w:pPr>
              <w:pStyle w:val="Normal"/>
              <w:rPr/>
            </w:pPr>
            <w:r>
              <w:rPr>
                <w:lang w:eastAsia="en-US"/>
              </w:rPr>
              <w:t xml:space="preserve">A </w:t>
            </w:r>
            <w:r>
              <w:rPr>
                <w:rFonts w:eastAsia="Symbol" w:cs="Symbol" w:ascii="Symbol" w:hAnsi="Symbol"/>
                <w:lang w:eastAsia="en-US"/>
              </w:rPr>
              <w:t></w:t>
            </w:r>
            <w:r>
              <w:rPr>
                <w:lang w:eastAsia="en-US"/>
              </w:rPr>
              <w:t xml:space="preserve"> Z (верхний регистр)</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rFonts w:eastAsia="Symbol" w:cs="Symbol" w:ascii="Symbol" w:hAnsi="Symbol"/>
                <w:lang w:eastAsia="en-US"/>
              </w:rPr>
              <w:t></w:t>
            </w:r>
          </w:p>
          <w:p>
            <w:pPr>
              <w:pStyle w:val="Normal"/>
              <w:rPr>
                <w:lang w:eastAsia="en-US"/>
              </w:rPr>
            </w:pPr>
            <w:r>
              <w:rPr>
                <w:lang w:eastAsia="en-US"/>
              </w:rPr>
              <w:t>_ (знак подчеркивания)</w:t>
            </w:r>
          </w:p>
          <w:p>
            <w:pPr>
              <w:pStyle w:val="Normal"/>
              <w:rPr>
                <w:lang w:eastAsia="en-US"/>
              </w:rPr>
            </w:pPr>
            <w:r>
              <w:rPr>
                <w:lang w:eastAsia="en-US"/>
              </w:rPr>
              <w:t>Пробел</w:t>
            </w:r>
          </w:p>
          <w:p>
            <w:pPr>
              <w:pStyle w:val="Normal"/>
              <w:rPr>
                <w:lang w:eastAsia="en-US"/>
              </w:rPr>
            </w:pPr>
            <w:r>
              <w:rPr>
                <w:lang w:eastAsia="en-US"/>
              </w:rPr>
              <w:t>!</w:t>
            </w:r>
          </w:p>
          <w:p>
            <w:pPr>
              <w:pStyle w:val="Normal"/>
              <w:rPr>
                <w:lang w:eastAsia="en-US"/>
              </w:rPr>
            </w:pPr>
            <w:r>
              <w:rPr>
                <w:lang w:eastAsia="en-US"/>
              </w:rPr>
              <w:t>“</w:t>
            </w:r>
          </w:p>
          <w:p>
            <w:pPr>
              <w:pStyle w:val="Normal"/>
              <w:rPr/>
            </w:pPr>
            <w:r>
              <w:rPr>
                <w:lang w:eastAsia="en-US"/>
              </w:rPr>
              <w:t>#$</w:t>
            </w:r>
            <w:r>
              <w:rPr>
                <w:rFonts w:eastAsia="Symbol" w:cs="Symbol" w:ascii="Symbol" w:hAnsi="Symbol"/>
                <w:lang w:eastAsia="en-US"/>
              </w:rPr>
              <w:t></w:t>
            </w:r>
            <w:r>
              <w:rPr>
                <w:lang w:eastAsia="en-US"/>
              </w:rPr>
              <w:t>&amp;</w:t>
            </w:r>
          </w:p>
          <w:p>
            <w:pPr>
              <w:pStyle w:val="Normal"/>
              <w:rPr>
                <w:lang w:eastAsia="en-US"/>
              </w:rPr>
            </w:pPr>
            <w:r>
              <w:rPr>
                <w:lang w:eastAsia="en-US"/>
              </w:rPr>
              <w:t>‘</w:t>
            </w:r>
          </w:p>
          <w:p>
            <w:pPr>
              <w:pStyle w:val="Normal"/>
              <w:rPr>
                <w:lang w:eastAsia="en-US"/>
              </w:rPr>
            </w:pPr>
            <w:r>
              <w:rPr>
                <w:lang w:eastAsia="en-US"/>
              </w:rPr>
              <w:t>(</w:t>
            </w:r>
          </w:p>
        </w:tc>
        <w:tc>
          <w:tcPr>
            <w:tcW w:w="2137" w:type="dxa"/>
            <w:tcBorders>
              <w:left w:val="single" w:sz="4" w:space="0" w:color="000000"/>
              <w:bottom w:val="single" w:sz="4" w:space="0" w:color="000000"/>
              <w:right w:val="single" w:sz="4" w:space="0" w:color="000000"/>
            </w:tcBorders>
          </w:tcPr>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w:t>
            </w:r>
          </w:p>
          <w:p>
            <w:pPr>
              <w:pStyle w:val="Normal"/>
              <w:rPr/>
            </w:pPr>
            <w:r>
              <w:rPr>
                <w:lang w:eastAsia="en-US"/>
              </w:rPr>
              <w:t xml:space="preserve">0 </w:t>
            </w:r>
            <w:r>
              <w:rPr>
                <w:rFonts w:eastAsia="Symbol" w:cs="Symbol" w:ascii="Symbol" w:hAnsi="Symbol"/>
                <w:lang w:eastAsia="en-US"/>
              </w:rPr>
              <w:t></w:t>
            </w:r>
            <w:r>
              <w:rPr>
                <w:lang w:eastAsia="en-US"/>
              </w:rPr>
              <w:t xml:space="preserve"> 9</w:t>
            </w:r>
          </w:p>
          <w:p>
            <w:pPr>
              <w:pStyle w:val="Normal"/>
              <w:rPr>
                <w:lang w:eastAsia="en-US"/>
              </w:rPr>
            </w:pPr>
            <w:r>
              <w:rPr>
                <w:lang w:eastAsia="en-US"/>
              </w:rPr>
              <w:t>%</w:t>
            </w:r>
          </w:p>
          <w:p>
            <w:pPr>
              <w:pStyle w:val="Normal"/>
              <w:rPr>
                <w:lang w:eastAsia="en-US"/>
              </w:rPr>
            </w:pPr>
            <w:r>
              <w:rPr>
                <w:lang w:eastAsia="en-US"/>
              </w:rPr>
              <w:t>;</w:t>
            </w:r>
          </w:p>
          <w:p>
            <w:pPr>
              <w:pStyle w:val="Normal"/>
              <w:rPr>
                <w:lang w:eastAsia="en-US"/>
              </w:rPr>
            </w:pPr>
            <w:r>
              <w:rPr>
                <w:lang w:eastAsia="en-US"/>
              </w:rPr>
              <w:t>&lt;</w:t>
            </w:r>
          </w:p>
          <w:p>
            <w:pPr>
              <w:pStyle w:val="Normal"/>
              <w:rPr>
                <w:lang w:eastAsia="en-US"/>
              </w:rPr>
            </w:pPr>
            <w:r>
              <w:rPr>
                <w:lang w:eastAsia="en-US"/>
              </w:rPr>
              <w:t>&gt;</w:t>
            </w:r>
          </w:p>
          <w:p>
            <w:pPr>
              <w:pStyle w:val="Normal"/>
              <w:rPr>
                <w:lang w:eastAsia="en-US"/>
              </w:rPr>
            </w:pPr>
            <w:r>
              <w:rPr>
                <w:lang w:eastAsia="en-US"/>
              </w:rPr>
              <w:t>+</w:t>
            </w:r>
          </w:p>
          <w:p>
            <w:pPr>
              <w:pStyle w:val="Normal"/>
              <w:rPr>
                <w:lang w:eastAsia="en-US"/>
              </w:rPr>
            </w:pPr>
            <w:r>
              <w:rPr>
                <w:lang w:eastAsia="en-US"/>
              </w:rPr>
              <w:t>?</w:t>
            </w:r>
          </w:p>
        </w:tc>
      </w:tr>
    </w:tbl>
    <w:p>
      <w:pPr>
        <w:pStyle w:val="2"/>
        <w:pBdr>
          <w:top w:val="nil"/>
        </w:pBdr>
        <w:spacing w:before="120" w:after="40"/>
        <w:jc w:val="center"/>
        <w:rPr/>
      </w:pPr>
      <w:r>
        <w:rPr>
          <w:sz w:val="22"/>
          <w:lang w:val="ru-RU"/>
        </w:rPr>
        <w:t>*Данный перечень применим только для HART-коммуникатора модели 275 и неприменим для опционного местного индикатора.</w:t>
      </w:r>
    </w:p>
    <w:p>
      <w:pPr>
        <w:pStyle w:val="2"/>
        <w:pBdr>
          <w:top w:val="nil"/>
        </w:pBdr>
        <w:spacing w:before="40" w:after="40"/>
        <w:jc w:val="center"/>
        <w:rPr>
          <w:sz w:val="22"/>
          <w:lang w:val="ru-RU"/>
        </w:rPr>
      </w:pPr>
      <w:r>
        <w:rPr>
          <w:sz w:val="22"/>
          <w:lang w:val="ru-RU"/>
        </w:rPr>
      </w:r>
    </w:p>
    <w:p>
      <w:pPr>
        <w:pStyle w:val="2"/>
        <w:pBdr>
          <w:top w:val="nil"/>
        </w:pBdr>
        <w:spacing w:before="120" w:after="120"/>
        <w:jc w:val="center"/>
        <w:rPr/>
      </w:pPr>
      <w:r>
        <w:rPr/>
        <w:t>Таблица 8. Перечень цифровых символов</w:t>
      </w:r>
    </w:p>
    <w:tbl>
      <w:tblPr>
        <w:tblW w:w="4120" w:type="dxa"/>
        <w:jc w:val="left"/>
        <w:tblInd w:w="2684" w:type="dxa"/>
        <w:tblLayout w:type="fixed"/>
        <w:tblCellMar>
          <w:top w:w="0" w:type="dxa"/>
          <w:left w:w="108" w:type="dxa"/>
          <w:bottom w:w="0" w:type="dxa"/>
          <w:right w:w="108" w:type="dxa"/>
        </w:tblCellMar>
      </w:tblPr>
      <w:tblGrid>
        <w:gridCol w:w="4120"/>
      </w:tblGrid>
      <w:tr>
        <w:trPr/>
        <w:tc>
          <w:tcPr>
            <w:tcW w:w="4120" w:type="dxa"/>
            <w:tcBorders>
              <w:top w:val="single" w:sz="4" w:space="0" w:color="000000"/>
              <w:left w:val="single" w:sz="4" w:space="0" w:color="000000"/>
              <w:bottom w:val="double" w:sz="2" w:space="0" w:color="000000"/>
              <w:right w:val="single" w:sz="4" w:space="0" w:color="000000"/>
            </w:tcBorders>
          </w:tcPr>
          <w:p>
            <w:pPr>
              <w:pStyle w:val="2"/>
              <w:pBdr>
                <w:top w:val="nil"/>
              </w:pBdr>
              <w:spacing w:before="40" w:after="40"/>
              <w:jc w:val="center"/>
              <w:rPr>
                <w:sz w:val="22"/>
                <w:lang w:val="ru-RU"/>
              </w:rPr>
            </w:pPr>
            <w:r>
              <w:rPr>
                <w:sz w:val="22"/>
                <w:lang w:val="ru-RU"/>
              </w:rPr>
              <w:t>Перечень символов</w:t>
            </w:r>
          </w:p>
        </w:tc>
      </w:tr>
      <w:tr>
        <w:trPr/>
        <w:tc>
          <w:tcPr>
            <w:tcW w:w="4120" w:type="dxa"/>
            <w:tcBorders>
              <w:left w:val="single" w:sz="4" w:space="0" w:color="000000"/>
              <w:bottom w:val="single" w:sz="4" w:space="0" w:color="000000"/>
              <w:right w:val="single" w:sz="4" w:space="0" w:color="000000"/>
            </w:tcBorders>
          </w:tcPr>
          <w:p>
            <w:pPr>
              <w:pStyle w:val="2"/>
              <w:pBdr>
                <w:top w:val="nil"/>
              </w:pBdr>
              <w:spacing w:before="40" w:after="40"/>
              <w:jc w:val="left"/>
              <w:rPr/>
            </w:pPr>
            <w:r>
              <w:rPr>
                <w:rFonts w:eastAsia="NTTierce"/>
                <w:sz w:val="22"/>
                <w:lang w:val="ru-RU"/>
              </w:rPr>
              <w:t xml:space="preserve"> </w:t>
            </w:r>
            <w:r>
              <w:rPr>
                <w:rFonts w:eastAsia="Symbol" w:cs="Symbol" w:ascii="Symbol" w:hAnsi="Symbol"/>
                <w:sz w:val="22"/>
                <w:lang w:val="ru-RU"/>
              </w:rPr>
              <w:t></w:t>
            </w:r>
            <w:r>
              <w:rPr>
                <w:rFonts w:eastAsia="NTTierce"/>
                <w:sz w:val="22"/>
                <w:lang w:val="ru-RU"/>
              </w:rPr>
              <w:t xml:space="preserve"> </w:t>
            </w:r>
          </w:p>
          <w:p>
            <w:pPr>
              <w:pStyle w:val="2"/>
              <w:pBdr>
                <w:top w:val="nil"/>
              </w:pBdr>
              <w:spacing w:before="40" w:after="40"/>
              <w:jc w:val="left"/>
              <w:rPr>
                <w:sz w:val="22"/>
                <w:lang w:val="ru-RU"/>
              </w:rPr>
            </w:pPr>
            <w:r>
              <w:rPr>
                <w:sz w:val="22"/>
                <w:lang w:val="ru-RU"/>
              </w:rPr>
              <w:t>. (десятичная точка)</w:t>
            </w:r>
          </w:p>
          <w:p>
            <w:pPr>
              <w:pStyle w:val="2"/>
              <w:pBdr>
                <w:top w:val="nil"/>
              </w:pBdr>
              <w:spacing w:before="40" w:after="40"/>
              <w:jc w:val="left"/>
              <w:rPr/>
            </w:pPr>
            <w:r>
              <w:rPr>
                <w:sz w:val="22"/>
                <w:lang w:val="ru-RU"/>
              </w:rPr>
              <w:t xml:space="preserve">0 </w:t>
            </w:r>
            <w:r>
              <w:rPr>
                <w:rFonts w:eastAsia="Symbol" w:cs="Symbol" w:ascii="Symbol" w:hAnsi="Symbol"/>
                <w:sz w:val="22"/>
                <w:lang w:val="ru-RU"/>
              </w:rPr>
              <w:t></w:t>
            </w:r>
            <w:r>
              <w:rPr>
                <w:sz w:val="22"/>
                <w:lang w:val="ru-RU"/>
              </w:rPr>
              <w:t xml:space="preserve"> 9</w:t>
            </w:r>
          </w:p>
        </w:tc>
      </w:tr>
    </w:tbl>
    <w:p>
      <w:pPr>
        <w:pStyle w:val="2"/>
        <w:pBdr>
          <w:top w:val="nil"/>
        </w:pBdr>
        <w:spacing w:before="40" w:after="40"/>
        <w:jc w:val="center"/>
        <w:rPr>
          <w:sz w:val="22"/>
          <w:lang w:val="ru-RU"/>
        </w:rPr>
      </w:pPr>
      <w:r>
        <w:rPr>
          <w:sz w:val="22"/>
          <w:lang w:val="ru-RU"/>
        </w:rPr>
      </w:r>
    </w:p>
    <w:p>
      <w:pPr>
        <w:pStyle w:val="2"/>
        <w:pBdr>
          <w:top w:val="nil"/>
        </w:pBdr>
        <w:spacing w:before="40" w:after="40"/>
        <w:rPr>
          <w:sz w:val="22"/>
          <w:lang w:val="ru-RU"/>
        </w:rPr>
      </w:pPr>
      <w:r>
        <w:rPr>
          <w:sz w:val="22"/>
          <w:lang w:val="ru-RU"/>
        </w:rPr>
        <w:t>ПРОСМОТР БАЗЫ ДАННЫХ</w:t>
      </w:r>
    </w:p>
    <w:p>
      <w:pPr>
        <w:pStyle w:val="2"/>
        <w:pBdr>
          <w:top w:val="nil"/>
        </w:pBdr>
        <w:spacing w:before="40" w:after="40"/>
        <w:rPr/>
      </w:pPr>
      <w:r>
        <w:rPr>
          <w:sz w:val="22"/>
          <w:lang w:val="ru-RU"/>
        </w:rPr>
        <w:t xml:space="preserve">Вы можете перейти в режим View Database (Просмотр базы данных) с помощью той же системы многоуровневого меню, которая использовалась для перехода в режим калибровки и конфигурации. Вход в меню Mode Select (Выбор режима) (из режима нормальной работы) выполняется нажатием кнопки </w:t>
      </w:r>
      <w:r>
        <w:rPr>
          <w:b/>
          <w:sz w:val="22"/>
          <w:lang w:val="ru-RU"/>
        </w:rPr>
        <w:t>Next</w:t>
      </w:r>
      <w:r>
        <w:rPr>
          <w:sz w:val="22"/>
          <w:lang w:val="ru-RU"/>
        </w:rPr>
        <w:t xml:space="preserve">. На экран индикатора выводится слово </w:t>
      </w:r>
      <w:r>
        <w:rPr>
          <w:b/>
          <w:sz w:val="22"/>
          <w:lang w:val="ru-RU"/>
        </w:rPr>
        <w:t>CALIB</w:t>
      </w:r>
      <w:r>
        <w:rPr>
          <w:sz w:val="22"/>
          <w:lang w:val="ru-RU"/>
        </w:rPr>
        <w:t xml:space="preserve">, первая позиция данного меню. Нажмите кнопку </w:t>
      </w:r>
      <w:r>
        <w:rPr>
          <w:b/>
          <w:sz w:val="22"/>
          <w:lang w:val="ru-RU"/>
        </w:rPr>
        <w:t>Next</w:t>
      </w:r>
      <w:r>
        <w:rPr>
          <w:sz w:val="22"/>
          <w:lang w:val="ru-RU"/>
        </w:rPr>
        <w:t xml:space="preserve"> два раза, чтобы перейти к третьей позиции меню </w:t>
      </w:r>
      <w:r>
        <w:rPr>
          <w:rFonts w:eastAsia="Symbol" w:cs="Symbol" w:ascii="Symbol" w:hAnsi="Symbol"/>
          <w:sz w:val="22"/>
          <w:lang w:val="ru-RU"/>
        </w:rPr>
        <w:t></w:t>
      </w:r>
      <w:r>
        <w:rPr>
          <w:sz w:val="22"/>
          <w:lang w:val="ru-RU"/>
        </w:rPr>
        <w:t xml:space="preserve"> </w:t>
      </w:r>
      <w:r>
        <w:rPr>
          <w:b/>
          <w:sz w:val="22"/>
          <w:lang w:val="ru-RU"/>
        </w:rPr>
        <w:t>VIEW DB</w:t>
      </w:r>
      <w:r>
        <w:rPr>
          <w:sz w:val="22"/>
          <w:lang w:val="ru-RU"/>
        </w:rPr>
        <w:t xml:space="preserve">. Подтвердите выбор этой позиции нажатием кнопки </w:t>
      </w:r>
      <w:r>
        <w:rPr>
          <w:b/>
          <w:sz w:val="22"/>
          <w:lang w:val="ru-RU"/>
        </w:rPr>
        <w:t>Enter</w:t>
      </w:r>
      <w:r>
        <w:rPr>
          <w:sz w:val="22"/>
          <w:lang w:val="ru-RU"/>
        </w:rPr>
        <w:t xml:space="preserve">. Теперь индикатор показывает первую позицию базы данных. Переход к требуемой позиции базы данных выполняется неоднократным нажатием кнопки </w:t>
      </w:r>
      <w:r>
        <w:rPr>
          <w:b/>
          <w:sz w:val="22"/>
          <w:lang w:val="ru-RU"/>
        </w:rPr>
        <w:t>Next</w:t>
      </w:r>
      <w:r>
        <w:rPr>
          <w:sz w:val="22"/>
          <w:lang w:val="ru-RU"/>
        </w:rPr>
        <w:t xml:space="preserve">. Вы можете прервать эту процедуру в любой момент времени, нажав кнопку </w:t>
      </w:r>
      <w:r>
        <w:rPr>
          <w:b/>
          <w:sz w:val="22"/>
          <w:lang w:val="ru-RU"/>
        </w:rPr>
        <w:t>Enter</w:t>
      </w:r>
      <w:r>
        <w:rPr>
          <w:sz w:val="22"/>
          <w:lang w:val="ru-RU"/>
        </w:rPr>
        <w:t>.</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ПРОСМОТР КАЛИБРОВАННОГО ДИАПАЗОНА ДАВЛЕНИЯ</w:t>
      </w:r>
    </w:p>
    <w:p>
      <w:pPr>
        <w:pStyle w:val="2"/>
        <w:pBdr>
          <w:top w:val="nil"/>
        </w:pBdr>
        <w:spacing w:before="40" w:after="40"/>
        <w:rPr/>
      </w:pPr>
      <w:r>
        <w:rPr>
          <w:sz w:val="22"/>
          <w:lang w:val="ru-RU"/>
        </w:rPr>
        <w:t xml:space="preserve">Значения параметров </w:t>
      </w:r>
      <w:r>
        <w:rPr>
          <w:b/>
          <w:sz w:val="22"/>
          <w:lang w:val="ru-RU"/>
        </w:rPr>
        <w:t xml:space="preserve">M1LRV </w:t>
      </w:r>
      <w:r>
        <w:rPr>
          <w:sz w:val="22"/>
          <w:lang w:val="ru-RU"/>
        </w:rPr>
        <w:t xml:space="preserve">и </w:t>
      </w:r>
      <w:r>
        <w:rPr>
          <w:b/>
          <w:sz w:val="22"/>
          <w:lang w:val="ru-RU"/>
        </w:rPr>
        <w:t>M1URV</w:t>
      </w:r>
      <w:r>
        <w:rPr>
          <w:sz w:val="22"/>
          <w:lang w:val="ru-RU"/>
        </w:rPr>
        <w:t xml:space="preserve"> можно просмотреть, перейдя к позиции </w:t>
      </w:r>
      <w:r>
        <w:rPr>
          <w:b/>
          <w:sz w:val="22"/>
          <w:lang w:val="ru-RU"/>
        </w:rPr>
        <w:t>VIEW DB</w:t>
      </w:r>
      <w:r>
        <w:rPr>
          <w:sz w:val="22"/>
          <w:lang w:val="ru-RU"/>
        </w:rPr>
        <w:t xml:space="preserve"> как указано выше. Эти значения также можно просмотреть, перейдя к позиции меню </w:t>
      </w:r>
      <w:r>
        <w:rPr>
          <w:b/>
          <w:sz w:val="22"/>
          <w:lang w:val="ru-RU"/>
        </w:rPr>
        <w:t>RERANGE</w:t>
      </w:r>
      <w:r>
        <w:rPr>
          <w:sz w:val="22"/>
          <w:lang w:val="ru-RU"/>
        </w:rPr>
        <w:t xml:space="preserve"> в режиме калибровки.</w:t>
      </w:r>
      <w:r>
        <w:br w:type="page"/>
      </w:r>
    </w:p>
    <w:p>
      <w:pPr>
        <w:pStyle w:val="2"/>
        <w:pBdr>
          <w:top w:val="nil"/>
        </w:pBdr>
        <w:spacing w:before="0" w:after="0"/>
        <w:rPr>
          <w:sz w:val="22"/>
          <w:lang w:val="ru-RU"/>
        </w:rPr>
      </w:pPr>
      <w:r>
        <w:rPr>
          <w:sz w:val="22"/>
          <w:lang w:val="ru-RU"/>
        </w:rPr>
        <w:t>ПРОВЕРКА ИНДИКАТОРА</w:t>
      </w:r>
    </w:p>
    <w:p>
      <w:pPr>
        <w:pStyle w:val="2"/>
        <w:pBdr>
          <w:top w:val="nil"/>
        </w:pBdr>
        <w:spacing w:before="0" w:after="0"/>
        <w:rPr/>
      </w:pPr>
      <w:r>
        <w:rPr>
          <w:sz w:val="22"/>
          <w:lang w:val="ru-RU"/>
        </w:rPr>
        <w:t xml:space="preserve">Режим проверки работы индикатора (Test Display) осуществляется с помощью той же системы многоуровневого меню, которая использовалась для перехода в режимы калибровки, конфигурирования и просмотра базы данных. Вход в меню Mode Select (Выбор режима) (из режима нормальной работы) выполняется нажатием кнопки </w:t>
      </w:r>
      <w:r>
        <w:rPr>
          <w:b/>
          <w:sz w:val="22"/>
          <w:lang w:val="ru-RU"/>
        </w:rPr>
        <w:t>Next</w:t>
      </w:r>
      <w:r>
        <w:rPr>
          <w:sz w:val="22"/>
          <w:lang w:val="ru-RU"/>
        </w:rPr>
        <w:t xml:space="preserve">. На экран индикатора выводится слово </w:t>
      </w:r>
      <w:r>
        <w:rPr>
          <w:b/>
          <w:sz w:val="22"/>
          <w:lang w:val="ru-RU"/>
        </w:rPr>
        <w:t>CALIB</w:t>
      </w:r>
      <w:r>
        <w:rPr>
          <w:sz w:val="22"/>
          <w:lang w:val="ru-RU"/>
        </w:rPr>
        <w:t xml:space="preserve">, первая позиция данного меню. Нажмите кнопку </w:t>
      </w:r>
      <w:r>
        <w:rPr>
          <w:b/>
          <w:sz w:val="22"/>
          <w:lang w:val="ru-RU"/>
        </w:rPr>
        <w:t>Next</w:t>
      </w:r>
      <w:r>
        <w:rPr>
          <w:sz w:val="22"/>
          <w:lang w:val="ru-RU"/>
        </w:rPr>
        <w:t xml:space="preserve"> три раза, чтобы перейти к четвертой позиции меню </w:t>
      </w:r>
      <w:r>
        <w:rPr>
          <w:rFonts w:eastAsia="Symbol" w:cs="Symbol" w:ascii="Symbol" w:hAnsi="Symbol"/>
          <w:sz w:val="22"/>
          <w:lang w:val="ru-RU"/>
        </w:rPr>
        <w:t></w:t>
      </w:r>
      <w:r>
        <w:rPr>
          <w:sz w:val="22"/>
          <w:lang w:val="ru-RU"/>
        </w:rPr>
        <w:t xml:space="preserve"> </w:t>
      </w:r>
      <w:r>
        <w:rPr>
          <w:b/>
          <w:sz w:val="22"/>
          <w:lang w:val="ru-RU"/>
        </w:rPr>
        <w:t>TST DSP</w:t>
      </w:r>
      <w:r>
        <w:rPr>
          <w:sz w:val="22"/>
          <w:lang w:val="ru-RU"/>
        </w:rPr>
        <w:t xml:space="preserve">. Подтвердите выбор этой позиции нажатием кнопки </w:t>
      </w:r>
      <w:r>
        <w:rPr>
          <w:b/>
          <w:sz w:val="22"/>
          <w:lang w:val="ru-RU"/>
        </w:rPr>
        <w:t>Enter</w:t>
      </w:r>
      <w:r>
        <w:rPr>
          <w:sz w:val="22"/>
          <w:lang w:val="ru-RU"/>
        </w:rPr>
        <w:t xml:space="preserve">. Теперь индикатор показывает первую контрольную комбинацию сегментов. Переход к требуемой комбинации сегментов выполняется неоднократным нажатием кнопки </w:t>
      </w:r>
      <w:r>
        <w:rPr>
          <w:b/>
          <w:sz w:val="22"/>
          <w:lang w:val="ru-RU"/>
        </w:rPr>
        <w:t>Next</w:t>
      </w:r>
      <w:r>
        <w:rPr>
          <w:sz w:val="22"/>
          <w:lang w:val="ru-RU"/>
        </w:rPr>
        <w:t xml:space="preserve">. Вы можете прервать эту процедуру в любой момент времени, нажав кнопу </w:t>
      </w:r>
      <w:r>
        <w:rPr>
          <w:b/>
          <w:sz w:val="22"/>
          <w:lang w:val="ru-RU"/>
        </w:rPr>
        <w:t>Enter</w:t>
      </w:r>
      <w:r>
        <w:rPr>
          <w:sz w:val="22"/>
          <w:lang w:val="ru-RU"/>
        </w:rPr>
        <w:t>. Соответствующие пять комбинаций сегментов показаны на рис. 26.</w:t>
      </w:r>
    </w:p>
    <w:p>
      <w:pPr>
        <w:pStyle w:val="2"/>
        <w:pBdr>
          <w:top w:val="nil"/>
        </w:pBdr>
        <w:spacing w:before="0" w:after="0"/>
        <w:jc w:val="center"/>
        <w:rPr>
          <w:sz w:val="22"/>
          <w:lang w:val="ru-RU"/>
        </w:rPr>
      </w:pPr>
      <w:r>
        <w:rPr>
          <w:sz w:val="22"/>
          <w:lang w:val="ru-RU"/>
        </w:rPr>
        <w:drawing>
          <wp:inline distT="0" distB="0" distL="0" distR="0">
            <wp:extent cx="4103370" cy="7337425"/>
            <wp:effectExtent l="0" t="0" r="0" b="0"/>
            <wp:docPr id="131"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4" descr=""/>
                    <pic:cNvPicPr>
                      <a:picLocks noChangeAspect="1" noChangeArrowheads="1"/>
                    </pic:cNvPicPr>
                  </pic:nvPicPr>
                  <pic:blipFill>
                    <a:blip r:embed="rId44"/>
                    <a:srcRect l="-4" t="-2" r="-4" b="-2"/>
                    <a:stretch>
                      <a:fillRect/>
                    </a:stretch>
                  </pic:blipFill>
                  <pic:spPr bwMode="auto">
                    <a:xfrm>
                      <a:off x="0" y="0"/>
                      <a:ext cx="4103370" cy="7337425"/>
                    </a:xfrm>
                    <a:prstGeom prst="rect">
                      <a:avLst/>
                    </a:prstGeom>
                  </pic:spPr>
                </pic:pic>
              </a:graphicData>
            </a:graphic>
          </wp:inline>
        </w:drawing>
      </w:r>
      <w:r>
        <mc:AlternateContent>
          <mc:Choice Requires="wps">
            <w:drawing>
              <wp:anchor behindDoc="0" distT="0" distB="0" distL="114935" distR="114935" simplePos="0" locked="0" layoutInCell="0" allowOverlap="1" relativeHeight="67">
                <wp:simplePos x="0" y="0"/>
                <wp:positionH relativeFrom="column">
                  <wp:posOffset>2232025</wp:posOffset>
                </wp:positionH>
                <wp:positionV relativeFrom="paragraph">
                  <wp:posOffset>168275</wp:posOffset>
                </wp:positionV>
                <wp:extent cx="1371600" cy="182880"/>
                <wp:effectExtent l="0" t="0" r="0" b="0"/>
                <wp:wrapNone/>
                <wp:docPr id="132" name="Frame99"/>
                <a:graphic xmlns:a="http://schemas.openxmlformats.org/drawingml/2006/main">
                  <a:graphicData uri="http://schemas.microsoft.com/office/word/2010/wordprocessingShape">
                    <wps:wsp>
                      <wps:cNvSpPr txBox="1"/>
                      <wps:spPr>
                        <a:xfrm>
                          <a:off x="0" y="0"/>
                          <a:ext cx="1371600" cy="182880"/>
                        </a:xfrm>
                        <a:prstGeom prst="rect"/>
                        <a:solidFill>
                          <a:srgbClr val="FFFFFF">
                            <a:alpha val="0"/>
                          </a:srgbClr>
                        </a:solidFill>
                      </wps:spPr>
                      <wps:txbx>
                        <w:txbxContent>
                          <w:p>
                            <w:pPr>
                              <w:pStyle w:val="3"/>
                              <w:jc w:val="center"/>
                              <w:rPr/>
                            </w:pPr>
                            <w:r>
                              <w:rPr/>
                              <w:t xml:space="preserve">ГОРЯТ ВСЕ СЕГМЕНТЫ </w:t>
                            </w:r>
                          </w:p>
                        </w:txbxContent>
                      </wps:txbx>
                      <wps:bodyPr anchor="t" lIns="635" tIns="635" rIns="635" bIns="635">
                        <a:noAutofit/>
                      </wps:bodyPr>
                    </wps:wsp>
                  </a:graphicData>
                </a:graphic>
              </wp:anchor>
            </w:drawing>
          </mc:Choice>
          <mc:Fallback>
            <w:pict>
              <v:rect fillcolor="#FFFFFF" style="position:absolute;rotation:0;width:108pt;height:14.4pt;mso-wrap-distance-left:9.05pt;mso-wrap-distance-right:9.05pt;mso-wrap-distance-top:0pt;mso-wrap-distance-bottom:0pt;margin-top:13.25pt;mso-position-vertical-relative:text;margin-left:175.75pt;mso-position-horizontal-relative:text">
                <v:fill opacity="0f"/>
                <v:textbox inset="0.000694444444444444in,0.000694444444444444in,0.000694444444444444in,0.000694444444444444in">
                  <w:txbxContent>
                    <w:p>
                      <w:pPr>
                        <w:pStyle w:val="3"/>
                        <w:jc w:val="center"/>
                        <w:rPr/>
                      </w:pPr>
                      <w:r>
                        <w:rPr/>
                        <w:t xml:space="preserve">ГОРЯТ ВСЕ СЕГМЕНТЫ </w:t>
                      </w:r>
                    </w:p>
                  </w:txbxContent>
                </v:textbox>
                <w10:wrap type="none"/>
              </v:rect>
            </w:pict>
          </mc:Fallback>
        </mc:AlternateContent>
      </w:r>
      <w:r>
        <mc:AlternateContent>
          <mc:Choice Requires="wps">
            <w:drawing>
              <wp:anchor behindDoc="0" distT="0" distB="0" distL="114935" distR="114935" simplePos="0" locked="0" layoutInCell="0" allowOverlap="1" relativeHeight="68">
                <wp:simplePos x="0" y="0"/>
                <wp:positionH relativeFrom="column">
                  <wp:posOffset>2299970</wp:posOffset>
                </wp:positionH>
                <wp:positionV relativeFrom="paragraph">
                  <wp:posOffset>1487805</wp:posOffset>
                </wp:positionV>
                <wp:extent cx="1371600" cy="182880"/>
                <wp:effectExtent l="0" t="0" r="0" b="0"/>
                <wp:wrapNone/>
                <wp:docPr id="133" name="Frame98"/>
                <a:graphic xmlns:a="http://schemas.openxmlformats.org/drawingml/2006/main">
                  <a:graphicData uri="http://schemas.microsoft.com/office/word/2010/wordprocessingShape">
                    <wps:wsp>
                      <wps:cNvSpPr txBox="1"/>
                      <wps:spPr>
                        <a:xfrm>
                          <a:off x="0" y="0"/>
                          <a:ext cx="1371600" cy="182880"/>
                        </a:xfrm>
                        <a:prstGeom prst="rect"/>
                        <a:solidFill>
                          <a:srgbClr val="FFFFFF">
                            <a:alpha val="0"/>
                          </a:srgbClr>
                        </a:solidFill>
                      </wps:spPr>
                      <wps:txbx>
                        <w:txbxContent>
                          <w:p>
                            <w:pPr>
                              <w:pStyle w:val="3"/>
                              <w:jc w:val="center"/>
                              <w:rPr/>
                            </w:pPr>
                            <w:r>
                              <w:rPr/>
                              <w:t xml:space="preserve">НЕ ГОРЯТ ВСЕ СЕГМЕНТЫ </w:t>
                            </w:r>
                          </w:p>
                        </w:txbxContent>
                      </wps:txbx>
                      <wps:bodyPr anchor="t" lIns="635" tIns="635" rIns="635" bIns="635">
                        <a:noAutofit/>
                      </wps:bodyPr>
                    </wps:wsp>
                  </a:graphicData>
                </a:graphic>
              </wp:anchor>
            </w:drawing>
          </mc:Choice>
          <mc:Fallback>
            <w:pict>
              <v:rect fillcolor="#FFFFFF" style="position:absolute;rotation:0;width:108pt;height:14.4pt;mso-wrap-distance-left:9.05pt;mso-wrap-distance-right:9.05pt;mso-wrap-distance-top:0pt;mso-wrap-distance-bottom:0pt;margin-top:117.15pt;mso-position-vertical-relative:text;margin-left:181.1pt;mso-position-horizontal-relative:text">
                <v:fill opacity="0f"/>
                <v:textbox inset="0.000694444444444444in,0.000694444444444444in,0.000694444444444444in,0.000694444444444444in">
                  <w:txbxContent>
                    <w:p>
                      <w:pPr>
                        <w:pStyle w:val="3"/>
                        <w:jc w:val="center"/>
                        <w:rPr/>
                      </w:pPr>
                      <w:r>
                        <w:rPr/>
                        <w:t xml:space="preserve">НЕ ГОРЯТ ВСЕ СЕГМЕНТЫ </w:t>
                      </w:r>
                    </w:p>
                  </w:txbxContent>
                </v:textbox>
                <w10:wrap type="none"/>
              </v:rect>
            </w:pict>
          </mc:Fallback>
        </mc:AlternateContent>
      </w:r>
      <w:r>
        <mc:AlternateContent>
          <mc:Choice Requires="wps">
            <w:drawing>
              <wp:anchor behindDoc="0" distT="0" distB="0" distL="114935" distR="114935" simplePos="0" locked="0" layoutInCell="0" allowOverlap="1" relativeHeight="69">
                <wp:simplePos x="0" y="0"/>
                <wp:positionH relativeFrom="column">
                  <wp:posOffset>1751330</wp:posOffset>
                </wp:positionH>
                <wp:positionV relativeFrom="paragraph">
                  <wp:posOffset>2859405</wp:posOffset>
                </wp:positionV>
                <wp:extent cx="2534920" cy="163830"/>
                <wp:effectExtent l="0" t="0" r="0" b="0"/>
                <wp:wrapNone/>
                <wp:docPr id="134" name="Frame97"/>
                <a:graphic xmlns:a="http://schemas.openxmlformats.org/drawingml/2006/main">
                  <a:graphicData uri="http://schemas.microsoft.com/office/word/2010/wordprocessingShape">
                    <wps:wsp>
                      <wps:cNvSpPr txBox="1"/>
                      <wps:spPr>
                        <a:xfrm>
                          <a:off x="0" y="0"/>
                          <a:ext cx="2534920" cy="163830"/>
                        </a:xfrm>
                        <a:prstGeom prst="rect"/>
                        <a:solidFill>
                          <a:srgbClr val="FFFFFF">
                            <a:alpha val="0"/>
                          </a:srgbClr>
                        </a:solidFill>
                      </wps:spPr>
                      <wps:txbx>
                        <w:txbxContent>
                          <w:p>
                            <w:pPr>
                              <w:pStyle w:val="3"/>
                              <w:jc w:val="center"/>
                              <w:rPr/>
                            </w:pPr>
                            <w:r>
                              <w:rPr/>
                              <w:t xml:space="preserve">ГОРЯТ ВСЕ ГОРИЗОНТАЛЬНЫЕ СЕГМЕНТЫ </w:t>
                            </w:r>
                          </w:p>
                        </w:txbxContent>
                      </wps:txbx>
                      <wps:bodyPr anchor="t" lIns="635" tIns="635" rIns="635" bIns="635">
                        <a:noAutofit/>
                      </wps:bodyPr>
                    </wps:wsp>
                  </a:graphicData>
                </a:graphic>
              </wp:anchor>
            </w:drawing>
          </mc:Choice>
          <mc:Fallback>
            <w:pict>
              <v:rect fillcolor="#FFFFFF" style="position:absolute;rotation:0;width:199.6pt;height:12.9pt;mso-wrap-distance-left:9.05pt;mso-wrap-distance-right:9.05pt;mso-wrap-distance-top:0pt;mso-wrap-distance-bottom:0pt;margin-top:225.15pt;mso-position-vertical-relative:text;margin-left:137.9pt;mso-position-horizontal-relative:text">
                <v:fill opacity="0f"/>
                <v:textbox inset="0.000694444444444444in,0.000694444444444444in,0.000694444444444444in,0.000694444444444444in">
                  <w:txbxContent>
                    <w:p>
                      <w:pPr>
                        <w:pStyle w:val="3"/>
                        <w:jc w:val="center"/>
                        <w:rPr/>
                      </w:pPr>
                      <w:r>
                        <w:rPr/>
                        <w:t xml:space="preserve">ГОРЯТ ВСЕ ГОРИЗОНТАЛЬНЫЕ СЕГМЕНТЫ </w:t>
                      </w:r>
                    </w:p>
                  </w:txbxContent>
                </v:textbox>
                <w10:wrap type="none"/>
              </v:rect>
            </w:pict>
          </mc:Fallback>
        </mc:AlternateContent>
      </w:r>
      <w:r>
        <mc:AlternateContent>
          <mc:Choice Requires="wps">
            <w:drawing>
              <wp:anchor behindDoc="0" distT="0" distB="0" distL="114935" distR="114935" simplePos="0" locked="0" layoutInCell="0" allowOverlap="1" relativeHeight="70">
                <wp:simplePos x="0" y="0"/>
                <wp:positionH relativeFrom="column">
                  <wp:posOffset>1659890</wp:posOffset>
                </wp:positionH>
                <wp:positionV relativeFrom="paragraph">
                  <wp:posOffset>4322445</wp:posOffset>
                </wp:positionV>
                <wp:extent cx="2534920" cy="163830"/>
                <wp:effectExtent l="0" t="0" r="0" b="0"/>
                <wp:wrapNone/>
                <wp:docPr id="135" name="Frame96"/>
                <a:graphic xmlns:a="http://schemas.openxmlformats.org/drawingml/2006/main">
                  <a:graphicData uri="http://schemas.microsoft.com/office/word/2010/wordprocessingShape">
                    <wps:wsp>
                      <wps:cNvSpPr txBox="1"/>
                      <wps:spPr>
                        <a:xfrm>
                          <a:off x="0" y="0"/>
                          <a:ext cx="2534920" cy="163830"/>
                        </a:xfrm>
                        <a:prstGeom prst="rect"/>
                        <a:solidFill>
                          <a:srgbClr val="FFFFFF">
                            <a:alpha val="0"/>
                          </a:srgbClr>
                        </a:solidFill>
                      </wps:spPr>
                      <wps:txbx>
                        <w:txbxContent>
                          <w:p>
                            <w:pPr>
                              <w:pStyle w:val="3"/>
                              <w:jc w:val="center"/>
                              <w:rPr/>
                            </w:pPr>
                            <w:r>
                              <w:rPr/>
                              <w:t xml:space="preserve">ГОРЯТ ВСЕ ВЕРТИКАЛЬНЫЕ СЕГМЕНТЫ </w:t>
                            </w:r>
                          </w:p>
                        </w:txbxContent>
                      </wps:txbx>
                      <wps:bodyPr anchor="t" lIns="635" tIns="635" rIns="635" bIns="635">
                        <a:noAutofit/>
                      </wps:bodyPr>
                    </wps:wsp>
                  </a:graphicData>
                </a:graphic>
              </wp:anchor>
            </w:drawing>
          </mc:Choice>
          <mc:Fallback>
            <w:pict>
              <v:rect fillcolor="#FFFFFF" style="position:absolute;rotation:0;width:199.6pt;height:12.9pt;mso-wrap-distance-left:9.05pt;mso-wrap-distance-right:9.05pt;mso-wrap-distance-top:0pt;mso-wrap-distance-bottom:0pt;margin-top:340.35pt;mso-position-vertical-relative:text;margin-left:130.7pt;mso-position-horizontal-relative:text">
                <v:fill opacity="0f"/>
                <v:textbox inset="0.000694444444444444in,0.000694444444444444in,0.000694444444444444in,0.000694444444444444in">
                  <w:txbxContent>
                    <w:p>
                      <w:pPr>
                        <w:pStyle w:val="3"/>
                        <w:jc w:val="center"/>
                        <w:rPr/>
                      </w:pPr>
                      <w:r>
                        <w:rPr/>
                        <w:t xml:space="preserve">ГОРЯТ ВСЕ ВЕРТИКАЛЬНЫЕ СЕГМЕНТЫ </w:t>
                      </w:r>
                    </w:p>
                  </w:txbxContent>
                </v:textbox>
                <w10:wrap type="none"/>
              </v:rect>
            </w:pict>
          </mc:Fallback>
        </mc:AlternateContent>
      </w:r>
      <w:r>
        <mc:AlternateContent>
          <mc:Choice Requires="wps">
            <w:drawing>
              <wp:anchor behindDoc="0" distT="0" distB="0" distL="114935" distR="114935" simplePos="0" locked="0" layoutInCell="0" allowOverlap="1" relativeHeight="71">
                <wp:simplePos x="0" y="0"/>
                <wp:positionH relativeFrom="column">
                  <wp:posOffset>1294130</wp:posOffset>
                </wp:positionH>
                <wp:positionV relativeFrom="paragraph">
                  <wp:posOffset>5876925</wp:posOffset>
                </wp:positionV>
                <wp:extent cx="3281680" cy="99695"/>
                <wp:effectExtent l="0" t="0" r="0" b="0"/>
                <wp:wrapNone/>
                <wp:docPr id="136" name="Frame95"/>
                <a:graphic xmlns:a="http://schemas.openxmlformats.org/drawingml/2006/main">
                  <a:graphicData uri="http://schemas.microsoft.com/office/word/2010/wordprocessingShape">
                    <wps:wsp>
                      <wps:cNvSpPr txBox="1"/>
                      <wps:spPr>
                        <a:xfrm>
                          <a:off x="0" y="0"/>
                          <a:ext cx="3281680" cy="99695"/>
                        </a:xfrm>
                        <a:prstGeom prst="rect"/>
                        <a:solidFill>
                          <a:srgbClr val="FFFFFF">
                            <a:alpha val="0"/>
                          </a:srgbClr>
                        </a:solidFill>
                      </wps:spPr>
                      <wps:txbx>
                        <w:txbxContent>
                          <w:p>
                            <w:pPr>
                              <w:pStyle w:val="3"/>
                              <w:jc w:val="center"/>
                              <w:rPr/>
                            </w:pPr>
                            <w:r>
                              <w:rPr/>
                              <w:t>ГОРЯТ ВСЕ ДИАГОНАЛЬНЫЕ СЕГМЕНТЫ И ДЕСЯТИЧНЫЕ ТОЧКИ</w:t>
                            </w:r>
                          </w:p>
                        </w:txbxContent>
                      </wps:txbx>
                      <wps:bodyPr anchor="t" lIns="635" tIns="635" rIns="635" bIns="635">
                        <a:noAutofit/>
                      </wps:bodyPr>
                    </wps:wsp>
                  </a:graphicData>
                </a:graphic>
              </wp:anchor>
            </w:drawing>
          </mc:Choice>
          <mc:Fallback>
            <w:pict>
              <v:rect fillcolor="#FFFFFF" style="position:absolute;rotation:0;width:258.4pt;height:7.85pt;mso-wrap-distance-left:9.05pt;mso-wrap-distance-right:9.05pt;mso-wrap-distance-top:0pt;mso-wrap-distance-bottom:0pt;margin-top:462.75pt;mso-position-vertical-relative:text;margin-left:101.9pt;mso-position-horizontal-relative:text">
                <v:fill opacity="0f"/>
                <v:textbox inset="0.000694444444444444in,0.000694444444444444in,0.000694444444444444in,0.000694444444444444in">
                  <w:txbxContent>
                    <w:p>
                      <w:pPr>
                        <w:pStyle w:val="3"/>
                        <w:jc w:val="center"/>
                        <w:rPr/>
                      </w:pPr>
                      <w:r>
                        <w:rPr/>
                        <w:t>ГОРЯТ ВСЕ ДИАГОНАЛЬНЫЕ СЕГМЕНТЫ И ДЕСЯТИЧНЫЕ ТОЧКИ</w:t>
                      </w:r>
                    </w:p>
                  </w:txbxContent>
                </v:textbox>
                <w10:wrap type="none"/>
              </v:rect>
            </w:pict>
          </mc:Fallback>
        </mc:AlternateContent>
      </w:r>
    </w:p>
    <w:p>
      <w:pPr>
        <w:pStyle w:val="2"/>
        <w:pBdr>
          <w:top w:val="nil"/>
        </w:pBdr>
        <w:spacing w:before="0" w:after="0"/>
        <w:jc w:val="center"/>
        <w:rPr>
          <w:sz w:val="22"/>
          <w:lang w:val="ru-RU"/>
        </w:rPr>
      </w:pPr>
      <w:r>
        <w:rPr>
          <w:b/>
          <w:i/>
          <w:sz w:val="22"/>
          <w:lang w:val="ru-RU"/>
        </w:rPr>
        <w:t>Рис. 26. Проверка комбинаций сегментов индикатора</w:t>
      </w:r>
      <w:r>
        <w:br w:type="page"/>
      </w:r>
    </w:p>
    <w:p>
      <w:pPr>
        <w:pStyle w:val="2"/>
        <w:pBdr>
          <w:top w:val="nil"/>
        </w:pBdr>
        <w:spacing w:before="40" w:after="40"/>
        <w:rPr>
          <w:sz w:val="22"/>
          <w:lang w:val="ru-RU"/>
        </w:rPr>
      </w:pPr>
      <w:r>
        <w:rPr>
          <w:sz w:val="22"/>
          <w:lang w:val="ru-RU"/>
        </w:rPr>
        <w:t>СООБЩЕНИЯ ОБ ОШИБКАХ</w:t>
      </w:r>
    </w:p>
    <w:p>
      <w:pPr>
        <w:pStyle w:val="2"/>
        <w:pBdr>
          <w:top w:val="nil"/>
        </w:pBdr>
        <w:spacing w:before="120" w:after="120"/>
        <w:jc w:val="center"/>
        <w:rPr>
          <w:b/>
          <w:b/>
          <w:i/>
          <w:i/>
          <w:sz w:val="22"/>
          <w:lang w:val="ru-RU"/>
        </w:rPr>
      </w:pPr>
      <w:r>
        <w:rPr>
          <w:b/>
          <w:i/>
          <w:sz w:val="22"/>
          <w:lang w:val="ru-RU"/>
        </w:rPr>
        <w:t>Таблица 9. Сообщения об ошибках калибровки</w:t>
      </w:r>
    </w:p>
    <w:tbl>
      <w:tblPr>
        <w:tblW w:w="9195" w:type="dxa"/>
        <w:jc w:val="left"/>
        <w:tblInd w:w="-7" w:type="dxa"/>
        <w:tblLayout w:type="fixed"/>
        <w:tblCellMar>
          <w:top w:w="0" w:type="dxa"/>
          <w:left w:w="40" w:type="dxa"/>
          <w:bottom w:w="0" w:type="dxa"/>
          <w:right w:w="40" w:type="dxa"/>
        </w:tblCellMar>
      </w:tblPr>
      <w:tblGrid>
        <w:gridCol w:w="1400"/>
        <w:gridCol w:w="2020"/>
        <w:gridCol w:w="1600"/>
        <w:gridCol w:w="4175"/>
      </w:tblGrid>
      <w:tr>
        <w:trPr/>
        <w:tc>
          <w:tcPr>
            <w:tcW w:w="1400" w:type="dxa"/>
            <w:tcBorders>
              <w:top w:val="single" w:sz="6" w:space="0" w:color="000000"/>
              <w:left w:val="single" w:sz="6" w:space="0" w:color="000000"/>
              <w:bottom w:val="double" w:sz="2" w:space="0" w:color="000000"/>
              <w:right w:val="single" w:sz="6" w:space="0" w:color="000000"/>
            </w:tcBorders>
          </w:tcPr>
          <w:p>
            <w:pPr>
              <w:pStyle w:val="Heading4"/>
              <w:spacing w:before="40" w:after="0"/>
              <w:rPr>
                <w:lang w:val="ru-RU"/>
              </w:rPr>
            </w:pPr>
            <w:r>
              <w:rPr>
                <w:lang w:val="ru-RU"/>
              </w:rPr>
              <w:t>Параметр</w:t>
            </w:r>
          </w:p>
        </w:tc>
        <w:tc>
          <w:tcPr>
            <w:tcW w:w="2020" w:type="dxa"/>
            <w:tcBorders>
              <w:top w:val="single" w:sz="6" w:space="0" w:color="000000"/>
              <w:left w:val="single" w:sz="6" w:space="0" w:color="000000"/>
              <w:bottom w:val="double" w:sz="2" w:space="0" w:color="000000"/>
              <w:right w:val="single" w:sz="6" w:space="0" w:color="000000"/>
            </w:tcBorders>
          </w:tcPr>
          <w:p>
            <w:pPr>
              <w:pStyle w:val="Normal"/>
              <w:spacing w:before="40" w:after="0"/>
              <w:jc w:val="center"/>
              <w:rPr/>
            </w:pPr>
            <w:r>
              <w:rPr>
                <w:b/>
                <w:sz w:val="22"/>
                <w:lang w:eastAsia="en-US"/>
              </w:rPr>
              <w:t>Проверенная причина</w:t>
            </w:r>
          </w:p>
        </w:tc>
        <w:tc>
          <w:tcPr>
            <w:tcW w:w="1600" w:type="dxa"/>
            <w:tcBorders>
              <w:top w:val="single" w:sz="6" w:space="0" w:color="000000"/>
              <w:left w:val="single" w:sz="6" w:space="0" w:color="000000"/>
              <w:bottom w:val="double" w:sz="2" w:space="0" w:color="000000"/>
              <w:right w:val="single" w:sz="6" w:space="0" w:color="000000"/>
            </w:tcBorders>
          </w:tcPr>
          <w:p>
            <w:pPr>
              <w:pStyle w:val="Normal"/>
              <w:spacing w:before="40" w:after="0"/>
              <w:jc w:val="center"/>
              <w:rPr>
                <w:b/>
                <w:b/>
                <w:sz w:val="22"/>
                <w:lang w:eastAsia="en-US"/>
              </w:rPr>
            </w:pPr>
            <w:r>
              <w:rPr>
                <w:b/>
                <w:sz w:val="22"/>
                <w:lang w:eastAsia="en-US"/>
              </w:rPr>
              <w:t>Сообщение об ошибке</w:t>
            </w:r>
          </w:p>
        </w:tc>
        <w:tc>
          <w:tcPr>
            <w:tcW w:w="4175" w:type="dxa"/>
            <w:tcBorders>
              <w:top w:val="single" w:sz="6" w:space="0" w:color="000000"/>
              <w:left w:val="single" w:sz="6" w:space="0" w:color="000000"/>
              <w:bottom w:val="double" w:sz="2" w:space="0" w:color="000000"/>
              <w:right w:val="single" w:sz="6" w:space="0" w:color="000000"/>
            </w:tcBorders>
          </w:tcPr>
          <w:p>
            <w:pPr>
              <w:pStyle w:val="Normal"/>
              <w:spacing w:before="40" w:after="0"/>
              <w:jc w:val="center"/>
              <w:rPr>
                <w:b/>
                <w:b/>
                <w:sz w:val="22"/>
                <w:lang w:eastAsia="en-US"/>
              </w:rPr>
            </w:pPr>
            <w:r>
              <w:rPr>
                <w:b/>
                <w:sz w:val="22"/>
                <w:lang w:eastAsia="en-US"/>
              </w:rPr>
              <w:t>Действия пользователя</w:t>
            </w:r>
          </w:p>
        </w:tc>
      </w:tr>
      <w:tr>
        <w:trPr/>
        <w:tc>
          <w:tcPr>
            <w:tcW w:w="1400" w:type="dxa"/>
            <w:tcBorders>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ZERO</w:t>
            </w:r>
          </w:p>
        </w:tc>
        <w:tc>
          <w:tcPr>
            <w:tcW w:w="2020" w:type="dxa"/>
            <w:tcBorders>
              <w:left w:val="single" w:sz="6" w:space="0" w:color="000000"/>
              <w:bottom w:val="single" w:sz="6" w:space="0" w:color="000000"/>
              <w:right w:val="single" w:sz="6" w:space="0" w:color="000000"/>
            </w:tcBorders>
          </w:tcPr>
          <w:p>
            <w:pPr>
              <w:pStyle w:val="Normal"/>
              <w:spacing w:before="40" w:after="0"/>
              <w:rPr/>
            </w:pPr>
            <w:r>
              <w:rPr>
                <w:sz w:val="22"/>
                <w:lang w:eastAsia="en-US"/>
              </w:rPr>
              <w:t>Слишком велико внутреннее смещение</w:t>
            </w:r>
          </w:p>
        </w:tc>
        <w:tc>
          <w:tcPr>
            <w:tcW w:w="1600" w:type="dxa"/>
            <w:tcBorders>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BADZERO</w:t>
            </w:r>
          </w:p>
        </w:tc>
        <w:tc>
          <w:tcPr>
            <w:tcW w:w="4175" w:type="dxa"/>
            <w:tcBorders>
              <w:left w:val="single" w:sz="6" w:space="0" w:color="000000"/>
              <w:bottom w:val="single" w:sz="6" w:space="0" w:color="000000"/>
              <w:right w:val="single" w:sz="6" w:space="0" w:color="000000"/>
            </w:tcBorders>
          </w:tcPr>
          <w:p>
            <w:pPr>
              <w:pStyle w:val="Normal"/>
              <w:spacing w:before="40" w:after="0"/>
              <w:rPr/>
            </w:pPr>
            <w:r>
              <w:rPr>
                <w:sz w:val="22"/>
                <w:lang w:eastAsia="en-US"/>
              </w:rPr>
              <w:t xml:space="preserve">Проверьте подаваемое давление, установленные значения </w:t>
            </w:r>
            <w:r>
              <w:rPr>
                <w:b/>
                <w:sz w:val="22"/>
                <w:lang w:eastAsia="en-US"/>
              </w:rPr>
              <w:t>M1 LRV</w:t>
            </w:r>
            <w:r>
              <w:rPr>
                <w:sz w:val="22"/>
                <w:lang w:eastAsia="en-US"/>
              </w:rPr>
              <w:t xml:space="preserve"> и </w:t>
            </w:r>
            <w:r>
              <w:rPr>
                <w:b/>
                <w:sz w:val="22"/>
                <w:lang w:eastAsia="en-US"/>
              </w:rPr>
              <w:t>M1 EOFF</w:t>
            </w:r>
            <w:r>
              <w:rPr>
                <w:sz w:val="22"/>
                <w:lang w:eastAsia="en-US"/>
              </w:rPr>
              <w:t>.</w:t>
            </w:r>
          </w:p>
        </w:tc>
      </w:tr>
      <w:tr>
        <w:trPr/>
        <w:tc>
          <w:tcPr>
            <w:tcW w:w="14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SPAN</w:t>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Слишком большой или слишком малый диапазон</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BADSPAN</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Проверьте подаваемое давление, установленные значения </w:t>
            </w:r>
            <w:r>
              <w:rPr>
                <w:b/>
                <w:sz w:val="22"/>
                <w:lang w:eastAsia="en-US"/>
              </w:rPr>
              <w:t>M1 LRV</w:t>
            </w:r>
            <w:r>
              <w:rPr>
                <w:sz w:val="22"/>
                <w:lang w:eastAsia="en-US"/>
              </w:rPr>
              <w:t xml:space="preserve"> и </w:t>
            </w:r>
            <w:r>
              <w:rPr>
                <w:b/>
                <w:sz w:val="22"/>
                <w:lang w:eastAsia="en-US"/>
              </w:rPr>
              <w:t>M1 EFAC</w:t>
            </w:r>
            <w:r>
              <w:rPr>
                <w:sz w:val="22"/>
                <w:lang w:eastAsia="en-US"/>
              </w:rPr>
              <w:t>.</w:t>
            </w:r>
          </w:p>
        </w:tc>
      </w:tr>
      <w:tr>
        <w:trPr/>
        <w:tc>
          <w:tcPr>
            <w:tcW w:w="1400" w:type="dxa"/>
            <w:vMerge w:val="restart"/>
            <w:tcBorders>
              <w:top w:val="single" w:sz="6" w:space="0" w:color="000000"/>
              <w:left w:val="single" w:sz="6" w:space="0" w:color="000000"/>
              <w:right w:val="single" w:sz="6" w:space="0" w:color="000000"/>
            </w:tcBorders>
          </w:tcPr>
          <w:p>
            <w:pPr>
              <w:pStyle w:val="Normal"/>
              <w:spacing w:before="40" w:after="0"/>
              <w:rPr>
                <w:sz w:val="22"/>
                <w:lang w:eastAsia="en-US"/>
              </w:rPr>
            </w:pPr>
            <w:r>
              <w:rPr>
                <w:sz w:val="22"/>
                <w:lang w:eastAsia="en-US"/>
              </w:rPr>
              <w:t>M1 URV</w:t>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M1UR &gt; максимального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URV&gt;FMX</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больше максимального номинального давления преобразователя. Проверьте введенное значение. Проверьте технические единицы измерения.</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M1URV &lt; минимального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URV&lt;FMN</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меньше минимального номинального давления преобразователя. Проверьте введенное значение. Проверьте технические единицы измерения.</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M1URV = M1 LRV</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LRV=URV</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Интервал не может быть установлен равным 0. Проверьте введенное значение. Проверьте значение </w:t>
            </w:r>
            <w:r>
              <w:rPr>
                <w:b/>
                <w:sz w:val="22"/>
                <w:lang w:eastAsia="en-US"/>
              </w:rPr>
              <w:t>M1 LRV</w:t>
            </w:r>
            <w:r>
              <w:rPr>
                <w:sz w:val="22"/>
                <w:lang w:eastAsia="en-US"/>
              </w:rPr>
              <w:t>.</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Соотношение пределов M1 &gt;200:1</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BADTDWN</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Диапазон не может быть установлен меньшим, чем 1/200 полного интервала. Проверьте введенное значение. Проверьте значение </w:t>
            </w:r>
            <w:r>
              <w:rPr>
                <w:b/>
                <w:sz w:val="22"/>
                <w:lang w:eastAsia="en-US"/>
              </w:rPr>
              <w:t>M1 LRV</w:t>
            </w:r>
            <w:r>
              <w:rPr>
                <w:sz w:val="22"/>
                <w:lang w:eastAsia="en-US"/>
              </w:rPr>
              <w:t>.</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URV &lt; 0, когда М1 или М2 рассчитываются как квадратный корень</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 &lt; URV</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Режим вычисления квадратного корня, когда величина LRV не равна нулю, неверен. Изменить значение LRV на 0.</w:t>
            </w:r>
          </w:p>
        </w:tc>
      </w:tr>
      <w:tr>
        <w:trPr/>
        <w:tc>
          <w:tcPr>
            <w:tcW w:w="1400" w:type="dxa"/>
            <w:vMerge w:val="restart"/>
            <w:tcBorders>
              <w:top w:val="single" w:sz="6" w:space="0" w:color="000000"/>
              <w:left w:val="single" w:sz="6" w:space="0" w:color="000000"/>
              <w:right w:val="single" w:sz="6" w:space="0" w:color="000000"/>
            </w:tcBorders>
          </w:tcPr>
          <w:p>
            <w:pPr>
              <w:pStyle w:val="Normal"/>
              <w:spacing w:before="40" w:after="0"/>
              <w:rPr>
                <w:sz w:val="22"/>
                <w:lang w:eastAsia="en-US"/>
              </w:rPr>
            </w:pPr>
            <w:r>
              <w:rPr>
                <w:sz w:val="22"/>
                <w:lang w:eastAsia="en-US"/>
              </w:rPr>
              <w:t>M1 LRV</w:t>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M1LRV &gt; максимального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LRV&gt;FMX</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больше максимального номинального давления преобразователя. Проверьте введенное значение. Проверьте технические единицы измерения.</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M1LRV &lt; минимального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LRV&lt;FMN</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меньше минимального номинального давления преобразователя. Проверьте введенное значение. Проверьте технические единицы измерения.</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M1URV = M1 LRV</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LRV=URV</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Интервал не может быть установлен равным 0. Проверьте введенное значение. Проверьте значение </w:t>
            </w:r>
            <w:r>
              <w:rPr>
                <w:b/>
                <w:sz w:val="22"/>
                <w:lang w:eastAsia="en-US"/>
              </w:rPr>
              <w:t>M1 URV</w:t>
            </w:r>
            <w:r>
              <w:rPr>
                <w:sz w:val="22"/>
                <w:lang w:eastAsia="en-US"/>
              </w:rPr>
              <w:t>.</w:t>
            </w:r>
          </w:p>
        </w:tc>
      </w:tr>
      <w:tr>
        <w:trPr/>
        <w:tc>
          <w:tcPr>
            <w:tcW w:w="140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202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Соотношение пределов M1 &gt;200:1</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BADTDWN</w:t>
            </w:r>
          </w:p>
        </w:tc>
        <w:tc>
          <w:tcPr>
            <w:tcW w:w="417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Диапазон не может быть установлен меньшим, чем 1/200 полного интервала. Проверьте введенное значение. Проверьте значение </w:t>
            </w:r>
            <w:r>
              <w:rPr>
                <w:b/>
                <w:sz w:val="22"/>
                <w:lang w:eastAsia="en-US"/>
              </w:rPr>
              <w:t>M1 URV</w:t>
            </w:r>
            <w:r>
              <w:rPr>
                <w:sz w:val="22"/>
                <w:lang w:eastAsia="en-US"/>
              </w:rPr>
              <w:t>.</w:t>
            </w:r>
          </w:p>
        </w:tc>
      </w:tr>
    </w:tbl>
    <w:p>
      <w:pPr>
        <w:pStyle w:val="Normal"/>
        <w:rPr>
          <w:lang w:eastAsia="en-US"/>
        </w:rPr>
      </w:pPr>
      <w:r>
        <w:rPr>
          <w:lang w:eastAsia="en-US"/>
        </w:rPr>
      </w:r>
    </w:p>
    <w:p>
      <w:pPr>
        <w:pStyle w:val="2"/>
        <w:pBdr>
          <w:top w:val="nil"/>
        </w:pBdr>
        <w:spacing w:before="40" w:after="40"/>
        <w:jc w:val="center"/>
        <w:rPr>
          <w:sz w:val="22"/>
          <w:lang w:val="ru-RU" w:eastAsia="en-US"/>
        </w:rPr>
      </w:pPr>
      <w:r>
        <w:rPr>
          <w:sz w:val="22"/>
          <w:lang w:val="ru-RU" w:eastAsia="en-US"/>
        </w:rPr>
      </w:r>
      <w:r>
        <w:br w:type="page"/>
      </w:r>
    </w:p>
    <w:p>
      <w:pPr>
        <w:pStyle w:val="2"/>
        <w:pBdr>
          <w:top w:val="nil"/>
        </w:pBdr>
        <w:spacing w:before="0" w:after="60"/>
        <w:jc w:val="center"/>
        <w:rPr/>
      </w:pPr>
      <w:r>
        <w:rPr/>
        <w:t>Таблица 10. Сообщения об ошибках конфигурирования</w:t>
      </w:r>
    </w:p>
    <w:tbl>
      <w:tblPr>
        <w:tblW w:w="9215" w:type="dxa"/>
        <w:jc w:val="left"/>
        <w:tblInd w:w="-7" w:type="dxa"/>
        <w:tblLayout w:type="fixed"/>
        <w:tblCellMar>
          <w:top w:w="0" w:type="dxa"/>
          <w:left w:w="40" w:type="dxa"/>
          <w:bottom w:w="0" w:type="dxa"/>
          <w:right w:w="40" w:type="dxa"/>
        </w:tblCellMar>
      </w:tblPr>
      <w:tblGrid>
        <w:gridCol w:w="1320"/>
        <w:gridCol w:w="1960"/>
        <w:gridCol w:w="1600"/>
        <w:gridCol w:w="4335"/>
      </w:tblGrid>
      <w:tr>
        <w:trPr/>
        <w:tc>
          <w:tcPr>
            <w:tcW w:w="1320" w:type="dxa"/>
            <w:tcBorders>
              <w:top w:val="single" w:sz="6" w:space="0" w:color="000000"/>
              <w:left w:val="single" w:sz="6" w:space="0" w:color="000000"/>
              <w:bottom w:val="double" w:sz="2" w:space="0" w:color="000000"/>
              <w:right w:val="single" w:sz="6" w:space="0" w:color="000000"/>
            </w:tcBorders>
          </w:tcPr>
          <w:p>
            <w:pPr>
              <w:pStyle w:val="Normal"/>
              <w:jc w:val="center"/>
              <w:rPr>
                <w:sz w:val="22"/>
                <w:lang w:eastAsia="en-US"/>
              </w:rPr>
            </w:pPr>
            <w:r>
              <w:rPr>
                <w:b/>
                <w:lang w:eastAsia="en-US"/>
              </w:rPr>
              <w:t>Параметр</w:t>
            </w:r>
          </w:p>
        </w:tc>
        <w:tc>
          <w:tcPr>
            <w:tcW w:w="1960" w:type="dxa"/>
            <w:tcBorders>
              <w:top w:val="single" w:sz="6" w:space="0" w:color="000000"/>
              <w:left w:val="single" w:sz="6" w:space="0" w:color="000000"/>
              <w:bottom w:val="double" w:sz="2" w:space="0" w:color="000000"/>
              <w:right w:val="single" w:sz="6" w:space="0" w:color="000000"/>
            </w:tcBorders>
          </w:tcPr>
          <w:p>
            <w:pPr>
              <w:pStyle w:val="Normal"/>
              <w:jc w:val="center"/>
              <w:rPr>
                <w:sz w:val="22"/>
                <w:lang w:eastAsia="en-US"/>
              </w:rPr>
            </w:pPr>
            <w:r>
              <w:rPr>
                <w:b/>
                <w:sz w:val="22"/>
                <w:lang w:eastAsia="en-US"/>
              </w:rPr>
              <w:t>Проверенная причина</w:t>
            </w:r>
          </w:p>
        </w:tc>
        <w:tc>
          <w:tcPr>
            <w:tcW w:w="1600" w:type="dxa"/>
            <w:tcBorders>
              <w:top w:val="single" w:sz="6" w:space="0" w:color="000000"/>
              <w:left w:val="single" w:sz="6" w:space="0" w:color="000000"/>
              <w:bottom w:val="double" w:sz="2" w:space="0" w:color="000000"/>
              <w:right w:val="single" w:sz="6" w:space="0" w:color="000000"/>
            </w:tcBorders>
          </w:tcPr>
          <w:p>
            <w:pPr>
              <w:pStyle w:val="Normal"/>
              <w:jc w:val="center"/>
              <w:rPr>
                <w:sz w:val="22"/>
                <w:lang w:eastAsia="en-US"/>
              </w:rPr>
            </w:pPr>
            <w:r>
              <w:rPr>
                <w:b/>
                <w:sz w:val="22"/>
                <w:lang w:eastAsia="en-US"/>
              </w:rPr>
              <w:t>Сообщение об ошибке</w:t>
            </w:r>
          </w:p>
        </w:tc>
        <w:tc>
          <w:tcPr>
            <w:tcW w:w="4335" w:type="dxa"/>
            <w:tcBorders>
              <w:top w:val="single" w:sz="6" w:space="0" w:color="000000"/>
              <w:left w:val="single" w:sz="6" w:space="0" w:color="000000"/>
              <w:bottom w:val="double" w:sz="2" w:space="0" w:color="000000"/>
              <w:right w:val="single" w:sz="6" w:space="0" w:color="000000"/>
            </w:tcBorders>
          </w:tcPr>
          <w:p>
            <w:pPr>
              <w:pStyle w:val="Normal"/>
              <w:jc w:val="center"/>
              <w:rPr>
                <w:sz w:val="22"/>
                <w:lang w:eastAsia="en-US"/>
              </w:rPr>
            </w:pPr>
            <w:r>
              <w:rPr>
                <w:b/>
                <w:sz w:val="22"/>
                <w:lang w:eastAsia="en-US"/>
              </w:rPr>
              <w:t>Действия пользователя</w:t>
            </w:r>
          </w:p>
        </w:tc>
      </w:tr>
      <w:tr>
        <w:trPr/>
        <w:tc>
          <w:tcPr>
            <w:tcW w:w="1320" w:type="dxa"/>
            <w:vMerge w:val="restart"/>
            <w:tcBorders>
              <w:left w:val="single" w:sz="6" w:space="0" w:color="000000"/>
              <w:right w:val="single" w:sz="6" w:space="0" w:color="000000"/>
            </w:tcBorders>
          </w:tcPr>
          <w:p>
            <w:pPr>
              <w:pStyle w:val="Normal"/>
              <w:snapToGrid w:val="false"/>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pPr>
            <w:r>
              <w:rPr>
                <w:sz w:val="22"/>
                <w:lang w:eastAsia="en-US"/>
              </w:rPr>
              <w:t>M1MODE (при переключении в режим вычисления квадратного корня)</w:t>
            </w:r>
          </w:p>
        </w:tc>
        <w:tc>
          <w:tcPr>
            <w:tcW w:w="1960" w:type="dxa"/>
            <w:tcBorders>
              <w:left w:val="single" w:sz="6" w:space="0" w:color="000000"/>
              <w:bottom w:val="single" w:sz="6" w:space="0" w:color="000000"/>
              <w:right w:val="single" w:sz="6" w:space="0" w:color="000000"/>
            </w:tcBorders>
          </w:tcPr>
          <w:p>
            <w:pPr>
              <w:pStyle w:val="Normal"/>
              <w:rPr/>
            </w:pPr>
            <w:r>
              <w:rPr>
                <w:sz w:val="22"/>
                <w:lang w:eastAsia="en-US"/>
              </w:rPr>
              <w:t xml:space="preserve">M1LRV </w:t>
            </w:r>
            <w:r>
              <w:rPr>
                <w:rFonts w:eastAsia="Symbol" w:cs="Symbol" w:ascii="Symbol" w:hAnsi="Symbol"/>
                <w:sz w:val="22"/>
                <w:lang w:eastAsia="en-US"/>
              </w:rPr>
              <w:t></w:t>
            </w:r>
            <w:r>
              <w:rPr>
                <w:sz w:val="22"/>
                <w:lang w:eastAsia="en-US"/>
              </w:rPr>
              <w:t xml:space="preserve">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LRVnot0</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LRV, не равным 0, неверен. Измените </w:t>
            </w:r>
            <w:r>
              <w:rPr>
                <w:b/>
                <w:sz w:val="22"/>
                <w:lang w:eastAsia="en-US"/>
              </w:rPr>
              <w:t>M1 LRV</w:t>
            </w:r>
            <w:r>
              <w:rPr>
                <w:sz w:val="22"/>
                <w:lang w:eastAsia="en-US"/>
              </w:rPr>
              <w:t xml:space="preserve"> на 0.</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M1URV &lt;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 &lt; LRV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отрицательным значением LRV неверен. Измените значение </w:t>
            </w:r>
            <w:r>
              <w:rPr>
                <w:b/>
                <w:sz w:val="22"/>
                <w:lang w:eastAsia="en-US"/>
              </w:rPr>
              <w:t>M1 LRV</w:t>
            </w:r>
            <w:r>
              <w:rPr>
                <w:sz w:val="22"/>
                <w:lang w:eastAsia="en-US"/>
              </w:rPr>
              <w:t xml:space="preserve"> на положительное </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OUT DIR = OUR REV</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 &lt; LRV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URV &lt; LRV неверен. Измените </w:t>
            </w:r>
            <w:r>
              <w:rPr>
                <w:b/>
                <w:sz w:val="22"/>
                <w:lang w:eastAsia="en-US"/>
              </w:rPr>
              <w:t>M1 LRV</w:t>
            </w:r>
            <w:r>
              <w:rPr>
                <w:sz w:val="22"/>
                <w:lang w:eastAsia="en-US"/>
              </w:rPr>
              <w:t xml:space="preserve"> на 0, а </w:t>
            </w:r>
            <w:r>
              <w:rPr>
                <w:b/>
                <w:sz w:val="22"/>
                <w:lang w:eastAsia="en-US"/>
              </w:rPr>
              <w:t>M1 URV</w:t>
            </w:r>
            <w:r>
              <w:rPr>
                <w:sz w:val="22"/>
                <w:lang w:eastAsia="en-US"/>
              </w:rPr>
              <w:t xml:space="preserve"> на положительное значение.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M1EFAC &lt; 0</w:t>
            </w:r>
          </w:p>
        </w:tc>
        <w:tc>
          <w:tcPr>
            <w:tcW w:w="1600" w:type="dxa"/>
            <w:tcBorders>
              <w:left w:val="single" w:sz="6" w:space="0" w:color="000000"/>
              <w:bottom w:val="single" w:sz="6" w:space="0" w:color="000000"/>
              <w:right w:val="single" w:sz="6" w:space="0" w:color="000000"/>
            </w:tcBorders>
          </w:tcPr>
          <w:p>
            <w:pPr>
              <w:pStyle w:val="Normal"/>
              <w:rPr/>
            </w:pPr>
            <w:r>
              <w:rPr>
                <w:sz w:val="22"/>
                <w:lang w:eastAsia="en-US"/>
              </w:rPr>
              <w:t>-M1EFAC</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Отрицательное значение </w:t>
            </w:r>
            <w:r>
              <w:rPr>
                <w:b/>
                <w:sz w:val="22"/>
                <w:lang w:eastAsia="en-US"/>
              </w:rPr>
              <w:t>M1 EFAC</w:t>
            </w:r>
            <w:r>
              <w:rPr>
                <w:sz w:val="22"/>
                <w:lang w:eastAsia="en-US"/>
              </w:rPr>
              <w:t xml:space="preserve">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M2EFAC &lt;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-M2EFAC</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Отрицательное значение </w:t>
            </w:r>
            <w:r>
              <w:rPr>
                <w:b/>
                <w:sz w:val="22"/>
                <w:lang w:eastAsia="en-US"/>
              </w:rPr>
              <w:t>M2 EFAC</w:t>
            </w:r>
            <w:r>
              <w:rPr>
                <w:sz w:val="22"/>
                <w:lang w:eastAsia="en-US"/>
              </w:rPr>
              <w:t xml:space="preserve"> неверно. Измените значение </w:t>
            </w:r>
            <w:r>
              <w:rPr>
                <w:b/>
                <w:sz w:val="22"/>
                <w:lang w:eastAsia="en-US"/>
              </w:rPr>
              <w:t>M2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OM1EFAC</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b/>
                <w:sz w:val="22"/>
                <w:lang w:eastAsia="en-US"/>
              </w:rPr>
              <w:t>Значение M1 EFAC</w:t>
            </w:r>
            <w:r>
              <w:rPr>
                <w:sz w:val="22"/>
                <w:lang w:eastAsia="en-US"/>
              </w:rPr>
              <w:t xml:space="preserve"> = 0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M2EFAC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OM2EFAC</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b/>
                <w:sz w:val="22"/>
                <w:lang w:eastAsia="en-US"/>
              </w:rPr>
              <w:t>Значение M2 EFAC</w:t>
            </w:r>
            <w:r>
              <w:rPr>
                <w:sz w:val="22"/>
                <w:lang w:eastAsia="en-US"/>
              </w:rPr>
              <w:t xml:space="preserve"> = 0 неверно. Измените значение </w:t>
            </w:r>
            <w:r>
              <w:rPr>
                <w:b/>
                <w:sz w:val="22"/>
                <w:lang w:eastAsia="en-US"/>
              </w:rPr>
              <w:t>M2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M1EOFF </w:t>
            </w:r>
            <w:r>
              <w:rPr>
                <w:rFonts w:eastAsia="Symbol" w:cs="Symbol" w:ascii="Symbol" w:hAnsi="Symbol"/>
                <w:sz w:val="22"/>
                <w:lang w:eastAsia="en-US"/>
              </w:rPr>
              <w:t></w:t>
            </w:r>
            <w:r>
              <w:rPr>
                <w:sz w:val="22"/>
                <w:lang w:eastAsia="en-US"/>
              </w:rPr>
              <w:t xml:space="preserve"> 0 или</w:t>
              <w:br/>
              <w:t xml:space="preserve">M2EOFF </w:t>
            </w:r>
            <w:r>
              <w:rPr>
                <w:rFonts w:eastAsia="Symbol" w:cs="Symbol" w:ascii="Symbol" w:hAnsi="Symbol"/>
                <w:sz w:val="22"/>
                <w:lang w:eastAsia="en-US"/>
              </w:rPr>
              <w:t></w:t>
            </w:r>
            <w:r>
              <w:rPr>
                <w:sz w:val="22"/>
                <w:lang w:eastAsia="en-US"/>
              </w:rPr>
              <w:t xml:space="preserve"> 0 </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BADEOFF</w:t>
            </w:r>
          </w:p>
        </w:tc>
        <w:tc>
          <w:tcPr>
            <w:tcW w:w="4335" w:type="dxa"/>
            <w:tcBorders>
              <w:top w:val="single" w:sz="6" w:space="0" w:color="000000"/>
              <w:left w:val="single" w:sz="6" w:space="0" w:color="000000"/>
              <w:bottom w:val="single" w:sz="6" w:space="0" w:color="000000"/>
              <w:right w:val="single" w:sz="6" w:space="0" w:color="000000"/>
            </w:tcBorders>
          </w:tcPr>
          <w:p>
            <w:pPr>
              <w:pStyle w:val="Normal"/>
              <w:rPr>
                <w:b/>
                <w:b/>
                <w:sz w:val="22"/>
                <w:lang w:eastAsia="en-US"/>
              </w:rPr>
            </w:pPr>
            <w:r>
              <w:rPr>
                <w:sz w:val="22"/>
                <w:lang w:eastAsia="en-US"/>
              </w:rPr>
              <w:t xml:space="preserve">Режим вычисления квадратного корня с </w:t>
            </w:r>
            <w:r>
              <w:rPr>
                <w:b/>
                <w:sz w:val="22"/>
                <w:lang w:eastAsia="en-US"/>
              </w:rPr>
              <w:t>M1 EOFF</w:t>
            </w:r>
            <w:r>
              <w:rPr>
                <w:sz w:val="22"/>
                <w:lang w:eastAsia="en-US"/>
              </w:rPr>
              <w:t xml:space="preserve"> и </w:t>
            </w:r>
            <w:r>
              <w:rPr>
                <w:b/>
                <w:sz w:val="22"/>
                <w:lang w:eastAsia="en-US"/>
              </w:rPr>
              <w:t>M2 EOFF</w:t>
            </w:r>
            <w:r>
              <w:rPr>
                <w:sz w:val="22"/>
                <w:lang w:eastAsia="en-US"/>
              </w:rPr>
              <w:t xml:space="preserve">, не равными 0, неверен. Измените </w:t>
            </w:r>
            <w:r>
              <w:rPr>
                <w:b/>
                <w:sz w:val="22"/>
                <w:lang w:eastAsia="en-US"/>
              </w:rPr>
              <w:t>M1 EOFF</w:t>
            </w:r>
            <w:r>
              <w:rPr>
                <w:sz w:val="22"/>
                <w:lang w:eastAsia="en-US"/>
              </w:rPr>
              <w:t xml:space="preserve"> и </w:t>
            </w:r>
            <w:r>
              <w:rPr>
                <w:b/>
                <w:sz w:val="22"/>
                <w:lang w:eastAsia="en-US"/>
              </w:rPr>
              <w:t xml:space="preserve">M2 EOFF </w:t>
            </w:r>
            <w:r>
              <w:rPr>
                <w:sz w:val="22"/>
                <w:lang w:eastAsia="en-US"/>
              </w:rPr>
              <w:t>на 0.</w:t>
            </w:r>
          </w:p>
        </w:tc>
      </w:tr>
      <w:tr>
        <w:trPr/>
        <w:tc>
          <w:tcPr>
            <w:tcW w:w="1320" w:type="dxa"/>
            <w:vMerge w:val="restart"/>
            <w:tcBorders>
              <w:left w:val="single" w:sz="6" w:space="0" w:color="000000"/>
              <w:right w:val="single" w:sz="6" w:space="0" w:color="000000"/>
            </w:tcBorders>
          </w:tcPr>
          <w:p>
            <w:pPr>
              <w:pStyle w:val="Normal"/>
              <w:rPr>
                <w:sz w:val="22"/>
                <w:lang w:eastAsia="en-US"/>
              </w:rPr>
            </w:pPr>
            <w:r>
              <w:rPr>
                <w:sz w:val="22"/>
                <w:lang w:eastAsia="en-US"/>
              </w:rPr>
              <w:t>M1EFAC</w:t>
            </w:r>
          </w:p>
        </w:tc>
        <w:tc>
          <w:tcPr>
            <w:tcW w:w="196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M1EFAC &lt;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-M1EFAC</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Отрицательное значение </w:t>
            </w:r>
            <w:r>
              <w:rPr>
                <w:b/>
                <w:sz w:val="22"/>
                <w:lang w:eastAsia="en-US"/>
              </w:rPr>
              <w:t>M1 EFAC</w:t>
            </w:r>
            <w:r>
              <w:rPr>
                <w:sz w:val="22"/>
                <w:lang w:eastAsia="en-US"/>
              </w:rPr>
              <w:t xml:space="preserve">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OM 1 EFAC</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b/>
                <w:sz w:val="22"/>
                <w:lang w:eastAsia="en-US"/>
              </w:rPr>
              <w:t>Значение M1 EFAC</w:t>
            </w:r>
            <w:r>
              <w:rPr>
                <w:sz w:val="22"/>
                <w:lang w:eastAsia="en-US"/>
              </w:rPr>
              <w:t xml:space="preserve"> = 0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restart"/>
            <w:tcBorders>
              <w:top w:val="single" w:sz="6" w:space="0" w:color="000000"/>
              <w:left w:val="single" w:sz="6" w:space="0" w:color="000000"/>
              <w:right w:val="single" w:sz="6" w:space="0" w:color="000000"/>
            </w:tcBorders>
          </w:tcPr>
          <w:p>
            <w:pPr>
              <w:pStyle w:val="Normal"/>
              <w:rPr>
                <w:sz w:val="22"/>
                <w:lang w:eastAsia="en-US"/>
              </w:rPr>
            </w:pPr>
            <w:r>
              <w:rPr>
                <w:sz w:val="22"/>
                <w:lang w:eastAsia="en-US"/>
              </w:rPr>
              <w:t>M1 URV</w:t>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M1URV &gt; максимального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URV&gt;FMX</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Введенное значение давления больше максимального номинального давления преобразователя. Проверьте введенное значение. Проверьте технические единицы измерения.</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M1URV &lt; минимального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URV&lt;FMN</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Введенное значение давления меньше минимального номинального давления преобразователя. Проверьте введенное значение. Проверьте технические единицы измерения.</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M1URV = M1 LRV</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LRV=URV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Интервал не может быть установлен равным 0. Проверьте введенное значение. Проверьте значение </w:t>
            </w:r>
            <w:r>
              <w:rPr>
                <w:b/>
                <w:sz w:val="22"/>
                <w:lang w:eastAsia="en-US"/>
              </w:rPr>
              <w:t>M1 LRV</w:t>
            </w:r>
            <w:r>
              <w:rPr>
                <w:sz w:val="22"/>
                <w:lang w:eastAsia="en-US"/>
              </w:rPr>
              <w:t>.</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Соотношение пределов M1 &gt;200:1</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BADTDWN</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Диапазон не может быть установлен меньшим, чем 1/200 полного интервала. Проверьте введенное значение. Проверьте значение </w:t>
            </w:r>
            <w:r>
              <w:rPr>
                <w:b/>
                <w:sz w:val="22"/>
                <w:lang w:eastAsia="en-US"/>
              </w:rPr>
              <w:t>M1 LRV</w:t>
            </w:r>
            <w:r>
              <w:rPr>
                <w:sz w:val="22"/>
                <w:lang w:eastAsia="en-US"/>
              </w:rPr>
              <w:t>.</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URV &lt; 0, когда М1 или М2 в режиме квадратного корня</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LRV&lt;URV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LRV, не равным 0, неверен. Измените </w:t>
            </w:r>
            <w:r>
              <w:rPr>
                <w:b/>
                <w:sz w:val="22"/>
                <w:lang w:eastAsia="en-US"/>
              </w:rPr>
              <w:t>M1 LRV</w:t>
            </w:r>
            <w:r>
              <w:rPr>
                <w:sz w:val="22"/>
                <w:lang w:eastAsia="en-US"/>
              </w:rPr>
              <w:t xml:space="preserve"> на 0.</w:t>
            </w:r>
          </w:p>
        </w:tc>
      </w:tr>
    </w:tbl>
    <w:p>
      <w:pPr>
        <w:pStyle w:val="2"/>
        <w:pBdr>
          <w:top w:val="nil"/>
        </w:pBdr>
        <w:spacing w:before="0" w:after="60"/>
        <w:jc w:val="center"/>
        <w:rPr/>
      </w:pPr>
      <w:r>
        <w:br w:type="page"/>
      </w:r>
      <w:r>
        <w:rPr/>
        <w:t>Таблица 10. Сообщения об ошибках конфигурирования (продолжение)</w:t>
      </w:r>
    </w:p>
    <w:tbl>
      <w:tblPr>
        <w:tblW w:w="9215" w:type="dxa"/>
        <w:jc w:val="left"/>
        <w:tblInd w:w="-7" w:type="dxa"/>
        <w:tblLayout w:type="fixed"/>
        <w:tblCellMar>
          <w:top w:w="0" w:type="dxa"/>
          <w:left w:w="40" w:type="dxa"/>
          <w:bottom w:w="0" w:type="dxa"/>
          <w:right w:w="40" w:type="dxa"/>
        </w:tblCellMar>
      </w:tblPr>
      <w:tblGrid>
        <w:gridCol w:w="1320"/>
        <w:gridCol w:w="1960"/>
        <w:gridCol w:w="1600"/>
        <w:gridCol w:w="4335"/>
      </w:tblGrid>
      <w:tr>
        <w:trPr/>
        <w:tc>
          <w:tcPr>
            <w:tcW w:w="1320" w:type="dxa"/>
            <w:vMerge w:val="restart"/>
            <w:tcBorders>
              <w:top w:val="single" w:sz="6" w:space="0" w:color="000000"/>
              <w:left w:val="single" w:sz="6" w:space="0" w:color="000000"/>
              <w:right w:val="single" w:sz="6" w:space="0" w:color="000000"/>
            </w:tcBorders>
          </w:tcPr>
          <w:p>
            <w:pPr>
              <w:pStyle w:val="Normal"/>
              <w:spacing w:before="40" w:after="0"/>
              <w:rPr>
                <w:sz w:val="22"/>
                <w:lang w:eastAsia="en-US"/>
              </w:rPr>
            </w:pPr>
            <w:r>
              <w:rPr>
                <w:sz w:val="22"/>
                <w:lang w:eastAsia="en-US"/>
              </w:rPr>
              <w:t>Ml LRV</w:t>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M1LRV &gt; максимального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LRV&gt;FMX</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больше максимального номинального давления преобразователя. Проверьте введенное значение. Проверьте технические единицы измерения.</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M1LRV &lt; минимального значения давления в технических единицах измерения</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LRV&lt;FMN</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Введенное значение давления меньше минимального номинального давления преобразователя. Проверьте введенное значение. Проверьте технические единицы измерения.</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M1URV = M1 LRV</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LRV=URV</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 xml:space="preserve">Интервал не может быть установлен равным 0. Проверьте введенное значение. Проверьте значение </w:t>
            </w:r>
            <w:r>
              <w:rPr>
                <w:b/>
                <w:sz w:val="22"/>
                <w:lang w:eastAsia="en-US"/>
              </w:rPr>
              <w:t>M1 URV.</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Соотношение пределов M1 &gt;200:1</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BADTDWN</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 xml:space="preserve">Диапазон не может быть установлен меньшим, чем 1/200 полного интервала. Проверьте введенное значение. Проверьте значение </w:t>
            </w:r>
            <w:r>
              <w:rPr>
                <w:b/>
                <w:sz w:val="22"/>
                <w:lang w:eastAsia="en-US"/>
              </w:rPr>
              <w:t>M1 URV.</w:t>
            </w:r>
          </w:p>
        </w:tc>
      </w:tr>
      <w:tr>
        <w:trPr/>
        <w:tc>
          <w:tcPr>
            <w:tcW w:w="1320" w:type="dxa"/>
            <w:vMerge w:val="restart"/>
            <w:tcBorders>
              <w:left w:val="single" w:sz="6" w:space="0" w:color="000000"/>
              <w:right w:val="single" w:sz="6" w:space="0" w:color="000000"/>
            </w:tcBorders>
          </w:tcPr>
          <w:p>
            <w:pPr>
              <w:pStyle w:val="Normal"/>
              <w:snapToGrid w:val="false"/>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sz w:val="22"/>
                <w:lang w:eastAsia="en-US"/>
              </w:rPr>
            </w:pPr>
            <w:r>
              <w:rPr>
                <w:sz w:val="22"/>
                <w:lang w:eastAsia="en-US"/>
              </w:rPr>
            </w:r>
          </w:p>
          <w:p>
            <w:pPr>
              <w:pStyle w:val="Normal"/>
              <w:rPr/>
            </w:pPr>
            <w:r>
              <w:rPr>
                <w:sz w:val="22"/>
                <w:lang w:eastAsia="en-US"/>
              </w:rPr>
              <w:t>M2MODE (при переключении в режим вычисления квадратного корня)</w:t>
            </w:r>
          </w:p>
        </w:tc>
        <w:tc>
          <w:tcPr>
            <w:tcW w:w="1960" w:type="dxa"/>
            <w:tcBorders>
              <w:left w:val="single" w:sz="6" w:space="0" w:color="000000"/>
              <w:bottom w:val="single" w:sz="6" w:space="0" w:color="000000"/>
              <w:right w:val="single" w:sz="6" w:space="0" w:color="000000"/>
            </w:tcBorders>
          </w:tcPr>
          <w:p>
            <w:pPr>
              <w:pStyle w:val="Normal"/>
              <w:rPr/>
            </w:pPr>
            <w:r>
              <w:rPr>
                <w:sz w:val="22"/>
                <w:lang w:eastAsia="en-US"/>
              </w:rPr>
              <w:t xml:space="preserve">M1LRV </w:t>
            </w:r>
            <w:r>
              <w:rPr>
                <w:rFonts w:eastAsia="Symbol" w:cs="Symbol" w:ascii="Symbol" w:hAnsi="Symbol"/>
                <w:sz w:val="22"/>
                <w:lang w:eastAsia="en-US"/>
              </w:rPr>
              <w:t></w:t>
            </w:r>
            <w:r>
              <w:rPr>
                <w:sz w:val="22"/>
                <w:lang w:eastAsia="en-US"/>
              </w:rPr>
              <w:t xml:space="preserve">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LRVnot0</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LRV, не равным 0, неверен. Измените </w:t>
            </w:r>
            <w:r>
              <w:rPr>
                <w:b/>
                <w:sz w:val="22"/>
                <w:lang w:eastAsia="en-US"/>
              </w:rPr>
              <w:t>M1 LRV</w:t>
            </w:r>
            <w:r>
              <w:rPr>
                <w:sz w:val="22"/>
                <w:lang w:eastAsia="en-US"/>
              </w:rPr>
              <w:t xml:space="preserve"> на 0.</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M1URV &lt;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 &lt; LRV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LRV, имеющим отрицательное значение, неверен. Измените </w:t>
            </w:r>
            <w:r>
              <w:rPr>
                <w:b/>
                <w:sz w:val="22"/>
                <w:lang w:eastAsia="en-US"/>
              </w:rPr>
              <w:t>M1 LRV</w:t>
            </w:r>
            <w:r>
              <w:rPr>
                <w:sz w:val="22"/>
                <w:lang w:eastAsia="en-US"/>
              </w:rPr>
              <w:t xml:space="preserve"> на положительное значение.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OUT DIR = OUR REV</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URV &lt; LRV</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Режим вычисления квадратного корня с URV &lt; LRV неверен. Измените </w:t>
            </w:r>
            <w:r>
              <w:rPr>
                <w:b/>
                <w:sz w:val="22"/>
                <w:lang w:eastAsia="en-US"/>
              </w:rPr>
              <w:t>M1 LRV</w:t>
            </w:r>
            <w:r>
              <w:rPr>
                <w:sz w:val="22"/>
                <w:lang w:eastAsia="en-US"/>
              </w:rPr>
              <w:t xml:space="preserve"> на 0, а </w:t>
            </w:r>
            <w:r>
              <w:rPr>
                <w:b/>
                <w:sz w:val="22"/>
                <w:lang w:eastAsia="en-US"/>
              </w:rPr>
              <w:t>M1 URV</w:t>
            </w:r>
            <w:r>
              <w:rPr>
                <w:sz w:val="22"/>
                <w:lang w:eastAsia="en-US"/>
              </w:rPr>
              <w:t xml:space="preserve"> на положительное значение.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M1EFAC &lt;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-M1EFAC</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Отрицательное значение </w:t>
            </w:r>
            <w:r>
              <w:rPr>
                <w:b/>
                <w:sz w:val="22"/>
                <w:lang w:eastAsia="en-US"/>
              </w:rPr>
              <w:t>M1 EFAC</w:t>
            </w:r>
            <w:r>
              <w:rPr>
                <w:sz w:val="22"/>
                <w:lang w:eastAsia="en-US"/>
              </w:rPr>
              <w:t xml:space="preserve">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M2EFAC &lt; 0</w:t>
            </w:r>
          </w:p>
        </w:tc>
        <w:tc>
          <w:tcPr>
            <w:tcW w:w="1600" w:type="dxa"/>
            <w:tcBorders>
              <w:left w:val="single" w:sz="6" w:space="0" w:color="000000"/>
              <w:bottom w:val="single" w:sz="6" w:space="0" w:color="000000"/>
              <w:right w:val="single" w:sz="6" w:space="0" w:color="000000"/>
            </w:tcBorders>
          </w:tcPr>
          <w:p>
            <w:pPr>
              <w:pStyle w:val="Normal"/>
              <w:rPr>
                <w:sz w:val="22"/>
                <w:lang w:eastAsia="en-US"/>
              </w:rPr>
            </w:pPr>
            <w:r>
              <w:rPr>
                <w:sz w:val="22"/>
                <w:lang w:eastAsia="en-US"/>
              </w:rPr>
              <w:t>-M2EFAC</w:t>
            </w:r>
          </w:p>
        </w:tc>
        <w:tc>
          <w:tcPr>
            <w:tcW w:w="4335" w:type="dxa"/>
            <w:tcBorders>
              <w:left w:val="single" w:sz="6" w:space="0" w:color="000000"/>
              <w:bottom w:val="single" w:sz="6" w:space="0" w:color="000000"/>
              <w:right w:val="single" w:sz="6" w:space="0" w:color="000000"/>
            </w:tcBorders>
          </w:tcPr>
          <w:p>
            <w:pPr>
              <w:pStyle w:val="Normal"/>
              <w:rPr/>
            </w:pPr>
            <w:r>
              <w:rPr>
                <w:sz w:val="22"/>
                <w:lang w:eastAsia="en-US"/>
              </w:rPr>
              <w:t xml:space="preserve">Отрицательное значение </w:t>
            </w:r>
            <w:r>
              <w:rPr>
                <w:b/>
                <w:sz w:val="22"/>
                <w:lang w:eastAsia="en-US"/>
              </w:rPr>
              <w:t>M2 EFAC</w:t>
            </w:r>
            <w:r>
              <w:rPr>
                <w:sz w:val="22"/>
                <w:lang w:eastAsia="en-US"/>
              </w:rPr>
              <w:t xml:space="preserve"> неверно. Измените значение </w:t>
            </w:r>
            <w:r>
              <w:rPr>
                <w:b/>
                <w:sz w:val="22"/>
                <w:lang w:eastAsia="en-US"/>
              </w:rPr>
              <w:t>M2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M1EFAC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OM1EFAC</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b/>
                <w:sz w:val="22"/>
                <w:lang w:eastAsia="en-US"/>
              </w:rPr>
              <w:t>Значение M1 EFAC</w:t>
            </w:r>
            <w:r>
              <w:rPr>
                <w:sz w:val="22"/>
                <w:lang w:eastAsia="en-US"/>
              </w:rPr>
              <w:t xml:space="preserve"> = 0 неверно. Измените значение </w:t>
            </w:r>
            <w:r>
              <w:rPr>
                <w:b/>
                <w:sz w:val="22"/>
                <w:lang w:eastAsia="en-US"/>
              </w:rPr>
              <w:t>M1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M2EFAC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OM2EFAC</w:t>
            </w:r>
          </w:p>
        </w:tc>
        <w:tc>
          <w:tcPr>
            <w:tcW w:w="4335" w:type="dxa"/>
            <w:tcBorders>
              <w:top w:val="single" w:sz="6" w:space="0" w:color="000000"/>
              <w:left w:val="single" w:sz="6" w:space="0" w:color="000000"/>
              <w:bottom w:val="single" w:sz="6" w:space="0" w:color="000000"/>
              <w:right w:val="single" w:sz="6" w:space="0" w:color="000000"/>
            </w:tcBorders>
          </w:tcPr>
          <w:p>
            <w:pPr>
              <w:pStyle w:val="Normal"/>
              <w:rPr/>
            </w:pPr>
            <w:r>
              <w:rPr>
                <w:b/>
                <w:sz w:val="22"/>
                <w:lang w:eastAsia="en-US"/>
              </w:rPr>
              <w:t>Значение M2 EFAC</w:t>
            </w:r>
            <w:r>
              <w:rPr>
                <w:sz w:val="22"/>
                <w:lang w:eastAsia="en-US"/>
              </w:rPr>
              <w:t xml:space="preserve"> = 0 неверно. Измените значение </w:t>
            </w:r>
            <w:r>
              <w:rPr>
                <w:b/>
                <w:sz w:val="22"/>
                <w:lang w:eastAsia="en-US"/>
              </w:rPr>
              <w:t>M2 EFAC</w:t>
            </w:r>
            <w:r>
              <w:rPr>
                <w:sz w:val="22"/>
                <w:lang w:eastAsia="en-US"/>
              </w:rPr>
              <w:t xml:space="preserve"> на положительное.</w:t>
            </w:r>
          </w:p>
        </w:tc>
      </w:tr>
      <w:tr>
        <w:trPr/>
        <w:tc>
          <w:tcPr>
            <w:tcW w:w="1320" w:type="dxa"/>
            <w:vMerge w:val="continue"/>
            <w:tcBorders>
              <w:left w:val="single" w:sz="6" w:space="0" w:color="000000"/>
              <w:right w:val="single" w:sz="6" w:space="0" w:color="000000"/>
            </w:tcBorders>
          </w:tcPr>
          <w:p>
            <w:pPr>
              <w:pStyle w:val="Normal"/>
              <w:snapToGrid w:val="false"/>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rPr/>
            </w:pPr>
            <w:r>
              <w:rPr>
                <w:sz w:val="22"/>
                <w:lang w:eastAsia="en-US"/>
              </w:rPr>
              <w:t xml:space="preserve">M1EOFF </w:t>
            </w:r>
            <w:r>
              <w:rPr>
                <w:rFonts w:eastAsia="Symbol" w:cs="Symbol" w:ascii="Symbol" w:hAnsi="Symbol"/>
                <w:sz w:val="22"/>
                <w:lang w:eastAsia="en-US"/>
              </w:rPr>
              <w:t></w:t>
            </w:r>
            <w:r>
              <w:rPr>
                <w:sz w:val="22"/>
                <w:lang w:eastAsia="en-US"/>
              </w:rPr>
              <w:t xml:space="preserve"> 0 или</w:t>
              <w:br/>
              <w:t xml:space="preserve">M2EOFF </w:t>
            </w:r>
            <w:r>
              <w:rPr>
                <w:rFonts w:eastAsia="Symbol" w:cs="Symbol" w:ascii="Symbol" w:hAnsi="Symbol"/>
                <w:sz w:val="22"/>
                <w:lang w:eastAsia="en-US"/>
              </w:rPr>
              <w:t></w:t>
            </w:r>
            <w:r>
              <w:rPr>
                <w:sz w:val="22"/>
                <w:lang w:eastAsia="en-US"/>
              </w:rPr>
              <w:t xml:space="preserve"> 0 </w:t>
            </w:r>
          </w:p>
        </w:tc>
        <w:tc>
          <w:tcPr>
            <w:tcW w:w="1600" w:type="dxa"/>
            <w:tcBorders>
              <w:top w:val="single" w:sz="6" w:space="0" w:color="000000"/>
              <w:left w:val="single" w:sz="6" w:space="0" w:color="000000"/>
              <w:bottom w:val="single" w:sz="6" w:space="0" w:color="000000"/>
              <w:right w:val="single" w:sz="6" w:space="0" w:color="000000"/>
            </w:tcBorders>
          </w:tcPr>
          <w:p>
            <w:pPr>
              <w:pStyle w:val="Normal"/>
              <w:rPr>
                <w:sz w:val="22"/>
                <w:lang w:eastAsia="en-US"/>
              </w:rPr>
            </w:pPr>
            <w:r>
              <w:rPr>
                <w:sz w:val="22"/>
                <w:lang w:eastAsia="en-US"/>
              </w:rPr>
              <w:t>BADEOFF</w:t>
            </w:r>
          </w:p>
        </w:tc>
        <w:tc>
          <w:tcPr>
            <w:tcW w:w="4335" w:type="dxa"/>
            <w:tcBorders>
              <w:top w:val="single" w:sz="6" w:space="0" w:color="000000"/>
              <w:left w:val="single" w:sz="6" w:space="0" w:color="000000"/>
              <w:bottom w:val="single" w:sz="6" w:space="0" w:color="000000"/>
              <w:right w:val="single" w:sz="6" w:space="0" w:color="000000"/>
            </w:tcBorders>
          </w:tcPr>
          <w:p>
            <w:pPr>
              <w:pStyle w:val="Normal"/>
              <w:rPr>
                <w:b/>
                <w:b/>
                <w:sz w:val="22"/>
                <w:lang w:eastAsia="en-US"/>
              </w:rPr>
            </w:pPr>
            <w:r>
              <w:rPr>
                <w:sz w:val="22"/>
                <w:lang w:eastAsia="en-US"/>
              </w:rPr>
              <w:t xml:space="preserve">Режим вычисления квадратного корня с </w:t>
            </w:r>
            <w:r>
              <w:rPr>
                <w:b/>
                <w:sz w:val="22"/>
                <w:lang w:eastAsia="en-US"/>
              </w:rPr>
              <w:t>M1 EOFF</w:t>
            </w:r>
            <w:r>
              <w:rPr>
                <w:sz w:val="22"/>
                <w:lang w:eastAsia="en-US"/>
              </w:rPr>
              <w:t xml:space="preserve"> и </w:t>
            </w:r>
            <w:r>
              <w:rPr>
                <w:b/>
                <w:sz w:val="22"/>
                <w:lang w:eastAsia="en-US"/>
              </w:rPr>
              <w:t>M2 EOFF</w:t>
            </w:r>
            <w:r>
              <w:rPr>
                <w:sz w:val="22"/>
                <w:lang w:eastAsia="en-US"/>
              </w:rPr>
              <w:t xml:space="preserve">, не равными 0, неверен. Измените </w:t>
            </w:r>
            <w:r>
              <w:rPr>
                <w:b/>
                <w:sz w:val="22"/>
                <w:lang w:eastAsia="en-US"/>
              </w:rPr>
              <w:t>M1 EOFF</w:t>
            </w:r>
            <w:r>
              <w:rPr>
                <w:sz w:val="22"/>
                <w:lang w:eastAsia="en-US"/>
              </w:rPr>
              <w:t xml:space="preserve"> и </w:t>
            </w:r>
            <w:r>
              <w:rPr>
                <w:b/>
                <w:sz w:val="22"/>
                <w:lang w:eastAsia="en-US"/>
              </w:rPr>
              <w:t xml:space="preserve">M2 EOFF </w:t>
            </w:r>
            <w:r>
              <w:rPr>
                <w:sz w:val="22"/>
                <w:lang w:eastAsia="en-US"/>
              </w:rPr>
              <w:t>на 0.</w:t>
            </w:r>
          </w:p>
        </w:tc>
      </w:tr>
      <w:tr>
        <w:trPr/>
        <w:tc>
          <w:tcPr>
            <w:tcW w:w="1320" w:type="dxa"/>
            <w:vMerge w:val="restart"/>
            <w:tcBorders>
              <w:top w:val="single" w:sz="6" w:space="0" w:color="000000"/>
              <w:left w:val="single" w:sz="6" w:space="0" w:color="000000"/>
              <w:right w:val="single" w:sz="6" w:space="0" w:color="000000"/>
            </w:tcBorders>
          </w:tcPr>
          <w:p>
            <w:pPr>
              <w:pStyle w:val="Normal"/>
              <w:spacing w:before="40" w:after="0"/>
              <w:rPr>
                <w:sz w:val="22"/>
                <w:lang w:eastAsia="en-US"/>
              </w:rPr>
            </w:pPr>
            <w:r>
              <w:rPr>
                <w:sz w:val="22"/>
                <w:lang w:eastAsia="en-US"/>
              </w:rPr>
              <w:t>M2EFAC</w:t>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M2EFAC &lt; 0</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-M2EFAC</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sz w:val="22"/>
                <w:lang w:eastAsia="en-US"/>
              </w:rPr>
              <w:t xml:space="preserve">Отрицательное значение </w:t>
            </w:r>
            <w:r>
              <w:rPr>
                <w:b/>
                <w:sz w:val="22"/>
                <w:lang w:eastAsia="en-US"/>
              </w:rPr>
              <w:t>M2 EFAC</w:t>
            </w:r>
            <w:r>
              <w:rPr>
                <w:sz w:val="22"/>
                <w:lang w:eastAsia="en-US"/>
              </w:rPr>
              <w:t xml:space="preserve"> неверно. Измените значение </w:t>
            </w:r>
            <w:r>
              <w:rPr>
                <w:b/>
                <w:sz w:val="22"/>
                <w:lang w:eastAsia="en-US"/>
              </w:rPr>
              <w:t>M2 EFAC</w:t>
            </w:r>
            <w:r>
              <w:rPr>
                <w:sz w:val="22"/>
                <w:lang w:eastAsia="en-US"/>
              </w:rPr>
              <w:t xml:space="preserve"> на положительное.</w:t>
            </w:r>
          </w:p>
        </w:tc>
      </w:tr>
      <w:tr>
        <w:trPr/>
        <w:tc>
          <w:tcPr>
            <w:tcW w:w="1320" w:type="dxa"/>
            <w:vMerge w:val="continue"/>
            <w:tcBorders>
              <w:top w:val="single" w:sz="6" w:space="0" w:color="000000"/>
              <w:left w:val="single" w:sz="6" w:space="0" w:color="000000"/>
              <w:right w:val="single" w:sz="6" w:space="0" w:color="000000"/>
            </w:tcBorders>
          </w:tcPr>
          <w:p>
            <w:pPr>
              <w:pStyle w:val="Normal"/>
              <w:snapToGrid w:val="false"/>
              <w:spacing w:before="40" w:after="0"/>
              <w:rPr>
                <w:sz w:val="22"/>
                <w:lang w:eastAsia="en-US"/>
              </w:rPr>
            </w:pPr>
            <w:r>
              <w:rPr>
                <w:sz w:val="22"/>
                <w:lang w:eastAsia="en-US"/>
              </w:rPr>
            </w:r>
          </w:p>
        </w:tc>
        <w:tc>
          <w:tcPr>
            <w:tcW w:w="196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M2EFAC = 0</w:t>
            </w:r>
          </w:p>
        </w:tc>
        <w:tc>
          <w:tcPr>
            <w:tcW w:w="1600" w:type="dxa"/>
            <w:tcBorders>
              <w:top w:val="single" w:sz="6" w:space="0" w:color="000000"/>
              <w:left w:val="single" w:sz="6" w:space="0" w:color="000000"/>
              <w:bottom w:val="single" w:sz="6" w:space="0" w:color="000000"/>
              <w:right w:val="single" w:sz="6" w:space="0" w:color="000000"/>
            </w:tcBorders>
          </w:tcPr>
          <w:p>
            <w:pPr>
              <w:pStyle w:val="Normal"/>
              <w:spacing w:before="40" w:after="0"/>
              <w:rPr>
                <w:sz w:val="22"/>
                <w:lang w:eastAsia="en-US"/>
              </w:rPr>
            </w:pPr>
            <w:r>
              <w:rPr>
                <w:sz w:val="22"/>
                <w:lang w:eastAsia="en-US"/>
              </w:rPr>
              <w:t>OM2EFAC</w:t>
            </w:r>
          </w:p>
        </w:tc>
        <w:tc>
          <w:tcPr>
            <w:tcW w:w="4335" w:type="dxa"/>
            <w:tcBorders>
              <w:top w:val="single" w:sz="6" w:space="0" w:color="000000"/>
              <w:left w:val="single" w:sz="6" w:space="0" w:color="000000"/>
              <w:bottom w:val="single" w:sz="6" w:space="0" w:color="000000"/>
              <w:right w:val="single" w:sz="6" w:space="0" w:color="000000"/>
            </w:tcBorders>
          </w:tcPr>
          <w:p>
            <w:pPr>
              <w:pStyle w:val="Normal"/>
              <w:spacing w:before="40" w:after="0"/>
              <w:rPr/>
            </w:pPr>
            <w:r>
              <w:rPr>
                <w:b/>
                <w:sz w:val="22"/>
                <w:lang w:eastAsia="en-US"/>
              </w:rPr>
              <w:t>Значение M2 EFAC</w:t>
            </w:r>
            <w:r>
              <w:rPr>
                <w:sz w:val="22"/>
                <w:lang w:eastAsia="en-US"/>
              </w:rPr>
              <w:t xml:space="preserve"> = 0 неверно. Измените значение </w:t>
            </w:r>
            <w:r>
              <w:rPr>
                <w:b/>
                <w:sz w:val="22"/>
                <w:lang w:eastAsia="en-US"/>
              </w:rPr>
              <w:t>M2 EFAC</w:t>
            </w:r>
            <w:r>
              <w:rPr>
                <w:sz w:val="22"/>
                <w:lang w:eastAsia="en-US"/>
              </w:rPr>
              <w:t xml:space="preserve"> на положительное.</w:t>
            </w:r>
          </w:p>
        </w:tc>
      </w:tr>
    </w:tbl>
    <w:p>
      <w:pPr>
        <w:sectPr>
          <w:headerReference w:type="default" r:id="rId45"/>
          <w:headerReference w:type="first" r:id="rId46"/>
          <w:footerReference w:type="default" r:id="rId47"/>
          <w:footerReference w:type="first" r:id="rId48"/>
          <w:type w:val="nextPage"/>
          <w:pgSz w:w="11906" w:h="16838"/>
          <w:pgMar w:left="1418" w:right="964" w:header="720" w:top="1021" w:footer="720" w:bottom="1021" w:gutter="0"/>
          <w:pgNumType w:fmt="decimal"/>
          <w:formProt w:val="false"/>
          <w:titlePg/>
          <w:textDirection w:val="lrTb"/>
          <w:docGrid w:type="default" w:linePitch="360" w:charSpace="0"/>
        </w:sectPr>
        <w:pStyle w:val="2"/>
        <w:numPr>
          <w:ilvl w:val="0"/>
          <w:numId w:val="0"/>
        </w:numPr>
        <w:pBdr>
          <w:top w:val="nil"/>
        </w:pBdr>
        <w:spacing w:before="40" w:after="40"/>
        <w:jc w:val="center"/>
        <w:rPr>
          <w:sz w:val="22"/>
          <w:lang w:val="ru-RU"/>
        </w:rPr>
      </w:pPr>
      <w:r>
        <w:br w:type="page"/>
      </w:r>
      <w:r>
        <w:rPr>
          <w:sz w:val="22"/>
          <w:lang w:val="ru-RU"/>
        </w:rPr>
      </w:r>
    </w:p>
    <w:p>
      <w:pPr>
        <w:pStyle w:val="Normal"/>
        <w:spacing w:before="120" w:after="120"/>
        <w:ind w:left="425" w:hanging="425"/>
        <w:jc w:val="both"/>
        <w:rPr>
          <w:b/>
          <w:b/>
          <w:i/>
          <w:i/>
          <w:sz w:val="28"/>
        </w:rPr>
      </w:pPr>
      <w:r>
        <w:rPr>
          <w:b/>
          <w:i/>
          <w:sz w:val="28"/>
        </w:rPr>
        <w:t>4.</w:t>
        <w:tab/>
        <w:t>ТЕХНИЧЕСКОЕ ОБСЛУЖИВАНИЕ И РЕМОНТ</w:t>
      </w:r>
    </w:p>
    <w:p>
      <w:pPr>
        <w:pStyle w:val="Normal"/>
        <w:spacing w:before="40" w:after="40"/>
        <w:ind w:left="426" w:hanging="426"/>
        <w:jc w:val="both"/>
        <w:rPr>
          <w:b/>
          <w:b/>
          <w:i/>
          <w:i/>
          <w:sz w:val="28"/>
        </w:rPr>
      </w:pPr>
      <w:r>
        <w:rPr>
          <w:b/>
          <w:i/>
          <w:sz w:val="28"/>
        </w:rPr>
      </w:r>
    </w:p>
    <w:p>
      <w:pPr>
        <w:pStyle w:val="2"/>
        <w:pBdr>
          <w:top w:val="single" w:sz="4" w:space="1" w:color="000000"/>
          <w:bottom w:val="single" w:sz="4" w:space="1" w:color="000000"/>
        </w:pBdr>
        <w:spacing w:before="40" w:after="0"/>
        <w:rPr>
          <w:sz w:val="22"/>
          <w:lang w:val="ru-RU"/>
        </w:rPr>
      </w:pPr>
      <w:r>
        <w:rPr>
          <w:b/>
          <w:sz w:val="22"/>
          <w:lang w:val="ru-RU"/>
        </w:rPr>
        <w:t>ОПАСНО!</w:t>
      </w:r>
    </w:p>
    <w:p>
      <w:pPr>
        <w:pStyle w:val="2"/>
        <w:pBdr>
          <w:top w:val="single" w:sz="4" w:space="1" w:color="000000"/>
          <w:bottom w:val="single" w:sz="4" w:space="1" w:color="000000"/>
        </w:pBdr>
        <w:spacing w:before="40" w:after="40"/>
        <w:rPr/>
      </w:pPr>
      <w:r>
        <w:rPr>
          <w:sz w:val="22"/>
          <w:lang w:val="ru-RU"/>
        </w:rPr>
        <w:t>При работе с установками, не имеющими искробезопасного исполнения, и во избежание возможного взрыва в опасных зонах Раздела 1, обязательно отключите преобразователь от источника электропитания прежде чем снять резьбовую крышку корпуса. Невыполнение данного условия может стать причиной взрыва, который может привести к серьезным травмам или смерти персонала.</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СООБЩЕНИЯ ОБ ОШИБКАХ</w:t>
      </w:r>
    </w:p>
    <w:p>
      <w:pPr>
        <w:pStyle w:val="2"/>
        <w:pBdr>
          <w:top w:val="nil"/>
        </w:pBdr>
        <w:spacing w:before="40" w:after="40"/>
        <w:rPr>
          <w:sz w:val="22"/>
          <w:lang w:val="ru-RU"/>
        </w:rPr>
      </w:pPr>
      <w:r>
        <w:rPr>
          <w:sz w:val="22"/>
          <w:lang w:val="ru-RU"/>
        </w:rPr>
        <w:t>Сообщения об ошибках, которые могут быть выведены на экран HART-коммуникатора, указаны в инструкции MI 020-366.</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ЗАМЕНА ЧАСТЕЙ</w:t>
      </w:r>
    </w:p>
    <w:p>
      <w:pPr>
        <w:pStyle w:val="2"/>
        <w:pBdr>
          <w:top w:val="nil"/>
        </w:pBdr>
        <w:spacing w:before="40" w:after="40"/>
        <w:rPr/>
      </w:pPr>
      <w:r>
        <w:rPr>
          <w:sz w:val="22"/>
          <w:lang w:val="ru-RU"/>
        </w:rPr>
        <w:t>Замена частей ограничивается, как правило, заменой электронного блока, корпуса электронного блока, клеммной колодки, кольцевыми прокладками крышки и опционного (поставляемого за отдельную плату) индикатора. Номера частей преобразователя и его опционных принадлежностей указаны в документах PL 009-017.</w:t>
      </w:r>
    </w:p>
    <w:p>
      <w:pPr>
        <w:pStyle w:val="2"/>
        <w:pBdr>
          <w:top w:val="nil"/>
        </w:pBdr>
        <w:spacing w:before="40" w:after="40"/>
        <w:rPr>
          <w:sz w:val="22"/>
          <w:lang w:val="ru-RU"/>
        </w:rPr>
      </w:pPr>
      <w:r>
        <w:rPr>
          <w:sz w:val="22"/>
          <w:lang w:val="ru-RU"/>
        </w:rPr>
      </w:r>
    </w:p>
    <w:p>
      <w:pPr>
        <w:pStyle w:val="2"/>
        <w:pBdr>
          <w:top w:val="nil"/>
        </w:pBdr>
        <w:spacing w:before="40" w:after="40"/>
        <w:rPr>
          <w:sz w:val="22"/>
          <w:lang w:val="ru-RU"/>
        </w:rPr>
      </w:pPr>
      <w:r>
        <w:rPr>
          <w:sz w:val="22"/>
          <w:lang w:val="ru-RU"/>
        </w:rPr>
        <w:t>ЗАМЕНА ЭЛЕКТРОННОГО БЛОКА</w:t>
      </w:r>
    </w:p>
    <w:p>
      <w:pPr>
        <w:pStyle w:val="2"/>
        <w:pBdr>
          <w:top w:val="nil"/>
        </w:pBdr>
        <w:spacing w:before="40" w:after="40"/>
        <w:rPr>
          <w:sz w:val="22"/>
          <w:lang w:val="ru-RU"/>
        </w:rPr>
      </w:pPr>
      <w:r>
        <w:rPr>
          <w:sz w:val="22"/>
          <w:lang w:val="ru-RU"/>
        </w:rPr>
        <w:t>Для замены электронного блока обратитесь к рис. 27 и выполните следующую последовательность операций:</w:t>
      </w:r>
    </w:p>
    <w:p>
      <w:pPr>
        <w:pStyle w:val="2"/>
        <w:numPr>
          <w:ilvl w:val="0"/>
          <w:numId w:val="20"/>
        </w:numPr>
        <w:pBdr>
          <w:top w:val="nil"/>
        </w:pBdr>
        <w:spacing w:before="40" w:after="40"/>
        <w:rPr>
          <w:sz w:val="22"/>
          <w:lang w:val="ru-RU"/>
        </w:rPr>
      </w:pPr>
      <w:r>
        <w:rPr>
          <w:sz w:val="22"/>
          <w:lang w:val="ru-RU"/>
        </w:rPr>
        <w:t>Отключите источник электропитания преобразователя.</w:t>
      </w:r>
    </w:p>
    <w:p>
      <w:pPr>
        <w:pStyle w:val="2"/>
        <w:numPr>
          <w:ilvl w:val="0"/>
          <w:numId w:val="20"/>
        </w:numPr>
        <w:pBdr>
          <w:top w:val="nil"/>
        </w:pBdr>
        <w:spacing w:before="40" w:after="40"/>
        <w:rPr>
          <w:sz w:val="22"/>
          <w:lang w:val="ru-RU"/>
        </w:rPr>
      </w:pPr>
      <w:r>
        <w:rPr>
          <w:sz w:val="22"/>
          <w:lang w:val="ru-RU"/>
        </w:rPr>
        <w:t>Снимите крышку отделения электронного блока, вращая ее против часовой стрелки. Завинтите резьбовой фиксатор крышки, если он предусмотрен.</w:t>
      </w:r>
    </w:p>
    <w:p>
      <w:pPr>
        <w:pStyle w:val="2"/>
        <w:numPr>
          <w:ilvl w:val="0"/>
          <w:numId w:val="20"/>
        </w:numPr>
        <w:pBdr>
          <w:top w:val="nil"/>
        </w:pBdr>
        <w:spacing w:before="40" w:after="40"/>
        <w:rPr/>
      </w:pPr>
      <w:r>
        <w:rPr>
          <w:sz w:val="22"/>
          <w:lang w:val="ru-RU"/>
        </w:rPr>
        <w:t>Снимите цифровой индикатор (если имеется) в следующем порядке: Возьмитесь за два ушка на индикаторе и поверните его на угол примерно 10</w:t>
      </w:r>
      <w:r>
        <w:rPr>
          <w:rFonts w:eastAsia="Symbol" w:cs="Symbol" w:ascii="Symbol" w:hAnsi="Symbol"/>
          <w:sz w:val="22"/>
          <w:lang w:val="ru-RU"/>
        </w:rPr>
        <w:t></w:t>
      </w:r>
      <w:r>
        <w:rPr>
          <w:sz w:val="22"/>
          <w:lang w:val="ru-RU"/>
        </w:rPr>
        <w:t xml:space="preserve"> в направлении против часовой стрелки. Вытяните индикатор и отсоедините его кабель.</w:t>
      </w:r>
    </w:p>
    <w:p>
      <w:pPr>
        <w:pStyle w:val="2"/>
        <w:numPr>
          <w:ilvl w:val="0"/>
          <w:numId w:val="20"/>
        </w:numPr>
        <w:pBdr>
          <w:top w:val="nil"/>
        </w:pBdr>
        <w:spacing w:before="40" w:after="40"/>
        <w:rPr/>
      </w:pPr>
      <w:r>
        <w:rPr>
          <w:sz w:val="22"/>
          <w:lang w:val="ru-RU"/>
        </w:rPr>
        <w:t>Снимите электронный блок с корпуса, ослабив два невыпадающих винта, которые крепят электронный блок к корпусу. Затем вытяните блок из корпуса на достаточное расстояние, чтобы получить доступ к кабельным соединителям на задней панели блока.</w:t>
      </w:r>
    </w:p>
    <w:p>
      <w:pPr>
        <w:pStyle w:val="Heading5"/>
        <w:rPr>
          <w:sz w:val="22"/>
          <w:lang w:val="ru-RU"/>
        </w:rPr>
      </w:pPr>
      <w:r>
        <w:rPr>
          <w:sz w:val="22"/>
          <w:lang w:val="ru-RU"/>
        </w:rPr>
      </w:r>
    </w:p>
    <w:p>
      <w:pPr>
        <w:pStyle w:val="Heading5"/>
        <w:pBdr>
          <w:top w:val="single" w:sz="4" w:space="1" w:color="000000"/>
        </w:pBdr>
        <w:rPr/>
      </w:pPr>
      <w:r>
        <w:rPr/>
        <w:t>ВНИМАНИЕ!</w:t>
      </w:r>
    </w:p>
    <w:p>
      <w:pPr>
        <w:pStyle w:val="Normal"/>
        <w:pBdr>
          <w:bottom w:val="single" w:sz="4" w:space="1" w:color="000000"/>
        </w:pBdr>
        <w:jc w:val="both"/>
        <w:rPr/>
      </w:pPr>
      <w:r>
        <w:rPr>
          <w:sz w:val="22"/>
        </w:rPr>
        <w:t>Электронный блок представляет собой единый узел в сборе, который электрически и механически связан с другими устройствами гибким плоским сигнальным кабелем, двухпроводным шнуром питания и, в некоторых вариантах исполнения, кабелем с наружной кнопкой установки нуля. Не натягивайте эти кабели при демонтаже электронного блока в собранном состоянии.</w:t>
      </w:r>
    </w:p>
    <w:p>
      <w:pPr>
        <w:pStyle w:val="Normal"/>
        <w:rPr>
          <w:sz w:val="22"/>
        </w:rPr>
      </w:pPr>
      <w:r>
        <w:rPr>
          <w:sz w:val="22"/>
        </w:rPr>
      </w:r>
    </w:p>
    <w:p>
      <w:pPr>
        <w:pStyle w:val="2"/>
        <w:numPr>
          <w:ilvl w:val="0"/>
          <w:numId w:val="20"/>
        </w:numPr>
        <w:pBdr>
          <w:top w:val="nil"/>
        </w:pBdr>
        <w:spacing w:before="40" w:after="40"/>
        <w:rPr>
          <w:sz w:val="22"/>
          <w:lang w:val="ru-RU"/>
        </w:rPr>
      </w:pPr>
      <w:r>
        <w:rPr>
          <w:sz w:val="22"/>
          <w:lang w:val="ru-RU"/>
        </w:rPr>
        <w:t>Отсоедините все кабельные разъемы на задней панели электронного блока и разместите блок на чистой поверхности.</w:t>
      </w:r>
    </w:p>
    <w:p>
      <w:pPr>
        <w:pStyle w:val="2"/>
        <w:numPr>
          <w:ilvl w:val="0"/>
          <w:numId w:val="20"/>
        </w:numPr>
        <w:pBdr>
          <w:top w:val="nil"/>
        </w:pBdr>
        <w:spacing w:before="40" w:after="40"/>
        <w:rPr/>
      </w:pPr>
      <w:r>
        <w:rPr>
          <w:sz w:val="22"/>
          <w:lang w:val="ru-RU"/>
        </w:rPr>
        <w:t>Предварительно определив расположение разъемов, вставьте кабельные разъемы в сменный блок. Поместите его в корпус, не допуская защемления проводов между блоком и корпусом. Затяните два винта крепления блока к корпусу.</w:t>
      </w:r>
      <w:r>
        <w:br w:type="page"/>
      </w:r>
    </w:p>
    <w:p>
      <w:pPr>
        <w:pStyle w:val="2"/>
        <w:numPr>
          <w:ilvl w:val="0"/>
          <w:numId w:val="20"/>
        </w:numPr>
        <w:pBdr>
          <w:top w:val="nil"/>
        </w:pBdr>
        <w:spacing w:before="40" w:after="40"/>
        <w:rPr/>
      </w:pPr>
      <w:r>
        <w:rPr>
          <w:sz w:val="22"/>
          <w:lang w:val="ru-RU"/>
        </w:rPr>
        <w:t>Подсоедините кабель цифрового индикатора к электронному блоку. Убедитесь, что уплотнительное кольцо надлежащим образом располагается в соответствующем пазу на корпусе индикатора. Затем, удерживая цифровой индикатор за расположенные по его бокам ушки, вставьте индикатор в корпус. Зафиксируйте положение индикатора в корпусе, повернув его на угол примерно 10</w:t>
      </w:r>
      <w:r>
        <w:rPr>
          <w:rFonts w:eastAsia="Symbol" w:cs="Symbol" w:ascii="Symbol" w:hAnsi="Symbol"/>
          <w:sz w:val="22"/>
          <w:lang w:val="ru-RU"/>
        </w:rPr>
        <w:t></w:t>
      </w:r>
      <w:r>
        <w:rPr>
          <w:sz w:val="22"/>
          <w:lang w:val="ru-RU"/>
        </w:rPr>
        <w:t xml:space="preserve"> в направлении по часовой стрелке.</w:t>
      </w:r>
    </w:p>
    <w:p>
      <w:pPr>
        <w:pStyle w:val="2"/>
        <w:numPr>
          <w:ilvl w:val="0"/>
          <w:numId w:val="20"/>
        </w:numPr>
        <w:pBdr>
          <w:top w:val="nil"/>
        </w:pBdr>
        <w:spacing w:before="40" w:after="40"/>
        <w:rPr/>
      </w:pPr>
      <w:r>
        <w:rPr>
          <w:sz w:val="22"/>
          <w:lang w:val="ru-RU"/>
        </w:rPr>
        <w:t>Установите на место крышку корпуса, поворачивая ее по часовой стрелке до контакта уплотнительного кольца с корпусом. Продолжайте вручную затягивать крышку до отказа (примерно на 1/4 полного оборота). При наличии фиксаторов крышки совместите зубцы на крышке с фиксатором и отвинтите его до положения, когда он войдет между зубцами на крышке, что не допускает нежелательного вращения крышки.</w:t>
      </w:r>
    </w:p>
    <w:p>
      <w:pPr>
        <w:pStyle w:val="2"/>
        <w:numPr>
          <w:ilvl w:val="0"/>
          <w:numId w:val="20"/>
        </w:numPr>
        <w:pBdr>
          <w:top w:val="nil"/>
        </w:pBdr>
        <w:spacing w:before="40" w:after="40"/>
        <w:rPr>
          <w:sz w:val="22"/>
          <w:lang w:val="ru-RU"/>
        </w:rPr>
      </w:pPr>
      <w:r>
        <w:rPr>
          <w:sz w:val="22"/>
          <w:lang w:val="ru-RU"/>
        </w:rPr>
        <w:t>Включите источник электропитания преобразователя.</w:t>
      </w:r>
    </w:p>
    <w:p>
      <w:pPr>
        <w:pStyle w:val="2"/>
        <w:pBdr>
          <w:top w:val="nil"/>
        </w:pBdr>
        <w:spacing w:before="40" w:after="40"/>
        <w:rPr>
          <w:sz w:val="22"/>
          <w:lang w:val="ru-RU"/>
        </w:rPr>
      </w:pPr>
      <w:r>
        <w:rPr>
          <w:sz w:val="22"/>
          <w:lang w:val="ru-RU"/>
        </w:rPr>
        <w:t>Теперь операция замены электронного блока завершена.</w:t>
      </w:r>
    </w:p>
    <w:p>
      <w:pPr>
        <w:pStyle w:val="2"/>
        <w:pBdr>
          <w:top w:val="nil"/>
        </w:pBdr>
        <w:spacing w:before="40" w:after="0"/>
        <w:jc w:val="center"/>
        <w:rPr>
          <w:sz w:val="22"/>
          <w:lang w:val="ru-RU"/>
        </w:rPr>
      </w:pPr>
      <w:r>
        <w:rPr>
          <w:sz w:val="22"/>
          <w:lang w:val="ru-RU"/>
        </w:rPr>
        <w:drawing>
          <wp:inline distT="0" distB="0" distL="0" distR="0">
            <wp:extent cx="6042660" cy="3863340"/>
            <wp:effectExtent l="0" t="0" r="0" b="0"/>
            <wp:docPr id="138"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5" descr=""/>
                    <pic:cNvPicPr>
                      <a:picLocks noChangeAspect="1" noChangeArrowheads="1"/>
                    </pic:cNvPicPr>
                  </pic:nvPicPr>
                  <pic:blipFill>
                    <a:blip r:embed="rId49"/>
                    <a:srcRect l="-2" t="-3" r="-2" b="-3"/>
                    <a:stretch>
                      <a:fillRect/>
                    </a:stretch>
                  </pic:blipFill>
                  <pic:spPr bwMode="auto">
                    <a:xfrm>
                      <a:off x="0" y="0"/>
                      <a:ext cx="6042660" cy="3863340"/>
                    </a:xfrm>
                    <a:prstGeom prst="rect">
                      <a:avLst/>
                    </a:prstGeom>
                  </pic:spPr>
                </pic:pic>
              </a:graphicData>
            </a:graphic>
          </wp:inline>
        </w:drawing>
      </w:r>
      <w:r>
        <mc:AlternateContent>
          <mc:Choice Requires="wps">
            <w:drawing>
              <wp:anchor behindDoc="0" distT="0" distB="0" distL="114935" distR="114935" simplePos="0" locked="0" layoutInCell="0" allowOverlap="1" relativeHeight="107">
                <wp:simplePos x="0" y="0"/>
                <wp:positionH relativeFrom="column">
                  <wp:posOffset>2970530</wp:posOffset>
                </wp:positionH>
                <wp:positionV relativeFrom="paragraph">
                  <wp:posOffset>169545</wp:posOffset>
                </wp:positionV>
                <wp:extent cx="1078230" cy="120650"/>
                <wp:effectExtent l="0" t="0" r="0" b="0"/>
                <wp:wrapNone/>
                <wp:docPr id="139" name="Frame102"/>
                <a:graphic xmlns:a="http://schemas.openxmlformats.org/drawingml/2006/main">
                  <a:graphicData uri="http://schemas.microsoft.com/office/word/2010/wordprocessingShape">
                    <wps:wsp>
                      <wps:cNvSpPr txBox="1"/>
                      <wps:spPr>
                        <a:xfrm>
                          <a:off x="0" y="0"/>
                          <a:ext cx="1078230" cy="120650"/>
                        </a:xfrm>
                        <a:prstGeom prst="rect"/>
                        <a:solidFill>
                          <a:srgbClr val="FFFFFF">
                            <a:alpha val="0"/>
                          </a:srgbClr>
                        </a:solidFill>
                      </wps:spPr>
                      <wps:txbx>
                        <w:txbxContent>
                          <w:p>
                            <w:pPr>
                              <w:pStyle w:val="Normal"/>
                              <w:rPr>
                                <w:rFonts w:ascii="Arial" w:hAnsi="Arial" w:cs="Arial"/>
                                <w:sz w:val="16"/>
                                <w:lang w:val="en-US"/>
                              </w:rPr>
                            </w:pPr>
                            <w:r>
                              <w:rPr>
                                <w:rFonts w:cs="Arial" w:ascii="Arial" w:hAnsi="Arial"/>
                                <w:sz w:val="16"/>
                                <w:lang w:val="en-US"/>
                              </w:rPr>
                              <w:t>КОРПУС</w:t>
                            </w:r>
                          </w:p>
                        </w:txbxContent>
                      </wps:txbx>
                      <wps:bodyPr anchor="t" lIns="635" tIns="635" rIns="635" bIns="635">
                        <a:noAutofit/>
                      </wps:bodyPr>
                    </wps:wsp>
                  </a:graphicData>
                </a:graphic>
              </wp:anchor>
            </w:drawing>
          </mc:Choice>
          <mc:Fallback>
            <w:pict>
              <v:rect fillcolor="#FFFFFF" style="position:absolute;rotation:0;width:84.9pt;height:9.5pt;mso-wrap-distance-left:9.05pt;mso-wrap-distance-right:9.05pt;mso-wrap-distance-top:0pt;mso-wrap-distance-bottom:0pt;margin-top:13.35pt;mso-position-vertical-relative:text;margin-left:233.9pt;mso-position-horizontal-relative:text">
                <v:fill opacity="0f"/>
                <v:textbox inset="0.000694444444444444in,0.000694444444444444in,0.000694444444444444in,0.000694444444444444in">
                  <w:txbxContent>
                    <w:p>
                      <w:pPr>
                        <w:pStyle w:val="Normal"/>
                        <w:rPr>
                          <w:rFonts w:ascii="Arial" w:hAnsi="Arial" w:cs="Arial"/>
                          <w:sz w:val="16"/>
                          <w:lang w:val="en-US"/>
                        </w:rPr>
                      </w:pPr>
                      <w:r>
                        <w:rPr>
                          <w:rFonts w:cs="Arial" w:ascii="Arial" w:hAnsi="Arial"/>
                          <w:sz w:val="16"/>
                          <w:lang w:val="en-US"/>
                        </w:rPr>
                        <w:t>КОРПУС</w:t>
                      </w:r>
                    </w:p>
                  </w:txbxContent>
                </v:textbox>
                <w10:wrap type="none"/>
              </v:rect>
            </w:pict>
          </mc:Fallback>
        </mc:AlternateContent>
      </w:r>
      <w:r>
        <mc:AlternateContent>
          <mc:Choice Requires="wps">
            <w:drawing>
              <wp:anchor behindDoc="0" distT="0" distB="0" distL="114935" distR="114935" simplePos="0" locked="0" layoutInCell="0" allowOverlap="1" relativeHeight="108">
                <wp:simplePos x="0" y="0"/>
                <wp:positionH relativeFrom="column">
                  <wp:posOffset>3618230</wp:posOffset>
                </wp:positionH>
                <wp:positionV relativeFrom="paragraph">
                  <wp:posOffset>579120</wp:posOffset>
                </wp:positionV>
                <wp:extent cx="1826895" cy="369570"/>
                <wp:effectExtent l="0" t="0" r="0" b="0"/>
                <wp:wrapNone/>
                <wp:docPr id="140" name="Frame101"/>
                <a:graphic xmlns:a="http://schemas.openxmlformats.org/drawingml/2006/main">
                  <a:graphicData uri="http://schemas.microsoft.com/office/word/2010/wordprocessingShape">
                    <wps:wsp>
                      <wps:cNvSpPr txBox="1"/>
                      <wps:spPr>
                        <a:xfrm>
                          <a:off x="0" y="0"/>
                          <a:ext cx="1826895" cy="369570"/>
                        </a:xfrm>
                        <a:prstGeom prst="rect"/>
                        <a:solidFill>
                          <a:srgbClr val="FFFFFF">
                            <a:alpha val="0"/>
                          </a:srgbClr>
                        </a:solidFill>
                      </wps:spPr>
                      <wps:txbx>
                        <w:txbxContent>
                          <w:p>
                            <w:pPr>
                              <w:pStyle w:val="Normal"/>
                              <w:rPr/>
                            </w:pPr>
                            <w:r>
                              <w:rPr>
                                <w:rFonts w:cs="Arial" w:ascii="Arial" w:hAnsi="Arial"/>
                                <w:sz w:val="16"/>
                                <w:lang w:val="en-US"/>
                              </w:rPr>
                              <w:t>СНИМИТЕ ЭЛЕКТРОННЫЙ БЛОК, ОСВОБОДИВ ДВА ВИНТА С КРЕСТОВЫМ ШЛИЦЕМ.</w:t>
                            </w:r>
                          </w:p>
                        </w:txbxContent>
                      </wps:txbx>
                      <wps:bodyPr anchor="t" lIns="635" tIns="635" rIns="635" bIns="635">
                        <a:noAutofit/>
                      </wps:bodyPr>
                    </wps:wsp>
                  </a:graphicData>
                </a:graphic>
              </wp:anchor>
            </w:drawing>
          </mc:Choice>
          <mc:Fallback>
            <w:pict>
              <v:rect fillcolor="#FFFFFF" style="position:absolute;rotation:0;width:143.85pt;height:29.1pt;mso-wrap-distance-left:9.05pt;mso-wrap-distance-right:9.05pt;mso-wrap-distance-top:0pt;mso-wrap-distance-bottom:0pt;margin-top:45.6pt;mso-position-vertical-relative:text;margin-left:284.9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СНИМИТЕ ЭЛЕКТРОННЫЙ БЛОК, ОСВОБОДИВ ДВА ВИНТА С КРЕСТОВЫМ ШЛИЦЕМ.</w:t>
                      </w:r>
                    </w:p>
                  </w:txbxContent>
                </v:textbox>
                <w10:wrap type="none"/>
              </v:rect>
            </w:pict>
          </mc:Fallback>
        </mc:AlternateContent>
      </w:r>
      <w:r>
        <mc:AlternateContent>
          <mc:Choice Requires="wps">
            <w:drawing>
              <wp:anchor behindDoc="0" distT="0" distB="0" distL="114935" distR="114935" simplePos="0" locked="0" layoutInCell="0" allowOverlap="1" relativeHeight="109">
                <wp:simplePos x="0" y="0"/>
                <wp:positionH relativeFrom="column">
                  <wp:posOffset>4359275</wp:posOffset>
                </wp:positionH>
                <wp:positionV relativeFrom="paragraph">
                  <wp:posOffset>1327785</wp:posOffset>
                </wp:positionV>
                <wp:extent cx="1826895" cy="853440"/>
                <wp:effectExtent l="0" t="0" r="0" b="0"/>
                <wp:wrapNone/>
                <wp:docPr id="141" name="Frame100"/>
                <a:graphic xmlns:a="http://schemas.openxmlformats.org/drawingml/2006/main">
                  <a:graphicData uri="http://schemas.microsoft.com/office/word/2010/wordprocessingShape">
                    <wps:wsp>
                      <wps:cNvSpPr txBox="1"/>
                      <wps:spPr>
                        <a:xfrm>
                          <a:off x="0" y="0"/>
                          <a:ext cx="1826895" cy="853440"/>
                        </a:xfrm>
                        <a:prstGeom prst="rect"/>
                        <a:solidFill>
                          <a:srgbClr val="FFFFFF">
                            <a:alpha val="0"/>
                          </a:srgbClr>
                        </a:solidFill>
                      </wps:spPr>
                      <wps:txbx>
                        <w:txbxContent>
                          <w:p>
                            <w:pPr>
                              <w:pStyle w:val="Normal"/>
                              <w:rPr/>
                            </w:pPr>
                            <w:r>
                              <w:rPr>
                                <w:rFonts w:cs="Arial" w:ascii="Arial" w:hAnsi="Arial"/>
                                <w:sz w:val="16"/>
                                <w:lang w:val="en-US"/>
                              </w:rPr>
                              <w:t>СНИМИТЕ ИНДИКАТОР С ЭЛЕКТРОННОГО БЛОКА, ПОВЕРНУВ ИНДИКАТОР ПРОТИВ ЧАСОВОЙ СТРЕЛКИ, ЧТОБЫ ОСВОБОДИТЬ УШКИ, А ЗАТЕМ ОТСОЕДИНИТЕ КАБЕЛЬНЫЙ СОЕДИНИТЕЛЬ.</w:t>
                            </w:r>
                          </w:p>
                        </w:txbxContent>
                      </wps:txbx>
                      <wps:bodyPr anchor="t" lIns="635" tIns="635" rIns="635" bIns="635">
                        <a:noAutofit/>
                      </wps:bodyPr>
                    </wps:wsp>
                  </a:graphicData>
                </a:graphic>
              </wp:anchor>
            </w:drawing>
          </mc:Choice>
          <mc:Fallback>
            <w:pict>
              <v:rect fillcolor="#FFFFFF" style="position:absolute;rotation:0;width:143.85pt;height:67.2pt;mso-wrap-distance-left:9.05pt;mso-wrap-distance-right:9.05pt;mso-wrap-distance-top:0pt;mso-wrap-distance-bottom:0pt;margin-top:104.55pt;mso-position-vertical-relative:text;margin-left:343.25pt;mso-position-horizontal-relative:text">
                <v:fill opacity="0f"/>
                <v:textbox inset="0.000694444444444444in,0.000694444444444444in,0.000694444444444444in,0.000694444444444444in">
                  <w:txbxContent>
                    <w:p>
                      <w:pPr>
                        <w:pStyle w:val="Normal"/>
                        <w:rPr/>
                      </w:pPr>
                      <w:r>
                        <w:rPr>
                          <w:rFonts w:cs="Arial" w:ascii="Arial" w:hAnsi="Arial"/>
                          <w:sz w:val="16"/>
                          <w:lang w:val="en-US"/>
                        </w:rPr>
                        <w:t>СНИМИТЕ ИНДИКАТОР С ЭЛЕКТРОННОГО БЛОКА, ПОВЕРНУВ ИНДИКАТОР ПРОТИВ ЧАСОВОЙ СТРЕЛКИ, ЧТОБЫ ОСВОБОДИТЬ УШКИ, А ЗАТЕМ ОТСОЕДИНИТЕ КАБЕЛЬНЫЙ СОЕДИНИТЕЛЬ.</w:t>
                      </w:r>
                    </w:p>
                  </w:txbxContent>
                </v:textbox>
                <w10:wrap type="none"/>
              </v:rect>
            </w:pict>
          </mc:Fallback>
        </mc:AlternateContent>
      </w:r>
    </w:p>
    <w:p>
      <w:pPr>
        <w:pStyle w:val="Heading3"/>
        <w:rPr>
          <w:b/>
          <w:b/>
        </w:rPr>
      </w:pPr>
      <w:r>
        <w:rPr>
          <w:b/>
        </w:rPr>
        <w:t xml:space="preserve">Рис. 27. Замена электронного блока </w:t>
      </w:r>
    </w:p>
    <w:p>
      <w:pPr>
        <w:pStyle w:val="Header"/>
        <w:tabs>
          <w:tab w:val="clear" w:pos="4153"/>
          <w:tab w:val="clear" w:pos="8306"/>
        </w:tabs>
        <w:spacing w:before="120" w:after="120"/>
        <w:rPr>
          <w:b/>
          <w:b/>
        </w:rPr>
      </w:pPr>
      <w:r>
        <w:rPr>
          <w:b/>
        </w:rPr>
      </w:r>
    </w:p>
    <w:p>
      <w:pPr>
        <w:pStyle w:val="Header"/>
        <w:tabs>
          <w:tab w:val="clear" w:pos="4153"/>
          <w:tab w:val="clear" w:pos="8306"/>
        </w:tabs>
        <w:spacing w:before="120" w:after="120"/>
        <w:rPr/>
      </w:pPr>
      <w:r>
        <w:rPr/>
        <w:t>МОНТАЖ И ДЕМОНТАЖ КОРПУСА ЭЛЕКТРОННОГО БЛОКА</w:t>
      </w:r>
    </w:p>
    <w:p>
      <w:pPr>
        <w:pStyle w:val="2"/>
        <w:pBdr>
          <w:top w:val="nil"/>
        </w:pBdr>
        <w:spacing w:before="40" w:after="40"/>
        <w:rPr/>
      </w:pPr>
      <w:r>
        <w:rPr>
          <w:sz w:val="22"/>
          <w:lang w:val="ru-RU"/>
        </w:rPr>
        <w:t>Для замены корпуса электронного блока обратитесь к рис. 27 и выполните следующую последовательность операций:</w:t>
      </w:r>
    </w:p>
    <w:p>
      <w:pPr>
        <w:pStyle w:val="2"/>
        <w:numPr>
          <w:ilvl w:val="0"/>
          <w:numId w:val="11"/>
        </w:numPr>
        <w:pBdr>
          <w:top w:val="nil"/>
        </w:pBdr>
        <w:spacing w:before="40" w:after="40"/>
        <w:rPr/>
      </w:pPr>
      <w:r>
        <w:rPr>
          <w:sz w:val="22"/>
          <w:lang w:val="ru-RU"/>
        </w:rPr>
        <w:t xml:space="preserve">Демонтируйте электронный блок в соответствии с последовательностью операций 1 </w:t>
      </w:r>
      <w:r>
        <w:rPr>
          <w:rFonts w:eastAsia="Symbol" w:cs="Symbol" w:ascii="Symbol" w:hAnsi="Symbol"/>
          <w:sz w:val="22"/>
          <w:lang w:val="ru-RU"/>
        </w:rPr>
        <w:t></w:t>
      </w:r>
      <w:r>
        <w:rPr>
          <w:sz w:val="22"/>
          <w:lang w:val="ru-RU"/>
        </w:rPr>
        <w:t xml:space="preserve"> 5, приведенной выше.</w:t>
      </w:r>
    </w:p>
    <w:p>
      <w:pPr>
        <w:pStyle w:val="2"/>
        <w:numPr>
          <w:ilvl w:val="0"/>
          <w:numId w:val="11"/>
        </w:numPr>
        <w:pBdr>
          <w:top w:val="nil"/>
        </w:pBdr>
        <w:spacing w:before="40" w:after="40"/>
        <w:rPr/>
      </w:pPr>
      <w:r>
        <w:rPr>
          <w:sz w:val="22"/>
          <w:lang w:val="ru-RU"/>
        </w:rPr>
        <w:t>Осторожно, чтобы не повредить плоские сигнальные кабели, поворачивайте корпус в направлении против часовой стрелки (если смотреть сверху).</w:t>
      </w:r>
    </w:p>
    <w:p>
      <w:pPr>
        <w:pStyle w:val="2"/>
        <w:numPr>
          <w:ilvl w:val="0"/>
          <w:numId w:val="11"/>
        </w:numPr>
        <w:pBdr>
          <w:top w:val="nil"/>
        </w:pBdr>
        <w:spacing w:before="40" w:after="40"/>
        <w:rPr>
          <w:sz w:val="22"/>
          <w:lang w:val="ru-RU"/>
        </w:rPr>
      </w:pPr>
      <w:r>
        <w:rPr>
          <w:sz w:val="22"/>
          <w:lang w:val="ru-RU"/>
        </w:rPr>
        <w:t>Установка корпуса на место выполняется в порядке, обратном последовательности операций, указанной в пункте 2.</w:t>
      </w:r>
    </w:p>
    <w:p>
      <w:pPr>
        <w:pStyle w:val="2"/>
        <w:numPr>
          <w:ilvl w:val="0"/>
          <w:numId w:val="11"/>
        </w:numPr>
        <w:pBdr>
          <w:top w:val="nil"/>
        </w:pBdr>
        <w:spacing w:before="40" w:after="40"/>
        <w:rPr>
          <w:sz w:val="22"/>
          <w:lang w:val="ru-RU"/>
        </w:rPr>
      </w:pPr>
      <w:r>
        <w:rPr>
          <w:sz w:val="22"/>
          <w:lang w:val="ru-RU"/>
        </w:rPr>
        <w:t>Установите электронный блок на место в соответствии с пунктами 6</w:t>
      </w:r>
      <w:r>
        <w:rPr>
          <w:sz w:val="22"/>
          <w:lang w:val="ru-RU" w:eastAsia="en-US"/>
        </w:rPr>
        <w:t xml:space="preserve"> </w:t>
      </w:r>
      <w:r>
        <w:rPr>
          <w:rFonts w:eastAsia="Symbol" w:cs="Symbol" w:ascii="Symbol" w:hAnsi="Symbol"/>
          <w:sz w:val="22"/>
          <w:lang w:val="ru-RU" w:eastAsia="en-US"/>
        </w:rPr>
        <w:t></w:t>
      </w:r>
      <w:r>
        <w:rPr>
          <w:sz w:val="22"/>
          <w:lang w:val="ru-RU" w:eastAsia="en-US"/>
        </w:rPr>
        <w:t xml:space="preserve"> 9 предыдущей последовательности операций.</w:t>
      </w:r>
    </w:p>
    <w:p>
      <w:pPr>
        <w:pStyle w:val="Header"/>
        <w:tabs>
          <w:tab w:val="clear" w:pos="4153"/>
          <w:tab w:val="clear" w:pos="8306"/>
        </w:tabs>
        <w:spacing w:before="40" w:after="40"/>
        <w:rPr>
          <w:sz w:val="22"/>
          <w:lang w:val="ru-RU"/>
        </w:rPr>
      </w:pPr>
      <w:r>
        <w:rPr>
          <w:sz w:val="22"/>
          <w:lang w:val="ru-RU"/>
        </w:rPr>
      </w:r>
      <w:r>
        <w:br w:type="page"/>
      </w:r>
    </w:p>
    <w:p>
      <w:pPr>
        <w:pStyle w:val="Header"/>
        <w:tabs>
          <w:tab w:val="clear" w:pos="4153"/>
          <w:tab w:val="clear" w:pos="8306"/>
        </w:tabs>
        <w:spacing w:before="40" w:after="40"/>
        <w:rPr/>
      </w:pPr>
      <w:r>
        <w:rPr/>
        <w:t>ЗАМЕНА КЛЕММНОЙ КОЛОДКИ</w:t>
      </w:r>
    </w:p>
    <w:p>
      <w:pPr>
        <w:pStyle w:val="Header"/>
        <w:numPr>
          <w:ilvl w:val="0"/>
          <w:numId w:val="26"/>
        </w:numPr>
        <w:tabs>
          <w:tab w:val="clear" w:pos="4153"/>
          <w:tab w:val="clear" w:pos="8306"/>
        </w:tabs>
        <w:spacing w:before="40" w:after="40"/>
        <w:rPr>
          <w:sz w:val="22"/>
        </w:rPr>
      </w:pPr>
      <w:r>
        <w:rPr>
          <w:sz w:val="22"/>
        </w:rPr>
        <w:t>Выключите источник электропитания преобразователя.</w:t>
      </w:r>
    </w:p>
    <w:p>
      <w:pPr>
        <w:pStyle w:val="Header"/>
        <w:numPr>
          <w:ilvl w:val="0"/>
          <w:numId w:val="26"/>
        </w:numPr>
        <w:tabs>
          <w:tab w:val="clear" w:pos="4153"/>
          <w:tab w:val="clear" w:pos="8306"/>
        </w:tabs>
        <w:spacing w:before="40" w:after="40"/>
        <w:rPr/>
      </w:pPr>
      <w:r>
        <w:rPr>
          <w:sz w:val="22"/>
        </w:rPr>
        <w:t>Снимите крышку клеммной коробки, вращая ее против часовой стрелки. Завинтите замки, используемые при применении преобразователя в узлах учета (если это необходимо).</w:t>
      </w:r>
    </w:p>
    <w:p>
      <w:pPr>
        <w:pStyle w:val="Header"/>
        <w:numPr>
          <w:ilvl w:val="0"/>
          <w:numId w:val="26"/>
        </w:numPr>
        <w:tabs>
          <w:tab w:val="clear" w:pos="4153"/>
          <w:tab w:val="clear" w:pos="8306"/>
        </w:tabs>
        <w:spacing w:before="40" w:after="40"/>
        <w:rPr>
          <w:sz w:val="22"/>
        </w:rPr>
      </w:pPr>
      <w:r>
        <w:rPr>
          <w:sz w:val="22"/>
        </w:rPr>
        <w:t>Снимите 4 винта с головкой под торцевой ключ, крепящих клеммную колодку.</w:t>
      </w:r>
    </w:p>
    <w:p>
      <w:pPr>
        <w:pStyle w:val="Header"/>
        <w:numPr>
          <w:ilvl w:val="0"/>
          <w:numId w:val="26"/>
        </w:numPr>
        <w:tabs>
          <w:tab w:val="clear" w:pos="4153"/>
          <w:tab w:val="clear" w:pos="8306"/>
        </w:tabs>
        <w:spacing w:before="40" w:after="40"/>
        <w:rPr>
          <w:sz w:val="22"/>
        </w:rPr>
      </w:pPr>
      <w:r>
        <w:rPr>
          <w:sz w:val="22"/>
        </w:rPr>
        <w:t>Отсоедините от клеммной колодки разъем цепи управления.</w:t>
      </w:r>
    </w:p>
    <w:p>
      <w:pPr>
        <w:pStyle w:val="Header"/>
        <w:numPr>
          <w:ilvl w:val="0"/>
          <w:numId w:val="26"/>
        </w:numPr>
        <w:tabs>
          <w:tab w:val="clear" w:pos="4153"/>
          <w:tab w:val="clear" w:pos="8306"/>
        </w:tabs>
        <w:spacing w:before="40" w:after="40"/>
        <w:rPr>
          <w:sz w:val="22"/>
        </w:rPr>
      </w:pPr>
      <w:r>
        <w:rPr>
          <w:sz w:val="22"/>
        </w:rPr>
        <w:t>Снимите клеммный блок и прокладку под ним.</w:t>
      </w:r>
    </w:p>
    <w:p>
      <w:pPr>
        <w:pStyle w:val="Header"/>
        <w:numPr>
          <w:ilvl w:val="0"/>
          <w:numId w:val="26"/>
        </w:numPr>
        <w:tabs>
          <w:tab w:val="clear" w:pos="4153"/>
          <w:tab w:val="clear" w:pos="8306"/>
        </w:tabs>
        <w:spacing w:before="40" w:after="40"/>
        <w:rPr/>
      </w:pPr>
      <w:r>
        <w:rPr>
          <w:sz w:val="22"/>
        </w:rPr>
        <w:t>Подсоедините разъем цепи управления к новой клеммной колодке.</w:t>
      </w:r>
    </w:p>
    <w:p>
      <w:pPr>
        <w:pStyle w:val="Header"/>
        <w:numPr>
          <w:ilvl w:val="0"/>
          <w:numId w:val="26"/>
        </w:numPr>
        <w:tabs>
          <w:tab w:val="clear" w:pos="4153"/>
          <w:tab w:val="clear" w:pos="8306"/>
        </w:tabs>
        <w:spacing w:before="40" w:after="40"/>
        <w:rPr/>
      </w:pPr>
      <w:r>
        <w:rPr>
          <w:sz w:val="22"/>
        </w:rPr>
        <w:t>Установите новую клеммную колодку и новую прокладку и установите на место 4 винта с крутящим моментом 0,67 нм, равномерно затянув их с несколько приемов.</w:t>
      </w:r>
    </w:p>
    <w:p>
      <w:pPr>
        <w:pStyle w:val="Header"/>
        <w:numPr>
          <w:ilvl w:val="0"/>
          <w:numId w:val="26"/>
        </w:numPr>
        <w:tabs>
          <w:tab w:val="clear" w:pos="4153"/>
          <w:tab w:val="clear" w:pos="8306"/>
        </w:tabs>
        <w:spacing w:before="40" w:after="40"/>
        <w:rPr/>
      </w:pPr>
      <w:r>
        <w:rPr>
          <w:sz w:val="22"/>
        </w:rPr>
        <w:t>Установите на место крышку корпуса, вращая ее по часовой стрелке до соприкосновения уплотнительного кольца с корпусом. Затем затяните крышку вручную с максимальным усилием (не менее чем на 1/4 оборота). При наличии фиксаторов крышки совместите зубец на крышке с фиксатором и отвинтите его до вхождения в зубец крышки, чтобы исключить вращение крышки.</w:t>
      </w:r>
    </w:p>
    <w:p>
      <w:pPr>
        <w:pStyle w:val="Header"/>
        <w:numPr>
          <w:ilvl w:val="0"/>
          <w:numId w:val="26"/>
        </w:numPr>
        <w:tabs>
          <w:tab w:val="clear" w:pos="4153"/>
          <w:tab w:val="clear" w:pos="8306"/>
        </w:tabs>
        <w:spacing w:before="40" w:after="40"/>
        <w:rPr>
          <w:sz w:val="22"/>
        </w:rPr>
      </w:pPr>
      <w:r>
        <w:rPr>
          <w:sz w:val="22"/>
        </w:rPr>
        <w:t>Включите источник питания преобразователя.</w:t>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t>МОНТАЖ ОПЦИОННОГО ИНДИКАТОРА</w:t>
      </w:r>
    </w:p>
    <w:p>
      <w:pPr>
        <w:pStyle w:val="2"/>
        <w:pBdr>
          <w:top w:val="nil"/>
        </w:pBdr>
        <w:spacing w:before="40" w:after="40"/>
        <w:rPr/>
      </w:pPr>
      <w:r>
        <w:rPr>
          <w:sz w:val="22"/>
          <w:lang w:val="ru-RU"/>
        </w:rPr>
        <w:t>Для установки опционного (поставляемого за отдельную плату) индикатора обратитесь к рис. 27 и выполните следующую последовательность операций:</w:t>
      </w:r>
    </w:p>
    <w:p>
      <w:pPr>
        <w:pStyle w:val="2"/>
        <w:numPr>
          <w:ilvl w:val="0"/>
          <w:numId w:val="25"/>
        </w:numPr>
        <w:pBdr>
          <w:top w:val="nil"/>
        </w:pBdr>
        <w:spacing w:before="40" w:after="40"/>
        <w:rPr>
          <w:sz w:val="22"/>
          <w:lang w:val="ru-RU"/>
        </w:rPr>
      </w:pPr>
      <w:r>
        <w:rPr>
          <w:sz w:val="22"/>
          <w:lang w:val="ru-RU"/>
        </w:rPr>
        <w:t>Выключите источник электропитания преобразователя.</w:t>
      </w:r>
    </w:p>
    <w:p>
      <w:pPr>
        <w:pStyle w:val="2"/>
        <w:numPr>
          <w:ilvl w:val="0"/>
          <w:numId w:val="25"/>
        </w:numPr>
        <w:pBdr>
          <w:top w:val="nil"/>
        </w:pBdr>
        <w:spacing w:before="40" w:after="40"/>
        <w:rPr/>
      </w:pPr>
      <w:r>
        <w:rPr>
          <w:sz w:val="22"/>
          <w:lang w:val="ru-RU"/>
        </w:rPr>
        <w:t>Снимите крышку отделения электронного блока, повернув ее против часовой стрелки. Завинтите фиксатор крышки, если это необходимо.</w:t>
      </w:r>
    </w:p>
    <w:p>
      <w:pPr>
        <w:pStyle w:val="2"/>
        <w:numPr>
          <w:ilvl w:val="0"/>
          <w:numId w:val="25"/>
        </w:numPr>
        <w:pBdr>
          <w:top w:val="nil"/>
        </w:pBdr>
        <w:spacing w:before="40" w:after="40"/>
        <w:rPr>
          <w:sz w:val="22"/>
          <w:lang w:val="ru-RU"/>
        </w:rPr>
      </w:pPr>
      <w:r>
        <w:rPr>
          <w:sz w:val="22"/>
          <w:lang w:val="ru-RU"/>
        </w:rPr>
        <w:t>Вставьте индикатор в разъем в верхней части электронного блока.</w:t>
      </w:r>
    </w:p>
    <w:p>
      <w:pPr>
        <w:pStyle w:val="2"/>
        <w:numPr>
          <w:ilvl w:val="0"/>
          <w:numId w:val="25"/>
        </w:numPr>
        <w:pBdr>
          <w:top w:val="nil"/>
        </w:pBdr>
        <w:spacing w:before="40" w:after="40"/>
        <w:rPr/>
      </w:pPr>
      <w:r>
        <w:rPr>
          <w:sz w:val="22"/>
          <w:lang w:val="ru-RU"/>
        </w:rPr>
        <w:t>Проверьте, что уплотнительное кольцо находится в соответствующем пазу в корпусе индикатора. Затем вставьте индикатор в отделение электронного блока, взявшись за два ушка на индикаторе и повернув его на угол примерно 10</w:t>
      </w:r>
      <w:r>
        <w:rPr>
          <w:rFonts w:eastAsia="Symbol" w:cs="Symbol" w:ascii="Symbol" w:hAnsi="Symbol"/>
          <w:sz w:val="22"/>
          <w:lang w:val="ru-RU"/>
        </w:rPr>
        <w:t></w:t>
      </w:r>
      <w:r>
        <w:rPr>
          <w:sz w:val="22"/>
          <w:lang w:val="ru-RU"/>
        </w:rPr>
        <w:t xml:space="preserve"> в направлении по часовой стрелке.</w:t>
      </w:r>
    </w:p>
    <w:p>
      <w:pPr>
        <w:pStyle w:val="2"/>
        <w:numPr>
          <w:ilvl w:val="0"/>
          <w:numId w:val="25"/>
        </w:numPr>
        <w:pBdr>
          <w:top w:val="nil"/>
        </w:pBdr>
        <w:spacing w:before="40" w:after="40"/>
        <w:rPr/>
      </w:pPr>
      <w:r>
        <w:rPr>
          <w:sz w:val="22"/>
          <w:lang w:val="ru-RU"/>
        </w:rPr>
        <w:t>Установите новую крышку (с окошком) на корпус, повернув ее по часовой стрелке до соприкосновения уплотнительного кольца с корпусом. Продолжайте поворачивать крышку вручную до упора (не менее 1/4 полного оборота). При наличии фиксаторов крышки совместите зубец на крышке с фиксатором и отвинтите его до вхождения в зубец крышки, чтобы исключить вращение крышки.</w:t>
      </w:r>
    </w:p>
    <w:p>
      <w:pPr>
        <w:pStyle w:val="2"/>
        <w:numPr>
          <w:ilvl w:val="0"/>
          <w:numId w:val="25"/>
        </w:numPr>
        <w:pBdr>
          <w:top w:val="nil"/>
        </w:pBdr>
        <w:spacing w:before="40" w:after="40"/>
        <w:rPr>
          <w:sz w:val="22"/>
          <w:lang w:val="ru-RU"/>
        </w:rPr>
      </w:pPr>
      <w:r>
        <w:rPr>
          <w:sz w:val="22"/>
          <w:lang w:val="ru-RU"/>
        </w:rPr>
        <w:t>Включите источник электропитания преобразователя.</w:t>
      </w:r>
      <w:r>
        <w:br w:type="page"/>
      </w:r>
    </w:p>
    <w:p>
      <w:pPr>
        <w:pStyle w:val="2"/>
        <w:pBdr>
          <w:top w:val="nil"/>
        </w:pBdr>
        <w:spacing w:before="40" w:after="40"/>
        <w:rPr>
          <w:sz w:val="22"/>
          <w:lang w:val="ru-RU"/>
        </w:rPr>
      </w:pPr>
      <w:r>
        <w:rPr>
          <w:sz w:val="22"/>
          <w:lang w:val="ru-RU"/>
        </w:rPr>
      </w:r>
    </w:p>
    <w:p>
      <w:pPr>
        <w:sectPr>
          <w:headerReference w:type="default" r:id="rId50"/>
          <w:headerReference w:type="first" r:id="rId51"/>
          <w:footerReference w:type="default" r:id="rId52"/>
          <w:footerReference w:type="first" r:id="rId53"/>
          <w:type w:val="nextPage"/>
          <w:pgSz w:w="11906" w:h="16838"/>
          <w:pgMar w:left="1418" w:right="964" w:header="720" w:top="1021" w:footer="720" w:bottom="1021" w:gutter="0"/>
          <w:pgNumType w:fmt="decimal"/>
          <w:formProt w:val="false"/>
          <w:titlePg/>
          <w:textDirection w:val="lrTb"/>
          <w:docGrid w:type="default" w:linePitch="360" w:charSpace="0"/>
        </w:sectPr>
        <w:pStyle w:val="Header"/>
        <w:tabs>
          <w:tab w:val="clear" w:pos="4153"/>
          <w:tab w:val="clear" w:pos="8306"/>
        </w:tabs>
        <w:spacing w:before="0" w:after="40"/>
        <w:rPr>
          <w:sz w:val="22"/>
          <w:lang w:val="ru-RU"/>
        </w:rPr>
      </w:pPr>
      <w:r>
        <w:rPr>
          <w:sz w:val="22"/>
          <w:lang w:val="ru-RU"/>
        </w:rPr>
      </w:r>
    </w:p>
    <w:p>
      <w:pPr>
        <w:pStyle w:val="Header"/>
        <w:tabs>
          <w:tab w:val="clear" w:pos="4153"/>
          <w:tab w:val="clear" w:pos="8306"/>
        </w:tabs>
        <w:spacing w:before="120" w:after="40"/>
        <w:rPr>
          <w:b/>
          <w:b/>
          <w:i/>
          <w:i/>
          <w:sz w:val="28"/>
        </w:rPr>
      </w:pPr>
      <w:r>
        <w:rPr>
          <w:b/>
          <w:i/>
          <w:sz w:val="28"/>
        </w:rPr>
        <w:t>УКАЗАТЕЛЬ ТЕРМИНОВ</w:t>
      </w:r>
    </w:p>
    <w:p>
      <w:pPr>
        <w:pStyle w:val="Header"/>
        <w:tabs>
          <w:tab w:val="clear" w:pos="4153"/>
          <w:tab w:val="clear" w:pos="8306"/>
        </w:tabs>
        <w:spacing w:before="120" w:after="40"/>
        <w:rPr>
          <w:b/>
          <w:b/>
          <w:i/>
          <w:i/>
        </w:rPr>
      </w:pPr>
      <w:r>
        <w:rPr>
          <w:b/>
          <w:i/>
        </w:rPr>
        <w:t>А</w:t>
      </w:r>
    </w:p>
    <w:p>
      <w:pPr>
        <w:pStyle w:val="Header"/>
        <w:tabs>
          <w:tab w:val="clear" w:pos="4153"/>
          <w:tab w:val="clear" w:pos="8306"/>
        </w:tabs>
        <w:spacing w:before="120" w:after="40"/>
        <w:rPr>
          <w:sz w:val="22"/>
        </w:rPr>
      </w:pPr>
      <w:r>
        <w:rPr>
          <w:sz w:val="22"/>
        </w:rPr>
        <w:t xml:space="preserve">Анализ неисправностей </w:t>
        <w:tab/>
        <w:t>51</w:t>
      </w:r>
    </w:p>
    <w:p>
      <w:pPr>
        <w:pStyle w:val="Header"/>
        <w:tabs>
          <w:tab w:val="clear" w:pos="4153"/>
          <w:tab w:val="clear" w:pos="8306"/>
        </w:tabs>
        <w:spacing w:before="120" w:after="40"/>
        <w:rPr>
          <w:b/>
          <w:b/>
          <w:i/>
          <w:i/>
        </w:rPr>
      </w:pPr>
      <w:r>
        <w:rPr>
          <w:b/>
          <w:i/>
        </w:rPr>
        <w:t>В</w:t>
      </w:r>
    </w:p>
    <w:p>
      <w:pPr>
        <w:pStyle w:val="Header"/>
        <w:tabs>
          <w:tab w:val="clear" w:pos="4153"/>
          <w:tab w:val="clear" w:pos="8306"/>
        </w:tabs>
        <w:spacing w:before="40" w:after="40"/>
        <w:rPr>
          <w:sz w:val="22"/>
        </w:rPr>
      </w:pPr>
      <w:r>
        <w:rPr>
          <w:sz w:val="22"/>
        </w:rPr>
        <w:t>Взрывозащищенные установки согласно требованиям CENELEC</w:t>
        <w:tab/>
        <w:t>21</w:t>
      </w:r>
    </w:p>
    <w:p>
      <w:pPr>
        <w:pStyle w:val="Header"/>
        <w:tabs>
          <w:tab w:val="clear" w:pos="4153"/>
          <w:tab w:val="clear" w:pos="8306"/>
        </w:tabs>
        <w:spacing w:before="40" w:after="40"/>
        <w:rPr>
          <w:sz w:val="22"/>
        </w:rPr>
      </w:pPr>
      <w:r>
        <w:rPr>
          <w:sz w:val="22"/>
        </w:rPr>
        <w:t>Выбор положения корпуса</w:t>
        <w:tab/>
        <w:t>15</w:t>
      </w:r>
    </w:p>
    <w:p>
      <w:pPr>
        <w:pStyle w:val="Header"/>
        <w:tabs>
          <w:tab w:val="clear" w:pos="4153"/>
          <w:tab w:val="clear" w:pos="8306"/>
        </w:tabs>
        <w:spacing w:before="40" w:after="40"/>
        <w:rPr>
          <w:sz w:val="22"/>
        </w:rPr>
      </w:pPr>
      <w:r>
        <w:rPr>
          <w:sz w:val="22"/>
        </w:rPr>
        <w:t>Выносные разделительные мембраны   14</w:t>
      </w:r>
    </w:p>
    <w:p>
      <w:pPr>
        <w:pStyle w:val="Header"/>
        <w:tabs>
          <w:tab w:val="clear" w:pos="4153"/>
          <w:tab w:val="clear" w:pos="8306"/>
        </w:tabs>
        <w:spacing w:before="120" w:after="40"/>
        <w:rPr>
          <w:b/>
          <w:b/>
          <w:i/>
          <w:i/>
        </w:rPr>
      </w:pPr>
      <w:r>
        <w:rPr>
          <w:b/>
          <w:i/>
        </w:rPr>
        <w:t>И</w:t>
      </w:r>
    </w:p>
    <w:p>
      <w:pPr>
        <w:pStyle w:val="Header"/>
        <w:tabs>
          <w:tab w:val="clear" w:pos="4153"/>
          <w:tab w:val="clear" w:pos="8306"/>
        </w:tabs>
        <w:spacing w:before="40" w:after="40"/>
        <w:rPr>
          <w:sz w:val="22"/>
        </w:rPr>
      </w:pPr>
      <w:r>
        <w:rPr>
          <w:sz w:val="22"/>
        </w:rPr>
        <w:t>Индикатор, выбор положения</w:t>
        <w:tab/>
        <w:tab/>
        <w:t>15</w:t>
      </w:r>
    </w:p>
    <w:p>
      <w:pPr>
        <w:pStyle w:val="Header"/>
        <w:tabs>
          <w:tab w:val="clear" w:pos="4153"/>
          <w:tab w:val="clear" w:pos="8306"/>
        </w:tabs>
        <w:spacing w:before="40" w:after="40"/>
        <w:rPr>
          <w:sz w:val="22"/>
        </w:rPr>
      </w:pPr>
      <w:r>
        <w:rPr>
          <w:sz w:val="22"/>
        </w:rPr>
        <w:t>Индикатор, монтаж</w:t>
        <w:tab/>
        <w:t>53</w:t>
      </w:r>
    </w:p>
    <w:p>
      <w:pPr>
        <w:pStyle w:val="Header"/>
        <w:tabs>
          <w:tab w:val="clear" w:pos="4153"/>
          <w:tab w:val="clear" w:pos="8306"/>
        </w:tabs>
        <w:spacing w:before="120" w:after="40"/>
        <w:rPr>
          <w:b/>
          <w:b/>
          <w:i/>
          <w:i/>
        </w:rPr>
      </w:pPr>
      <w:r>
        <w:rPr>
          <w:b/>
          <w:i/>
        </w:rPr>
        <w:t>К</w:t>
      </w:r>
    </w:p>
    <w:p>
      <w:pPr>
        <w:pStyle w:val="Header"/>
        <w:tabs>
          <w:tab w:val="clear" w:pos="4153"/>
          <w:tab w:val="clear" w:pos="8306"/>
        </w:tabs>
        <w:spacing w:before="40" w:after="40"/>
        <w:rPr>
          <w:sz w:val="22"/>
        </w:rPr>
      </w:pPr>
      <w:r>
        <w:rPr>
          <w:sz w:val="22"/>
        </w:rPr>
        <w:t>Калибровка и конфигурирование</w:t>
        <w:tab/>
        <w:t>21</w:t>
      </w:r>
    </w:p>
    <w:p>
      <w:pPr>
        <w:pStyle w:val="Header"/>
        <w:tabs>
          <w:tab w:val="clear" w:pos="4153"/>
          <w:tab w:val="clear" w:pos="8306"/>
        </w:tabs>
        <w:spacing w:before="40" w:after="40"/>
        <w:rPr>
          <w:sz w:val="22"/>
        </w:rPr>
      </w:pPr>
      <w:r>
        <w:rPr>
          <w:sz w:val="22"/>
        </w:rPr>
        <w:t>Калибровка</w:t>
        <w:tab/>
        <w:t>36</w:t>
      </w:r>
    </w:p>
    <w:p>
      <w:pPr>
        <w:pStyle w:val="Header"/>
        <w:tabs>
          <w:tab w:val="clear" w:pos="4153"/>
          <w:tab w:val="clear" w:pos="8306"/>
        </w:tabs>
        <w:spacing w:before="40" w:after="40"/>
        <w:rPr>
          <w:sz w:val="22"/>
        </w:rPr>
      </w:pPr>
      <w:r>
        <w:rPr>
          <w:sz w:val="22"/>
        </w:rPr>
        <w:t>Калибровка по месту</w:t>
        <w:tab/>
        <w:t>26</w:t>
      </w:r>
    </w:p>
    <w:p>
      <w:pPr>
        <w:pStyle w:val="Header"/>
        <w:tabs>
          <w:tab w:val="clear" w:pos="4153"/>
          <w:tab w:val="clear" w:pos="8306"/>
        </w:tabs>
        <w:spacing w:before="40" w:after="40"/>
        <w:rPr>
          <w:sz w:val="22"/>
        </w:rPr>
      </w:pPr>
      <w:r>
        <w:rPr>
          <w:sz w:val="22"/>
        </w:rPr>
        <w:t>Клеммный блок, замена</w:t>
        <w:tab/>
        <w:t>53</w:t>
      </w:r>
    </w:p>
    <w:p>
      <w:pPr>
        <w:pStyle w:val="Header"/>
        <w:tabs>
          <w:tab w:val="clear" w:pos="4153"/>
          <w:tab w:val="clear" w:pos="8306"/>
        </w:tabs>
        <w:spacing w:before="40" w:after="40"/>
        <w:rPr>
          <w:sz w:val="22"/>
        </w:rPr>
      </w:pPr>
      <w:r>
        <w:rPr>
          <w:sz w:val="22"/>
        </w:rPr>
        <w:t>Коммуникатор HART, калибровка и конфигурирование</w:t>
        <w:tab/>
        <w:t>31</w:t>
      </w:r>
    </w:p>
    <w:p>
      <w:pPr>
        <w:pStyle w:val="Header"/>
        <w:tabs>
          <w:tab w:val="clear" w:pos="4153"/>
          <w:tab w:val="clear" w:pos="8306"/>
        </w:tabs>
        <w:spacing w:before="40" w:after="40"/>
        <w:rPr>
          <w:sz w:val="22"/>
        </w:rPr>
      </w:pPr>
      <w:r>
        <w:rPr>
          <w:sz w:val="22"/>
        </w:rPr>
        <w:t>Конфигурирование</w:t>
        <w:tab/>
        <w:t>39</w:t>
      </w:r>
    </w:p>
    <w:p>
      <w:pPr>
        <w:pStyle w:val="Header"/>
        <w:tabs>
          <w:tab w:val="clear" w:pos="4153"/>
          <w:tab w:val="clear" w:pos="8306"/>
        </w:tabs>
        <w:spacing w:before="40" w:after="40"/>
        <w:rPr>
          <w:sz w:val="22"/>
        </w:rPr>
      </w:pPr>
      <w:r>
        <w:rPr>
          <w:sz w:val="22"/>
        </w:rPr>
        <w:t>Конфигурируемые параметры</w:t>
        <w:tab/>
        <w:t>31</w:t>
      </w:r>
    </w:p>
    <w:p>
      <w:pPr>
        <w:pStyle w:val="Header"/>
        <w:tabs>
          <w:tab w:val="clear" w:pos="4153"/>
          <w:tab w:val="clear" w:pos="8306"/>
        </w:tabs>
        <w:spacing w:before="40" w:after="40"/>
        <w:rPr>
          <w:sz w:val="22"/>
        </w:rPr>
      </w:pPr>
      <w:r>
        <w:rPr>
          <w:sz w:val="22"/>
        </w:rPr>
        <w:t>Корпус, демонтаж и монтаж</w:t>
        <w:tab/>
        <w:t>52</w:t>
      </w:r>
    </w:p>
    <w:p>
      <w:pPr>
        <w:pStyle w:val="Header"/>
        <w:tabs>
          <w:tab w:val="clear" w:pos="4153"/>
          <w:tab w:val="clear" w:pos="8306"/>
        </w:tabs>
        <w:spacing w:before="120" w:after="40"/>
        <w:rPr>
          <w:b/>
          <w:b/>
          <w:i/>
          <w:i/>
        </w:rPr>
      </w:pPr>
      <w:r>
        <w:rPr>
          <w:b/>
          <w:i/>
        </w:rPr>
        <w:t>М</w:t>
      </w:r>
    </w:p>
    <w:p>
      <w:pPr>
        <w:pStyle w:val="Header"/>
        <w:tabs>
          <w:tab w:val="clear" w:pos="4153"/>
          <w:tab w:val="clear" w:pos="8306"/>
        </w:tabs>
        <w:spacing w:before="40" w:after="40"/>
        <w:rPr>
          <w:sz w:val="22"/>
        </w:rPr>
      </w:pPr>
      <w:r>
        <w:rPr>
          <w:sz w:val="22"/>
        </w:rPr>
        <w:t>Маркировка</w:t>
        <w:tab/>
        <w:t>2</w:t>
      </w:r>
    </w:p>
    <w:p>
      <w:pPr>
        <w:pStyle w:val="Header"/>
        <w:tabs>
          <w:tab w:val="clear" w:pos="4153"/>
          <w:tab w:val="clear" w:pos="8306"/>
        </w:tabs>
        <w:spacing w:before="40" w:after="40"/>
        <w:rPr>
          <w:sz w:val="22"/>
        </w:rPr>
      </w:pPr>
      <w:r>
        <w:rPr>
          <w:sz w:val="22"/>
        </w:rPr>
        <w:t>Местный индикатор, калибровка и конфигурирование</w:t>
        <w:tab/>
        <w:t>32</w:t>
      </w:r>
    </w:p>
    <w:p>
      <w:pPr>
        <w:pStyle w:val="Header"/>
        <w:tabs>
          <w:tab w:val="clear" w:pos="4153"/>
          <w:tab w:val="clear" w:pos="8306"/>
        </w:tabs>
        <w:spacing w:before="40" w:after="40"/>
        <w:rPr>
          <w:sz w:val="22"/>
        </w:rPr>
      </w:pPr>
      <w:r>
        <w:rPr>
          <w:sz w:val="22"/>
        </w:rPr>
        <w:t>Многоточечная связь по протоколу HART</w:t>
        <w:tab/>
        <w:t>20</w:t>
      </w:r>
    </w:p>
    <w:p>
      <w:pPr>
        <w:pStyle w:val="Header"/>
        <w:tabs>
          <w:tab w:val="clear" w:pos="4153"/>
          <w:tab w:val="clear" w:pos="8306"/>
        </w:tabs>
        <w:spacing w:before="40" w:after="40"/>
        <w:rPr>
          <w:sz w:val="22"/>
        </w:rPr>
      </w:pPr>
      <w:r>
        <w:rPr>
          <w:sz w:val="22"/>
        </w:rPr>
        <w:t>Монтаж</w:t>
        <w:tab/>
        <w:t>14</w:t>
      </w:r>
    </w:p>
    <w:p>
      <w:pPr>
        <w:pStyle w:val="Header"/>
        <w:tabs>
          <w:tab w:val="clear" w:pos="4153"/>
          <w:tab w:val="clear" w:pos="8306"/>
        </w:tabs>
        <w:spacing w:before="120" w:after="40"/>
        <w:rPr>
          <w:b/>
          <w:b/>
          <w:i/>
          <w:i/>
        </w:rPr>
      </w:pPr>
      <w:r>
        <w:rPr>
          <w:b/>
          <w:i/>
        </w:rPr>
        <w:t>О</w:t>
      </w:r>
    </w:p>
    <w:p>
      <w:pPr>
        <w:pStyle w:val="Header"/>
        <w:tabs>
          <w:tab w:val="clear" w:pos="4153"/>
          <w:tab w:val="clear" w:pos="8306"/>
        </w:tabs>
        <w:spacing w:before="40" w:after="40"/>
        <w:rPr>
          <w:sz w:val="22"/>
        </w:rPr>
      </w:pPr>
      <w:r>
        <w:rPr>
          <w:sz w:val="22"/>
        </w:rPr>
        <w:t>Общее описание</w:t>
        <w:tab/>
        <w:t>1</w:t>
      </w:r>
    </w:p>
    <w:p>
      <w:pPr>
        <w:pStyle w:val="Header"/>
        <w:tabs>
          <w:tab w:val="clear" w:pos="4153"/>
          <w:tab w:val="clear" w:pos="8306"/>
        </w:tabs>
        <w:spacing w:before="40" w:after="40"/>
        <w:rPr>
          <w:sz w:val="22"/>
        </w:rPr>
      </w:pPr>
      <w:r>
        <w:rPr>
          <w:sz w:val="22"/>
        </w:rPr>
        <w:t>Очистка крышки стороны низкого (атмосферного) давления</w:t>
        <w:tab/>
        <w:t>53</w:t>
      </w:r>
    </w:p>
    <w:p>
      <w:pPr>
        <w:pStyle w:val="Header"/>
        <w:tabs>
          <w:tab w:val="clear" w:pos="4153"/>
          <w:tab w:val="clear" w:pos="8306"/>
        </w:tabs>
        <w:spacing w:before="120" w:after="40"/>
        <w:rPr>
          <w:b/>
          <w:b/>
          <w:i/>
          <w:i/>
        </w:rPr>
      </w:pPr>
      <w:r>
        <w:rPr>
          <w:b/>
          <w:i/>
        </w:rPr>
        <w:t>П</w:t>
      </w:r>
    </w:p>
    <w:p>
      <w:pPr>
        <w:pStyle w:val="Header"/>
        <w:tabs>
          <w:tab w:val="clear" w:pos="4153"/>
          <w:tab w:val="clear" w:pos="8306"/>
        </w:tabs>
        <w:spacing w:before="40" w:after="40"/>
        <w:rPr>
          <w:sz w:val="22"/>
        </w:rPr>
      </w:pPr>
      <w:r>
        <w:rPr>
          <w:sz w:val="22"/>
        </w:rPr>
        <w:t>Примечания в отношении калибровки</w:t>
        <w:tab/>
        <w:t>32</w:t>
      </w:r>
    </w:p>
    <w:p>
      <w:pPr>
        <w:pStyle w:val="Header"/>
        <w:tabs>
          <w:tab w:val="clear" w:pos="4153"/>
          <w:tab w:val="clear" w:pos="8306"/>
        </w:tabs>
        <w:spacing w:before="40" w:after="40"/>
        <w:rPr>
          <w:sz w:val="22"/>
        </w:rPr>
      </w:pPr>
      <w:r>
        <w:rPr>
          <w:sz w:val="22"/>
        </w:rPr>
        <w:t>Пределы диапазона</w:t>
        <w:tab/>
        <w:t>25</w:t>
      </w:r>
    </w:p>
    <w:p>
      <w:pPr>
        <w:pStyle w:val="Header"/>
        <w:tabs>
          <w:tab w:val="clear" w:pos="4153"/>
          <w:tab w:val="clear" w:pos="8306"/>
        </w:tabs>
        <w:spacing w:before="40" w:after="40"/>
        <w:rPr>
          <w:sz w:val="22"/>
        </w:rPr>
      </w:pPr>
      <w:r>
        <w:rPr>
          <w:sz w:val="22"/>
        </w:rPr>
        <w:t>Проверка индикатора</w:t>
        <w:tab/>
        <w:tab/>
        <w:t>46</w:t>
      </w:r>
    </w:p>
    <w:p>
      <w:pPr>
        <w:pStyle w:val="Header"/>
        <w:tabs>
          <w:tab w:val="clear" w:pos="4153"/>
          <w:tab w:val="clear" w:pos="8306"/>
        </w:tabs>
        <w:spacing w:before="40" w:after="40"/>
        <w:rPr>
          <w:sz w:val="22"/>
        </w:rPr>
      </w:pPr>
      <w:r>
        <w:rPr>
          <w:sz w:val="22"/>
        </w:rPr>
        <w:t>Просмотр базы данных</w:t>
        <w:tab/>
        <w:t>45</w:t>
      </w:r>
    </w:p>
    <w:p>
      <w:pPr>
        <w:pStyle w:val="Header"/>
        <w:tabs>
          <w:tab w:val="clear" w:pos="4153"/>
          <w:tab w:val="clear" w:pos="8306"/>
        </w:tabs>
        <w:spacing w:before="40" w:after="40"/>
        <w:rPr>
          <w:sz w:val="22"/>
        </w:rPr>
      </w:pPr>
      <w:r>
        <w:rPr>
          <w:sz w:val="22"/>
        </w:rPr>
        <w:t>Просмотр калиброванного диапазона давления</w:t>
        <w:tab/>
        <w:t>45</w:t>
      </w:r>
    </w:p>
    <w:p>
      <w:pPr>
        <w:pStyle w:val="Header"/>
        <w:tabs>
          <w:tab w:val="clear" w:pos="4153"/>
          <w:tab w:val="clear" w:pos="8306"/>
        </w:tabs>
        <w:spacing w:before="40" w:after="40"/>
        <w:rPr>
          <w:sz w:val="22"/>
        </w:rPr>
      </w:pPr>
      <w:r>
        <w:rPr>
          <w:sz w:val="22"/>
        </w:rPr>
        <w:t>Противоповоротная скоба</w:t>
        <w:tab/>
        <w:t>18</w:t>
      </w:r>
    </w:p>
    <w:p>
      <w:pPr>
        <w:pStyle w:val="Header"/>
        <w:tabs>
          <w:tab w:val="clear" w:pos="4153"/>
          <w:tab w:val="clear" w:pos="8306"/>
        </w:tabs>
        <w:spacing w:before="120" w:after="40"/>
        <w:rPr>
          <w:b/>
          <w:b/>
          <w:i/>
          <w:i/>
        </w:rPr>
      </w:pPr>
      <w:r>
        <w:rPr>
          <w:b/>
          <w:i/>
        </w:rPr>
        <w:t>С</w:t>
      </w:r>
    </w:p>
    <w:p>
      <w:pPr>
        <w:pStyle w:val="Header"/>
        <w:tabs>
          <w:tab w:val="clear" w:pos="4153"/>
          <w:tab w:val="clear" w:pos="8306"/>
        </w:tabs>
        <w:spacing w:before="40" w:after="40"/>
        <w:rPr>
          <w:sz w:val="22"/>
        </w:rPr>
      </w:pPr>
      <w:r>
        <w:rPr>
          <w:sz w:val="22"/>
        </w:rPr>
        <w:t>Сообщения об ошибках</w:t>
        <w:tab/>
        <w:t>47</w:t>
      </w:r>
    </w:p>
    <w:p>
      <w:pPr>
        <w:pStyle w:val="Header"/>
        <w:tabs>
          <w:tab w:val="clear" w:pos="4153"/>
          <w:tab w:val="clear" w:pos="8306"/>
        </w:tabs>
        <w:spacing w:before="40" w:after="40"/>
        <w:rPr>
          <w:sz w:val="22"/>
        </w:rPr>
      </w:pPr>
      <w:r>
        <w:rPr>
          <w:sz w:val="22"/>
        </w:rPr>
        <w:t>Справочная документация</w:t>
        <w:tab/>
        <w:tab/>
        <w:t>1</w:t>
      </w:r>
    </w:p>
    <w:p>
      <w:pPr>
        <w:pStyle w:val="Header"/>
        <w:tabs>
          <w:tab w:val="clear" w:pos="4153"/>
          <w:tab w:val="clear" w:pos="8306"/>
        </w:tabs>
        <w:spacing w:before="40" w:after="40"/>
        <w:rPr>
          <w:sz w:val="22"/>
        </w:rPr>
      </w:pPr>
      <w:r>
        <w:rPr>
          <w:sz w:val="22"/>
        </w:rPr>
        <w:t>Стендовая калибровка</w:t>
        <w:tab/>
        <w:tab/>
        <w:t>30</w:t>
      </w:r>
    </w:p>
    <w:p>
      <w:pPr>
        <w:pStyle w:val="Header"/>
        <w:keepNext w:val="true"/>
        <w:tabs>
          <w:tab w:val="clear" w:pos="4153"/>
          <w:tab w:val="clear" w:pos="8306"/>
        </w:tabs>
        <w:spacing w:before="120" w:after="40"/>
        <w:rPr>
          <w:b/>
          <w:b/>
          <w:i/>
          <w:i/>
        </w:rPr>
      </w:pPr>
      <w:r>
        <w:rPr>
          <w:b/>
          <w:i/>
        </w:rPr>
        <w:t>Т</w:t>
      </w:r>
    </w:p>
    <w:p>
      <w:pPr>
        <w:pStyle w:val="Header"/>
        <w:tabs>
          <w:tab w:val="clear" w:pos="4153"/>
          <w:tab w:val="clear" w:pos="8306"/>
        </w:tabs>
        <w:spacing w:before="40" w:after="40"/>
        <w:rPr>
          <w:sz w:val="22"/>
        </w:rPr>
      </w:pPr>
      <w:r>
        <w:rPr>
          <w:sz w:val="22"/>
        </w:rPr>
        <w:t>Таблицы используемых символов</w:t>
        <w:tab/>
        <w:tab/>
        <w:t>45</w:t>
      </w:r>
    </w:p>
    <w:p>
      <w:pPr>
        <w:pStyle w:val="Header"/>
        <w:tabs>
          <w:tab w:val="clear" w:pos="4153"/>
          <w:tab w:val="clear" w:pos="8306"/>
        </w:tabs>
        <w:spacing w:before="40" w:after="40"/>
        <w:rPr>
          <w:sz w:val="22"/>
        </w:rPr>
      </w:pPr>
      <w:r>
        <w:rPr>
          <w:sz w:val="22"/>
        </w:rPr>
        <w:t>Технические характеристики</w:t>
        <w:tab/>
        <w:t>3</w:t>
      </w:r>
    </w:p>
    <w:p>
      <w:pPr>
        <w:pStyle w:val="Header"/>
        <w:tabs>
          <w:tab w:val="clear" w:pos="4153"/>
          <w:tab w:val="clear" w:pos="8306"/>
        </w:tabs>
        <w:spacing w:before="40" w:after="40"/>
        <w:rPr>
          <w:sz w:val="22"/>
        </w:rPr>
      </w:pPr>
      <w:r>
        <w:rPr>
          <w:sz w:val="22"/>
        </w:rPr>
        <w:t>Техническое обслуживание и ремонт</w:t>
        <w:tab/>
        <w:t>51</w:t>
      </w:r>
    </w:p>
    <w:p>
      <w:pPr>
        <w:pStyle w:val="Header"/>
        <w:tabs>
          <w:tab w:val="clear" w:pos="4153"/>
          <w:tab w:val="clear" w:pos="8306"/>
        </w:tabs>
        <w:spacing w:before="120" w:after="40"/>
        <w:rPr>
          <w:b/>
          <w:b/>
          <w:i/>
          <w:i/>
        </w:rPr>
      </w:pPr>
      <w:r>
        <w:rPr>
          <w:b/>
          <w:i/>
        </w:rPr>
        <w:t>У</w:t>
      </w:r>
    </w:p>
    <w:p>
      <w:pPr>
        <w:pStyle w:val="Header"/>
        <w:tabs>
          <w:tab w:val="clear" w:pos="4153"/>
          <w:tab w:val="clear" w:pos="8306"/>
        </w:tabs>
        <w:spacing w:before="40" w:after="40"/>
        <w:rPr>
          <w:sz w:val="22"/>
        </w:rPr>
      </w:pPr>
      <w:r>
        <w:rPr>
          <w:sz w:val="22"/>
        </w:rPr>
        <w:t>Установка нуля с помощью внешней кнопки</w:t>
        <w:tab/>
        <w:t>38</w:t>
      </w:r>
    </w:p>
    <w:p>
      <w:pPr>
        <w:pStyle w:val="Header"/>
        <w:tabs>
          <w:tab w:val="clear" w:pos="4153"/>
          <w:tab w:val="clear" w:pos="8306"/>
        </w:tabs>
        <w:spacing w:before="120" w:after="40"/>
        <w:rPr>
          <w:b/>
          <w:b/>
          <w:i/>
          <w:i/>
        </w:rPr>
      </w:pPr>
      <w:r>
        <w:rPr>
          <w:b/>
          <w:i/>
        </w:rPr>
        <w:t>Ф</w:t>
      </w:r>
    </w:p>
    <w:p>
      <w:pPr>
        <w:pStyle w:val="Header"/>
        <w:tabs>
          <w:tab w:val="clear" w:pos="4153"/>
          <w:tab w:val="clear" w:pos="8306"/>
        </w:tabs>
        <w:spacing w:before="40" w:after="40"/>
        <w:rPr>
          <w:sz w:val="22"/>
        </w:rPr>
      </w:pPr>
      <w:r>
        <w:rPr>
          <w:sz w:val="22"/>
        </w:rPr>
        <w:t>Фиксаторы крышки</w:t>
        <w:tab/>
        <w:t>13</w:t>
      </w:r>
    </w:p>
    <w:p>
      <w:pPr>
        <w:pStyle w:val="Header"/>
        <w:tabs>
          <w:tab w:val="clear" w:pos="4153"/>
          <w:tab w:val="clear" w:pos="8306"/>
        </w:tabs>
        <w:spacing w:before="120" w:after="40"/>
        <w:rPr>
          <w:b/>
          <w:b/>
          <w:i/>
          <w:i/>
        </w:rPr>
      </w:pPr>
      <w:r>
        <w:rPr>
          <w:b/>
          <w:i/>
        </w:rPr>
        <w:t>Э</w:t>
      </w:r>
    </w:p>
    <w:p>
      <w:pPr>
        <w:pStyle w:val="Header"/>
        <w:tabs>
          <w:tab w:val="clear" w:pos="4153"/>
          <w:tab w:val="clear" w:pos="8306"/>
        </w:tabs>
        <w:spacing w:before="40" w:after="40"/>
        <w:rPr>
          <w:sz w:val="22"/>
        </w:rPr>
      </w:pPr>
      <w:r>
        <w:rPr>
          <w:sz w:val="22"/>
        </w:rPr>
        <w:t>Электрические клеммы</w:t>
        <w:tab/>
        <w:t>16</w:t>
      </w:r>
    </w:p>
    <w:p>
      <w:pPr>
        <w:pStyle w:val="Header"/>
        <w:tabs>
          <w:tab w:val="clear" w:pos="4153"/>
          <w:tab w:val="clear" w:pos="8306"/>
        </w:tabs>
        <w:spacing w:before="40" w:after="40"/>
        <w:rPr>
          <w:sz w:val="22"/>
        </w:rPr>
      </w:pPr>
      <w:r>
        <w:rPr>
          <w:sz w:val="22"/>
        </w:rPr>
        <w:t>Электробезопасность изделия</w:t>
        <w:tab/>
        <w:t>10</w:t>
      </w:r>
    </w:p>
    <w:p>
      <w:pPr>
        <w:pStyle w:val="Header"/>
        <w:tabs>
          <w:tab w:val="clear" w:pos="4153"/>
          <w:tab w:val="clear" w:pos="8306"/>
        </w:tabs>
        <w:spacing w:before="40" w:after="40"/>
        <w:rPr>
          <w:sz w:val="22"/>
        </w:rPr>
      </w:pPr>
      <w:r>
        <w:rPr>
          <w:sz w:val="22"/>
        </w:rPr>
        <w:t>Электронный блок, замена</w:t>
        <w:tab/>
        <w:t>51</w:t>
      </w:r>
    </w:p>
    <w:p>
      <w:pPr>
        <w:pStyle w:val="Header"/>
        <w:tabs>
          <w:tab w:val="clear" w:pos="4153"/>
          <w:tab w:val="clear" w:pos="8306"/>
        </w:tabs>
        <w:spacing w:before="40" w:after="40"/>
        <w:rPr>
          <w:sz w:val="22"/>
        </w:rPr>
      </w:pPr>
      <w:r>
        <w:rPr>
          <w:sz w:val="22"/>
        </w:rPr>
        <w:t>Электрическое подсоединение</w:t>
        <w:tab/>
        <w:tab/>
        <w:t>16</w:t>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p>
      <w:pPr>
        <w:pStyle w:val="Header"/>
        <w:tabs>
          <w:tab w:val="clear" w:pos="4153"/>
          <w:tab w:val="clear" w:pos="8306"/>
        </w:tabs>
        <w:spacing w:before="40" w:after="40"/>
        <w:rPr>
          <w:sz w:val="22"/>
        </w:rPr>
      </w:pPr>
      <w:r>
        <w:rPr>
          <w:sz w:val="22"/>
        </w:rPr>
      </w:r>
    </w:p>
    <w:tbl>
      <w:tblPr>
        <w:tblW w:w="9740" w:type="dxa"/>
        <w:jc w:val="left"/>
        <w:tblInd w:w="-85" w:type="dxa"/>
        <w:tblLayout w:type="fixed"/>
        <w:tblCellMar>
          <w:top w:w="0" w:type="dxa"/>
          <w:left w:w="85" w:type="dxa"/>
          <w:bottom w:w="0" w:type="dxa"/>
          <w:right w:w="85" w:type="dxa"/>
        </w:tblCellMar>
      </w:tblPr>
      <w:tblGrid>
        <w:gridCol w:w="2920"/>
        <w:gridCol w:w="6820"/>
      </w:tblGrid>
      <w:tr>
        <w:trPr/>
        <w:tc>
          <w:tcPr>
            <w:tcW w:w="2920" w:type="dxa"/>
            <w:tcBorders>
              <w:right w:val="single" w:sz="4" w:space="0" w:color="000000"/>
            </w:tcBorders>
          </w:tcPr>
          <w:p>
            <w:pPr>
              <w:pStyle w:val="Normal"/>
              <w:rPr>
                <w:sz w:val="20"/>
              </w:rPr>
            </w:pPr>
            <w:r>
              <w:rPr>
                <w:sz w:val="20"/>
              </w:rPr>
              <w:t>The Foxboro Company</w:t>
            </w:r>
          </w:p>
          <w:p>
            <w:pPr>
              <w:pStyle w:val="Normal"/>
              <w:rPr>
                <w:sz w:val="20"/>
              </w:rPr>
            </w:pPr>
            <w:r>
              <w:rPr>
                <w:sz w:val="20"/>
              </w:rPr>
              <w:t>Фоксборо, шт. Массачусетс 02035-2099, США</w:t>
            </w:r>
          </w:p>
          <w:p>
            <w:pPr>
              <w:pStyle w:val="Normal"/>
              <w:rPr>
                <w:sz w:val="20"/>
              </w:rPr>
            </w:pPr>
            <w:hyperlink r:id="rId54">
              <w:r>
                <w:rPr>
                  <w:rStyle w:val="InternetLink"/>
                  <w:sz w:val="20"/>
                </w:rPr>
                <w:t>http://www.foxboro.com</w:t>
              </w:r>
            </w:hyperlink>
          </w:p>
          <w:p>
            <w:pPr>
              <w:pStyle w:val="Normal"/>
              <w:rPr>
                <w:sz w:val="20"/>
              </w:rPr>
            </w:pPr>
            <w:r>
              <w:rPr>
                <w:sz w:val="20"/>
              </w:rPr>
              <w:t>В США: 1-888-FOXBORO</w:t>
            </w:r>
          </w:p>
          <w:p>
            <w:pPr>
              <w:pStyle w:val="Normal"/>
              <w:rPr>
                <w:sz w:val="20"/>
              </w:rPr>
            </w:pPr>
            <w:r>
              <w:rPr>
                <w:sz w:val="20"/>
              </w:rPr>
              <w:tab/>
              <w:tab/>
              <w:t>(1-888-369-2676)</w:t>
            </w:r>
          </w:p>
          <w:p>
            <w:pPr>
              <w:pStyle w:val="Normal"/>
              <w:rPr/>
            </w:pPr>
            <w:r>
              <w:rPr>
                <w:sz w:val="20"/>
              </w:rPr>
              <w:t xml:space="preserve">За пределами США: </w:t>
              <w:br/>
              <w:t xml:space="preserve">Обращайтесь в местное представительство компании </w:t>
            </w:r>
            <w:r>
              <w:rPr>
                <w:sz w:val="20"/>
                <w:lang w:eastAsia="en-US"/>
              </w:rPr>
              <w:t>“Фоксборо”</w:t>
            </w:r>
          </w:p>
          <w:p>
            <w:pPr>
              <w:pStyle w:val="Normal"/>
              <w:rPr>
                <w:sz w:val="20"/>
                <w:lang w:eastAsia="en-US"/>
              </w:rPr>
            </w:pPr>
            <w:r>
              <w:rPr>
                <w:sz w:val="20"/>
                <w:lang w:eastAsia="en-US"/>
              </w:rPr>
              <w:t>Факс: (508) 549-4492</w:t>
            </w:r>
          </w:p>
          <w:p>
            <w:pPr>
              <w:pStyle w:val="Normal"/>
              <w:rPr>
                <w:sz w:val="20"/>
                <w:lang w:eastAsia="en-US"/>
              </w:rPr>
            </w:pPr>
            <w:r>
              <w:rPr>
                <w:sz w:val="20"/>
                <w:lang w:eastAsia="en-US"/>
              </w:rPr>
            </w:r>
          </w:p>
          <w:p>
            <w:pPr>
              <w:pStyle w:val="Normal"/>
              <w:rPr>
                <w:b/>
                <w:b/>
                <w:sz w:val="20"/>
                <w:lang w:eastAsia="en-US"/>
              </w:rPr>
            </w:pPr>
            <w:r>
              <w:rPr>
                <w:b/>
                <w:sz w:val="20"/>
                <w:lang w:eastAsia="en-US"/>
              </w:rPr>
            </w:r>
          </w:p>
          <w:p>
            <w:pPr>
              <w:pStyle w:val="Normal"/>
              <w:rPr>
                <w:b/>
                <w:b/>
                <w:sz w:val="20"/>
                <w:lang w:eastAsia="en-US"/>
              </w:rPr>
            </w:pPr>
            <w:r>
              <w:rPr>
                <w:b/>
                <w:sz w:val="20"/>
                <w:lang w:eastAsia="en-US"/>
              </w:rPr>
            </w:r>
          </w:p>
          <w:p>
            <w:pPr>
              <w:pStyle w:val="Normal"/>
              <w:rPr>
                <w:b/>
                <w:b/>
                <w:sz w:val="20"/>
                <w:lang w:eastAsia="en-US"/>
              </w:rPr>
            </w:pPr>
            <w:r>
              <w:rPr>
                <w:b/>
                <w:sz w:val="20"/>
                <w:lang w:eastAsia="en-US"/>
              </w:rPr>
            </w:r>
          </w:p>
          <w:p>
            <w:pPr>
              <w:pStyle w:val="Normal"/>
              <w:rPr>
                <w:b/>
                <w:b/>
                <w:sz w:val="20"/>
                <w:lang w:eastAsia="en-US"/>
              </w:rPr>
            </w:pPr>
            <w:r>
              <w:rPr>
                <w:b/>
                <w:sz w:val="20"/>
                <w:lang w:eastAsia="en-US"/>
              </w:rPr>
            </w:r>
          </w:p>
        </w:tc>
        <w:tc>
          <w:tcPr>
            <w:tcW w:w="6820" w:type="dxa"/>
            <w:tcBorders/>
          </w:tcPr>
          <w:p>
            <w:pPr>
              <w:pStyle w:val="Normal"/>
              <w:rPr>
                <w:sz w:val="20"/>
              </w:rPr>
            </w:pPr>
            <w:r>
              <w:rPr>
                <w:sz w:val="20"/>
              </w:rPr>
              <w:t>Foxboro и I/A Series – зарегистрированные торговые марки компании The Foxboro Company.</w:t>
            </w:r>
          </w:p>
          <w:p>
            <w:pPr>
              <w:pStyle w:val="Normal"/>
              <w:rPr/>
            </w:pPr>
            <w:r>
              <w:rPr>
                <w:sz w:val="20"/>
                <w:lang w:eastAsia="en-US"/>
              </w:rPr>
              <w:t xml:space="preserve">Siebe </w:t>
            </w:r>
            <w:r>
              <w:rPr>
                <w:rFonts w:eastAsia="Symbol" w:cs="Symbol" w:ascii="Symbol" w:hAnsi="Symbol"/>
                <w:sz w:val="20"/>
                <w:lang w:eastAsia="en-US"/>
              </w:rPr>
              <w:t></w:t>
            </w:r>
            <w:r>
              <w:rPr>
                <w:sz w:val="20"/>
                <w:lang w:eastAsia="en-US"/>
              </w:rPr>
              <w:t xml:space="preserve"> зарегистрированная торговая марка компании Siebe, plc.</w:t>
            </w:r>
          </w:p>
          <w:p>
            <w:pPr>
              <w:pStyle w:val="Normal"/>
              <w:rPr/>
            </w:pPr>
            <w:r>
              <w:rPr>
                <w:sz w:val="20"/>
                <w:lang w:eastAsia="en-US"/>
              </w:rPr>
              <w:t xml:space="preserve">Fluorinert </w:t>
            </w:r>
            <w:r>
              <w:rPr>
                <w:rFonts w:eastAsia="Symbol" w:cs="Symbol" w:ascii="Symbol" w:hAnsi="Symbol"/>
                <w:sz w:val="20"/>
                <w:lang w:eastAsia="en-US"/>
              </w:rPr>
              <w:t></w:t>
            </w:r>
            <w:r>
              <w:rPr>
                <w:sz w:val="20"/>
                <w:lang w:eastAsia="en-US"/>
              </w:rPr>
              <w:t xml:space="preserve"> торговая марка компании Minnesota Mining and Manufacturing Company.</w:t>
            </w:r>
          </w:p>
          <w:p>
            <w:pPr>
              <w:pStyle w:val="Normal"/>
              <w:rPr/>
            </w:pPr>
            <w:r>
              <w:rPr>
                <w:sz w:val="20"/>
                <w:lang w:eastAsia="en-US"/>
              </w:rPr>
              <w:t xml:space="preserve">HART </w:t>
            </w:r>
            <w:r>
              <w:rPr>
                <w:rFonts w:eastAsia="Symbol" w:cs="Symbol" w:ascii="Symbol" w:hAnsi="Symbol"/>
                <w:sz w:val="20"/>
                <w:lang w:eastAsia="en-US"/>
              </w:rPr>
              <w:t></w:t>
            </w:r>
            <w:r>
              <w:rPr>
                <w:sz w:val="20"/>
                <w:lang w:eastAsia="en-US"/>
              </w:rPr>
              <w:t xml:space="preserve"> торговая марка компании The HART Communication Foundation.</w:t>
            </w:r>
          </w:p>
          <w:p>
            <w:pPr>
              <w:pStyle w:val="Normal"/>
              <w:rPr>
                <w:sz w:val="20"/>
              </w:rPr>
            </w:pPr>
            <w:r>
              <w:rPr>
                <w:sz w:val="20"/>
              </w:rPr>
              <w:t xml:space="preserve">Hastelloy </w:t>
            </w:r>
            <w:r>
              <w:rPr>
                <w:rFonts w:eastAsia="Symbol" w:cs="Symbol" w:ascii="Symbol" w:hAnsi="Symbol"/>
                <w:sz w:val="20"/>
              </w:rPr>
              <w:t></w:t>
            </w:r>
            <w:r>
              <w:rPr>
                <w:sz w:val="20"/>
              </w:rPr>
              <w:t xml:space="preserve"> </w:t>
            </w:r>
            <w:r>
              <w:rPr>
                <w:sz w:val="20"/>
                <w:lang w:eastAsia="en-US"/>
              </w:rPr>
              <w:t>торговая марка компании Haynes International.</w:t>
            </w:r>
          </w:p>
          <w:p>
            <w:pPr>
              <w:pStyle w:val="Normal"/>
              <w:rPr/>
            </w:pPr>
            <w:r>
              <w:rPr>
                <w:sz w:val="20"/>
              </w:rPr>
              <w:t xml:space="preserve">Monel – </w:t>
            </w:r>
            <w:r>
              <w:rPr>
                <w:sz w:val="20"/>
                <w:lang w:eastAsia="en-US"/>
              </w:rPr>
              <w:t xml:space="preserve">торговая марка </w:t>
            </w:r>
            <w:r>
              <w:rPr>
                <w:sz w:val="20"/>
              </w:rPr>
              <w:t>компании Inco Alloys International, Inc.</w:t>
            </w:r>
          </w:p>
          <w:p>
            <w:pPr>
              <w:pStyle w:val="Normal"/>
              <w:rPr/>
            </w:pPr>
            <w:r>
              <w:rPr>
                <w:sz w:val="20"/>
              </w:rPr>
              <w:t xml:space="preserve">Polyflo </w:t>
            </w:r>
            <w:r>
              <w:rPr>
                <w:rFonts w:eastAsia="Symbol" w:cs="Symbol" w:ascii="Symbol" w:hAnsi="Symbol"/>
                <w:sz w:val="20"/>
              </w:rPr>
              <w:t></w:t>
            </w:r>
            <w:r>
              <w:rPr>
                <w:sz w:val="20"/>
              </w:rPr>
              <w:t xml:space="preserve"> торговая марка компании Imperial Eastman Division корпорации Imperial Clevite Incorporated.</w:t>
            </w:r>
          </w:p>
          <w:p>
            <w:pPr>
              <w:pStyle w:val="Normal"/>
              <w:rPr/>
            </w:pPr>
            <w:r>
              <w:rPr>
                <w:sz w:val="20"/>
              </w:rPr>
              <w:t xml:space="preserve">Swagelok </w:t>
            </w:r>
            <w:r>
              <w:rPr>
                <w:rFonts w:eastAsia="Symbol" w:cs="Symbol" w:ascii="Symbol" w:hAnsi="Symbol"/>
                <w:sz w:val="20"/>
              </w:rPr>
              <w:t></w:t>
            </w:r>
            <w:r>
              <w:rPr>
                <w:sz w:val="20"/>
              </w:rPr>
              <w:t xml:space="preserve"> торговая марка компании Crawford Fitting Co.</w:t>
            </w:r>
          </w:p>
          <w:p>
            <w:pPr>
              <w:pStyle w:val="Normal"/>
              <w:rPr>
                <w:sz w:val="20"/>
              </w:rPr>
            </w:pPr>
            <w:r>
              <w:rPr>
                <w:sz w:val="20"/>
              </w:rPr>
            </w:r>
          </w:p>
          <w:p>
            <w:pPr>
              <w:pStyle w:val="Normal"/>
              <w:rPr>
                <w:sz w:val="20"/>
              </w:rPr>
            </w:pPr>
            <w:r>
              <w:rPr>
                <w:sz w:val="20"/>
              </w:rPr>
              <w:t>Авторские права 1999 г. принадлежат компании The Foxboro Company</w:t>
            </w:r>
          </w:p>
          <w:p>
            <w:pPr>
              <w:pStyle w:val="Normal"/>
              <w:rPr>
                <w:sz w:val="20"/>
              </w:rPr>
            </w:pPr>
            <w:r>
              <w:rPr>
                <w:sz w:val="20"/>
              </w:rPr>
              <w:t>Все права сохранены.</w:t>
            </w:r>
          </w:p>
          <w:p>
            <w:pPr>
              <w:pStyle w:val="Normal"/>
              <w:rPr>
                <w:sz w:val="20"/>
              </w:rPr>
            </w:pPr>
            <w:r>
              <w:rPr>
                <w:sz w:val="20"/>
              </w:rPr>
            </w:r>
          </w:p>
        </w:tc>
      </w:tr>
      <w:tr>
        <w:trPr/>
        <w:tc>
          <w:tcPr>
            <w:tcW w:w="2920" w:type="dxa"/>
            <w:tcBorders>
              <w:right w:val="single" w:sz="4" w:space="0" w:color="000000"/>
            </w:tcBorders>
          </w:tcPr>
          <w:p>
            <w:pPr>
              <w:pStyle w:val="Normal"/>
              <w:rPr>
                <w:sz w:val="20"/>
              </w:rPr>
            </w:pPr>
            <w:r>
              <w:rPr>
                <w:b/>
                <w:sz w:val="20"/>
                <w:lang w:eastAsia="en-US"/>
              </w:rPr>
              <w:t>A Siebe Group Company</w:t>
            </w:r>
          </w:p>
        </w:tc>
        <w:tc>
          <w:tcPr>
            <w:tcW w:w="6820" w:type="dxa"/>
            <w:tcBorders/>
          </w:tcPr>
          <w:p>
            <w:pPr>
              <w:pStyle w:val="Normal"/>
              <w:rPr>
                <w:sz w:val="20"/>
              </w:rPr>
            </w:pPr>
            <w:r>
              <w:rPr>
                <w:sz w:val="20"/>
              </w:rPr>
              <w:t>MB 100</w:t>
            </w:r>
          </w:p>
        </w:tc>
      </w:tr>
    </w:tbl>
    <w:p>
      <w:pPr>
        <w:pStyle w:val="Header"/>
        <w:tabs>
          <w:tab w:val="clear" w:pos="4153"/>
          <w:tab w:val="clear" w:pos="8306"/>
        </w:tabs>
        <w:rPr>
          <w:sz w:val="22"/>
        </w:rPr>
      </w:pPr>
      <w:r>
        <w:rPr>
          <w:sz w:val="22"/>
        </w:rPr>
      </w:r>
    </w:p>
    <w:sectPr>
      <w:headerReference w:type="default" r:id="rId55"/>
      <w:headerReference w:type="first" r:id="rId56"/>
      <w:footerReference w:type="default" r:id="rId57"/>
      <w:footerReference w:type="first" r:id="rId58"/>
      <w:type w:val="nextPage"/>
      <w:pgSz w:w="11906" w:h="16838"/>
      <w:pgMar w:left="1418" w:right="964" w:header="720" w:top="1021" w:footer="720" w:bottom="102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NTTierce">
    <w:charset w:val="00"/>
    <w:family w:val="auto"/>
    <w:pitch w:val="variable"/>
  </w:font>
  <w:font w:name="NTHarmonica">
    <w:charset w:val="00"/>
    <w:family w:val="auto"/>
    <w:pitch w:val="variable"/>
  </w:font>
  <w:font w:name="Lucida Console">
    <w:altName w:val="Tahoma"/>
    <w:charset w:val="0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41">
              <wp:simplePos x="0" y="0"/>
              <wp:positionH relativeFrom="margin">
                <wp:align>right</wp:align>
              </wp:positionH>
              <wp:positionV relativeFrom="paragraph">
                <wp:posOffset>635</wp:posOffset>
              </wp:positionV>
              <wp:extent cx="194310" cy="177800"/>
              <wp:effectExtent l="0" t="0" r="0" b="0"/>
              <wp:wrapSquare wrapText="largest"/>
              <wp:docPr id="137" name="Frame105"/>
              <a:graphic xmlns:a="http://schemas.openxmlformats.org/drawingml/2006/main">
                <a:graphicData uri="http://schemas.microsoft.com/office/word/2010/wordprocessingShape">
                  <wps:wsp>
                    <wps:cNvSpPr txBox="1"/>
                    <wps:spPr>
                      <a:xfrm>
                        <a:off x="0" y="0"/>
                        <a:ext cx="194310" cy="17780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31</w:t>
                    </w:r>
                    <w:r>
                      <w:rPr>
                        <w:rStyle w:val="PageNumber"/>
                      </w:rPr>
                      <w:fldChar w:fldCharType="end"/>
                    </w:r>
                  </w:p>
                </w:txbxContent>
              </v:textbox>
              <w10:wrap type="square" side="largest"/>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74</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42">
              <wp:simplePos x="0" y="0"/>
              <wp:positionH relativeFrom="margin">
                <wp:align>right</wp:align>
              </wp:positionH>
              <wp:positionV relativeFrom="paragraph">
                <wp:posOffset>635</wp:posOffset>
              </wp:positionV>
              <wp:extent cx="194310" cy="177800"/>
              <wp:effectExtent l="0" t="0" r="0" b="0"/>
              <wp:wrapSquare wrapText="largest"/>
              <wp:docPr id="142" name="Frame106"/>
              <a:graphic xmlns:a="http://schemas.openxmlformats.org/drawingml/2006/main">
                <a:graphicData uri="http://schemas.microsoft.com/office/word/2010/wordprocessingShape">
                  <wps:wsp>
                    <wps:cNvSpPr txBox="1"/>
                    <wps:spPr>
                      <a:xfrm>
                        <a:off x="0" y="0"/>
                        <a:ext cx="194310" cy="17780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70</w:t>
                    </w:r>
                    <w:r>
                      <w:rPr>
                        <w:rStyle w:val="PageNumber"/>
                      </w:rPr>
                      <w:fldChar w:fldCharType="end"/>
                    </w:r>
                  </w:p>
                </w:txbxContent>
              </v:textbox>
              <w10:wrap type="square" side="largest"/>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77</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43">
              <wp:simplePos x="0" y="0"/>
              <wp:positionH relativeFrom="margin">
                <wp:align>right</wp:align>
              </wp:positionH>
              <wp:positionV relativeFrom="paragraph">
                <wp:posOffset>635</wp:posOffset>
              </wp:positionV>
              <wp:extent cx="194310" cy="177800"/>
              <wp:effectExtent l="0" t="0" r="0" b="0"/>
              <wp:wrapSquare wrapText="largest"/>
              <wp:docPr id="143" name="Frame107"/>
              <a:graphic xmlns:a="http://schemas.openxmlformats.org/drawingml/2006/main">
                <a:graphicData uri="http://schemas.microsoft.com/office/word/2010/wordprocessingShape">
                  <wps:wsp>
                    <wps:cNvSpPr txBox="1"/>
                    <wps:spPr>
                      <a:xfrm>
                        <a:off x="0" y="0"/>
                        <a:ext cx="194310" cy="17780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75</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1106170" cy="535940"/>
          <wp:effectExtent l="0" t="0" r="0" b="0"/>
          <wp:docPr id="2" name="logo_wh"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h" descr=""/>
                  <pic:cNvPicPr>
                    <a:picLocks noChangeAspect="1" noChangeArrowheads="1"/>
                  </pic:cNvPicPr>
                </pic:nvPicPr>
                <pic:blipFill>
                  <a:blip r:embed="rId1"/>
                  <a:srcRect l="-27" t="-56" r="-27" b="-56"/>
                  <a:stretch>
                    <a:fillRect/>
                  </a:stretch>
                </pic:blipFill>
                <pic:spPr bwMode="auto">
                  <a:xfrm>
                    <a:off x="0" y="0"/>
                    <a:ext cx="1106170" cy="53594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vi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iii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16</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97790" cy="177800"/>
              <wp:effectExtent l="0" t="0" r="0" b="0"/>
              <wp:wrapSquare wrapText="largest"/>
              <wp:docPr id="8" name="Frame103"/>
              <a:graphic xmlns:a="http://schemas.openxmlformats.org/drawingml/2006/main">
                <a:graphicData uri="http://schemas.microsoft.com/office/word/2010/wordprocessingShape">
                  <wps:wsp>
                    <wps:cNvSpPr txBox="1"/>
                    <wps:spPr>
                      <a:xfrm>
                        <a:off x="0" y="0"/>
                        <a:ext cx="97790" cy="1778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pt;height:14pt;mso-wrap-distance-left:0pt;mso-wrap-distance-right:0pt;mso-wrap-distance-top:0pt;mso-wrap-distance-bottom:0pt;margin-top:0.05pt;mso-position-vertical-relative:text;margin-left:46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30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0" allowOverlap="1" relativeHeight="140">
              <wp:simplePos x="0" y="0"/>
              <wp:positionH relativeFrom="margin">
                <wp:align>right</wp:align>
              </wp:positionH>
              <wp:positionV relativeFrom="paragraph">
                <wp:posOffset>635</wp:posOffset>
              </wp:positionV>
              <wp:extent cx="194310" cy="177800"/>
              <wp:effectExtent l="0" t="0" r="0" b="0"/>
              <wp:wrapSquare wrapText="largest"/>
              <wp:docPr id="63" name="Frame104"/>
              <a:graphic xmlns:a="http://schemas.openxmlformats.org/drawingml/2006/main">
                <a:graphicData uri="http://schemas.microsoft.com/office/word/2010/wordprocessingShape">
                  <wps:wsp>
                    <wps:cNvSpPr txBox="1"/>
                    <wps:spPr>
                      <a:xfrm>
                        <a:off x="0" y="0"/>
                        <a:ext cx="194310" cy="177800"/>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pt;mso-wrap-distance-left:0pt;mso-wrap-distance-right:0pt;mso-wrap-distance-top:0pt;mso-wrap-distance-bottom:0pt;margin-top:0.05pt;mso-position-vertical-relative:text;margin-left:460.9pt;mso-position-horizontal:right;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17</w:t>
                    </w:r>
                    <w:r>
                      <w:rPr>
                        <w:rStyle w:val="PageNumber"/>
                      </w:rPr>
                      <w:fldChar w:fldCharType="end"/>
                    </w:r>
                  </w:p>
                </w:txbxContent>
              </v:textbox>
              <w10:wrap type="square" side="largest"/>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69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left"/>
      <w:tblInd w:w="-108" w:type="dxa"/>
      <w:tblLayout w:type="fixed"/>
      <w:tblCellMar>
        <w:top w:w="0" w:type="dxa"/>
        <w:left w:w="108" w:type="dxa"/>
        <w:bottom w:w="0" w:type="dxa"/>
        <w:right w:w="108" w:type="dxa"/>
      </w:tblCellMar>
    </w:tblPr>
    <w:tblGrid>
      <w:gridCol w:w="4870"/>
      <w:gridCol w:w="4870"/>
    </w:tblGrid>
    <w:tr>
      <w:trPr/>
      <w:tc>
        <w:tcPr>
          <w:tcW w:w="4870" w:type="dxa"/>
          <w:tcBorders/>
        </w:tcPr>
        <w:p>
          <w:pPr>
            <w:pStyle w:val="Header"/>
            <w:rPr>
              <w:i/>
              <w:i/>
            </w:rPr>
          </w:pPr>
          <w:r>
            <w:rPr>
              <w:i/>
            </w:rPr>
            <w:t>4. Техническое обслуживание и ремонт</w:t>
          </w:r>
        </w:p>
      </w:tc>
      <w:tc>
        <w:tcPr>
          <w:tcW w:w="4870" w:type="dxa"/>
          <w:tcBorders/>
        </w:tcPr>
        <w:p>
          <w:pPr>
            <w:pStyle w:val="Header"/>
            <w:jc w:val="right"/>
            <w:rPr>
              <w:i/>
              <w:i/>
            </w:rPr>
          </w:pPr>
          <w:r>
            <w:rPr>
              <w:i/>
            </w:rPr>
            <w:t>MI 020-426 – апрель 1999 г.</w:t>
          </w:r>
        </w:p>
      </w:tc>
    </w:tr>
  </w:tbl>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left"/>
      <w:tblInd w:w="-108" w:type="dxa"/>
      <w:tblLayout w:type="fixed"/>
      <w:tblCellMar>
        <w:top w:w="0" w:type="dxa"/>
        <w:left w:w="108" w:type="dxa"/>
        <w:bottom w:w="0" w:type="dxa"/>
        <w:right w:w="108" w:type="dxa"/>
      </w:tblCellMar>
    </w:tblPr>
    <w:tblGrid>
      <w:gridCol w:w="4870"/>
      <w:gridCol w:w="4870"/>
    </w:tblGrid>
    <w:tr>
      <w:trPr/>
      <w:tc>
        <w:tcPr>
          <w:tcW w:w="4870" w:type="dxa"/>
          <w:tcBorders/>
        </w:tcPr>
        <w:p>
          <w:pPr>
            <w:pStyle w:val="Header"/>
            <w:rPr>
              <w:i/>
              <w:i/>
            </w:rPr>
          </w:pPr>
          <w:r>
            <w:rPr>
              <w:i/>
            </w:rPr>
            <w:t>Указатель терминов</w:t>
          </w:r>
        </w:p>
      </w:tc>
      <w:tc>
        <w:tcPr>
          <w:tcW w:w="4870" w:type="dxa"/>
          <w:tcBorders/>
        </w:tcPr>
        <w:p>
          <w:pPr>
            <w:pStyle w:val="Header"/>
            <w:jc w:val="right"/>
            <w:rPr>
              <w:i/>
              <w:i/>
            </w:rPr>
          </w:pPr>
          <w:r>
            <w:rPr>
              <w:i/>
            </w:rPr>
            <w:t>MI 020-426 – апрель 1999 г.</w:t>
          </w:r>
        </w:p>
      </w:tc>
    </w:tr>
  </w:tbl>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1" w:type="dxa"/>
      <w:jc w:val="left"/>
      <w:tblInd w:w="-108" w:type="dxa"/>
      <w:tblLayout w:type="fixed"/>
      <w:tblCellMar>
        <w:top w:w="0" w:type="dxa"/>
        <w:left w:w="108" w:type="dxa"/>
        <w:bottom w:w="0" w:type="dxa"/>
        <w:right w:w="108" w:type="dxa"/>
      </w:tblCellMar>
    </w:tblPr>
    <w:tblGrid>
      <w:gridCol w:w="3247"/>
      <w:gridCol w:w="3247"/>
      <w:gridCol w:w="3247"/>
    </w:tblGrid>
    <w:tr>
      <w:trPr/>
      <w:tc>
        <w:tcPr>
          <w:tcW w:w="3247" w:type="dxa"/>
          <w:tcBorders/>
        </w:tcPr>
        <w:p>
          <w:pPr>
            <w:pStyle w:val="Header"/>
            <w:rPr>
              <w:rFonts w:ascii="Arial" w:hAnsi="Arial" w:cs="Arial"/>
              <w:b/>
              <w:b/>
              <w:sz w:val="28"/>
            </w:rPr>
          </w:pPr>
          <w:r>
            <w:rPr>
              <w:rFonts w:cs="Arial" w:ascii="Arial" w:hAnsi="Arial"/>
              <w:b/>
              <w:sz w:val="28"/>
            </w:rPr>
            <w:drawing>
              <wp:inline distT="0" distB="0" distL="0" distR="0">
                <wp:extent cx="1471930" cy="488950"/>
                <wp:effectExtent l="0" t="0" r="0" b="0"/>
                <wp:docPr id="1"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6" descr=""/>
                        <pic:cNvPicPr>
                          <a:picLocks noChangeAspect="1" noChangeArrowheads="1"/>
                        </pic:cNvPicPr>
                      </pic:nvPicPr>
                      <pic:blipFill>
                        <a:blip r:embed="rId1"/>
                        <a:srcRect l="-8" t="-24" r="-8" b="-24"/>
                        <a:stretch>
                          <a:fillRect/>
                        </a:stretch>
                      </pic:blipFill>
                      <pic:spPr bwMode="auto">
                        <a:xfrm>
                          <a:off x="0" y="0"/>
                          <a:ext cx="1471930" cy="488950"/>
                        </a:xfrm>
                        <a:prstGeom prst="rect">
                          <a:avLst/>
                        </a:prstGeom>
                      </pic:spPr>
                    </pic:pic>
                  </a:graphicData>
                </a:graphic>
              </wp:inline>
            </w:drawing>
          </w:r>
        </w:p>
      </w:tc>
      <w:tc>
        <w:tcPr>
          <w:tcW w:w="3247" w:type="dxa"/>
          <w:tcBorders/>
        </w:tcPr>
        <w:p>
          <w:pPr>
            <w:pStyle w:val="Header"/>
            <w:jc w:val="center"/>
            <w:rPr>
              <w:rFonts w:ascii="Arial" w:hAnsi="Arial" w:cs="Arial"/>
              <w:sz w:val="28"/>
            </w:rPr>
          </w:pPr>
          <w:r>
            <w:rPr>
              <w:rFonts w:cs="Arial" w:ascii="Arial" w:hAnsi="Arial"/>
              <w:b/>
              <w:sz w:val="28"/>
              <w:lang w:val="en-US"/>
            </w:rPr>
            <w:br/>
            <w:t>Инструкция</w:t>
          </w:r>
        </w:p>
      </w:tc>
      <w:tc>
        <w:tcPr>
          <w:tcW w:w="3247" w:type="dxa"/>
          <w:tcBorders/>
        </w:tcPr>
        <w:p>
          <w:pPr>
            <w:pStyle w:val="Normal"/>
            <w:jc w:val="right"/>
            <w:rPr>
              <w:rFonts w:ascii="Arial" w:hAnsi="Arial" w:cs="Arial"/>
              <w:b/>
              <w:b/>
              <w:sz w:val="28"/>
              <w:lang w:val="en-US"/>
            </w:rPr>
          </w:pPr>
          <w:r>
            <w:rPr>
              <w:rFonts w:cs="Arial" w:ascii="Arial" w:hAnsi="Arial"/>
              <w:b/>
              <w:sz w:val="28"/>
              <w:lang w:val="en-US"/>
            </w:rPr>
            <w:t xml:space="preserve">MI 020-426 </w:t>
          </w:r>
          <w:r>
            <w:rPr>
              <w:rFonts w:cs="Arial" w:ascii="Arial" w:hAnsi="Arial"/>
              <w:b/>
              <w:lang w:val="en-US"/>
            </w:rPr>
            <w:br/>
          </w:r>
          <w:r>
            <w:rPr>
              <w:rFonts w:cs="Arial" w:ascii="Arial" w:hAnsi="Arial"/>
              <w:b/>
              <w:sz w:val="28"/>
              <w:lang w:val="en-US"/>
            </w:rPr>
            <w:t>Апрель 1999 г.</w:t>
          </w:r>
        </w:p>
        <w:p>
          <w:pPr>
            <w:pStyle w:val="Header"/>
            <w:rPr>
              <w:rFonts w:ascii="Arial" w:hAnsi="Arial" w:cs="Arial"/>
              <w:b/>
              <w:b/>
              <w:sz w:val="28"/>
              <w:lang w:val="en-US"/>
            </w:rPr>
          </w:pPr>
          <w:r>
            <w:rPr>
              <w:rFonts w:cs="Arial" w:ascii="Arial" w:hAnsi="Arial"/>
              <w:b/>
              <w:sz w:val="28"/>
              <w:lang w:val="en-US"/>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left"/>
      <w:tblInd w:w="-108" w:type="dxa"/>
      <w:tblLayout w:type="fixed"/>
      <w:tblCellMar>
        <w:top w:w="0" w:type="dxa"/>
        <w:left w:w="108" w:type="dxa"/>
        <w:bottom w:w="0" w:type="dxa"/>
        <w:right w:w="108" w:type="dxa"/>
      </w:tblCellMar>
    </w:tblPr>
    <w:tblGrid>
      <w:gridCol w:w="4870"/>
      <w:gridCol w:w="4870"/>
    </w:tblGrid>
    <w:tr>
      <w:trPr/>
      <w:tc>
        <w:tcPr>
          <w:tcW w:w="4870" w:type="dxa"/>
          <w:tcBorders/>
        </w:tcPr>
        <w:p>
          <w:pPr>
            <w:pStyle w:val="Header"/>
            <w:rPr>
              <w:i/>
              <w:i/>
            </w:rPr>
          </w:pPr>
          <w:r>
            <w:rPr>
              <w:i/>
            </w:rPr>
            <w:t>1. Введение</w:t>
          </w:r>
        </w:p>
      </w:tc>
      <w:tc>
        <w:tcPr>
          <w:tcW w:w="4870" w:type="dxa"/>
          <w:tcBorders/>
        </w:tcPr>
        <w:p>
          <w:pPr>
            <w:pStyle w:val="Header"/>
            <w:jc w:val="right"/>
            <w:rPr>
              <w:i/>
              <w:i/>
            </w:rPr>
          </w:pPr>
          <w:r>
            <w:rPr>
              <w:i/>
            </w:rPr>
            <w:t>MI 020-426 – апрель 1999 г.</w:t>
          </w:r>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left"/>
      <w:tblInd w:w="-108" w:type="dxa"/>
      <w:tblLayout w:type="fixed"/>
      <w:tblCellMar>
        <w:top w:w="0" w:type="dxa"/>
        <w:left w:w="108" w:type="dxa"/>
        <w:bottom w:w="0" w:type="dxa"/>
        <w:right w:w="108" w:type="dxa"/>
      </w:tblCellMar>
    </w:tblPr>
    <w:tblGrid>
      <w:gridCol w:w="4870"/>
      <w:gridCol w:w="4870"/>
    </w:tblGrid>
    <w:tr>
      <w:trPr/>
      <w:tc>
        <w:tcPr>
          <w:tcW w:w="4870" w:type="dxa"/>
          <w:tcBorders/>
        </w:tcPr>
        <w:p>
          <w:pPr>
            <w:pStyle w:val="Header"/>
            <w:rPr>
              <w:i/>
              <w:i/>
            </w:rPr>
          </w:pPr>
          <w:r>
            <w:rPr>
              <w:i/>
            </w:rPr>
            <w:t>2. Монтаж</w:t>
          </w:r>
        </w:p>
      </w:tc>
      <w:tc>
        <w:tcPr>
          <w:tcW w:w="4870" w:type="dxa"/>
          <w:tcBorders/>
        </w:tcPr>
        <w:p>
          <w:pPr>
            <w:pStyle w:val="Header"/>
            <w:jc w:val="right"/>
            <w:rPr>
              <w:i/>
              <w:i/>
            </w:rPr>
          </w:pPr>
          <w:r>
            <w:rPr>
              <w:i/>
            </w:rPr>
            <w:t>MI 020-426 – апрель 1999 г.</w:t>
          </w:r>
        </w:p>
      </w:tc>
    </w:tr>
  </w:tbl>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40" w:type="dxa"/>
      <w:jc w:val="left"/>
      <w:tblInd w:w="-108" w:type="dxa"/>
      <w:tblLayout w:type="fixed"/>
      <w:tblCellMar>
        <w:top w:w="0" w:type="dxa"/>
        <w:left w:w="108" w:type="dxa"/>
        <w:bottom w:w="0" w:type="dxa"/>
        <w:right w:w="108" w:type="dxa"/>
      </w:tblCellMar>
    </w:tblPr>
    <w:tblGrid>
      <w:gridCol w:w="4870"/>
      <w:gridCol w:w="4870"/>
    </w:tblGrid>
    <w:tr>
      <w:trPr/>
      <w:tc>
        <w:tcPr>
          <w:tcW w:w="4870" w:type="dxa"/>
          <w:tcBorders/>
        </w:tcPr>
        <w:p>
          <w:pPr>
            <w:pStyle w:val="Header"/>
            <w:rPr>
              <w:i/>
              <w:i/>
            </w:rPr>
          </w:pPr>
          <w:r>
            <w:rPr>
              <w:i/>
            </w:rPr>
            <w:t>3. Калибровка и конфигурирование</w:t>
          </w:r>
        </w:p>
      </w:tc>
      <w:tc>
        <w:tcPr>
          <w:tcW w:w="4870" w:type="dxa"/>
          <w:tcBorders/>
        </w:tcPr>
        <w:p>
          <w:pPr>
            <w:pStyle w:val="Header"/>
            <w:jc w:val="right"/>
            <w:rPr>
              <w:i/>
              <w:i/>
            </w:rPr>
          </w:pPr>
          <w:r>
            <w:rPr>
              <w:i/>
            </w:rPr>
            <w:t>MI 020-426 – апрель 1999 г.</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40" w:hanging="340"/>
      </w:pPr>
      <w:rPr>
        <w:rFonts w:ascii="Symbol" w:hAnsi="Symbol" w:cs="Symbol" w:hint="default"/>
        <w:sz w:val="20"/>
        <w:lang w:val="ru-RU"/>
      </w:rPr>
    </w:lvl>
  </w:abstractNum>
  <w:abstractNum w:abstractNumId="3">
    <w:lvl w:ilvl="0">
      <w:start w:val="2"/>
      <w:numFmt w:val="lowerLetter"/>
      <w:lvlText w:val="(%1)"/>
      <w:lvlJc w:val="left"/>
      <w:pPr>
        <w:tabs>
          <w:tab w:val="num" w:pos="420"/>
        </w:tabs>
        <w:ind w:left="420" w:hanging="420"/>
      </w:pPr>
      <w:rPr>
        <w:sz w:val="18"/>
        <w:lang w:val="ru-RU"/>
      </w:rPr>
    </w:lvl>
  </w:abstractNum>
  <w:abstractNum w:abstractNumId="4">
    <w:lvl w:ilvl="0">
      <w:start w:val="1"/>
      <w:numFmt w:val="decimal"/>
      <w:lvlText w:val="%1."/>
      <w:lvlJc w:val="left"/>
      <w:pPr>
        <w:tabs>
          <w:tab w:val="num" w:pos="420"/>
        </w:tabs>
        <w:ind w:left="420" w:hanging="420"/>
      </w:pPr>
      <w:rPr>
        <w:sz w:val="22"/>
        <w:lang w:val="ru-RU"/>
      </w:rPr>
    </w:lvl>
  </w:abstractNum>
  <w:abstractNum w:abstractNumId="5">
    <w:lvl w:ilvl="0">
      <w:start w:val="1"/>
      <w:numFmt w:val="decimal"/>
      <w:lvlText w:val="%1."/>
      <w:lvlJc w:val="left"/>
      <w:pPr>
        <w:tabs>
          <w:tab w:val="num" w:pos="420"/>
        </w:tabs>
        <w:ind w:left="420" w:hanging="420"/>
      </w:pPr>
      <w:rPr/>
    </w:lvl>
  </w:abstractNum>
  <w:abstractNum w:abstractNumId="6">
    <w:lvl w:ilvl="0">
      <w:start w:val="1"/>
      <w:numFmt w:val="bullet"/>
      <w:lvlText w:val=""/>
      <w:lvlJc w:val="left"/>
      <w:pPr>
        <w:tabs>
          <w:tab w:val="num" w:pos="360"/>
        </w:tabs>
        <w:ind w:left="284" w:hanging="284"/>
      </w:pPr>
      <w:rPr>
        <w:rFonts w:ascii="Symbol" w:hAnsi="Symbol" w:cs="Symbol" w:hint="default"/>
        <w:sz w:val="22"/>
        <w:color w:val="auto"/>
        <w:lang w:val="ru-RU"/>
      </w:rPr>
    </w:lvl>
  </w:abstractNum>
  <w:abstractNum w:abstractNumId="7">
    <w:lvl w:ilvl="0">
      <w:start w:val="1"/>
      <w:numFmt w:val="decimal"/>
      <w:lvlText w:val="%1."/>
      <w:lvlJc w:val="left"/>
      <w:pPr>
        <w:tabs>
          <w:tab w:val="num" w:pos="360"/>
        </w:tabs>
        <w:ind w:left="360" w:hanging="360"/>
      </w:pPr>
      <w:rPr>
        <w:sz w:val="22"/>
        <w:lang w:val="ru-RU"/>
      </w:rPr>
    </w:lvl>
  </w:abstractNum>
  <w:abstractNum w:abstractNumId="8">
    <w:lvl w:ilvl="0">
      <w:start w:val="1"/>
      <w:numFmt w:val="decimal"/>
      <w:lvlText w:val="%1."/>
      <w:lvlJc w:val="left"/>
      <w:pPr>
        <w:tabs>
          <w:tab w:val="num" w:pos="420"/>
        </w:tabs>
        <w:ind w:left="420" w:hanging="420"/>
      </w:pPr>
      <w:rPr>
        <w:sz w:val="22"/>
        <w:lang w:val="ru-RU"/>
      </w:rPr>
    </w:lvl>
  </w:abstractNum>
  <w:abstractNum w:abstractNumId="9">
    <w:lvl w:ilvl="0">
      <w:start w:val="1"/>
      <w:numFmt w:val="bullet"/>
      <w:lvlText w:val=""/>
      <w:lvlJc w:val="left"/>
      <w:pPr>
        <w:tabs>
          <w:tab w:val="num" w:pos="360"/>
        </w:tabs>
        <w:ind w:left="340" w:hanging="340"/>
      </w:pPr>
      <w:rPr>
        <w:rFonts w:ascii="Symbol" w:hAnsi="Symbol" w:cs="Symbol" w:hint="default"/>
        <w:sz w:val="20"/>
        <w:lang w:val="ru-RU"/>
      </w:rPr>
    </w:lvl>
  </w:abstractNum>
  <w:abstractNum w:abstractNumId="10">
    <w:lvl w:ilvl="0">
      <w:start w:val="1"/>
      <w:numFmt w:val="decimal"/>
      <w:lvlText w:val="%1."/>
      <w:lvlJc w:val="left"/>
      <w:pPr>
        <w:tabs>
          <w:tab w:val="num" w:pos="360"/>
        </w:tabs>
        <w:ind w:left="360" w:hanging="360"/>
      </w:pPr>
      <w:rPr>
        <w:sz w:val="22"/>
        <w:lang w:val="ru-RU"/>
      </w:rPr>
    </w:lvl>
  </w:abstractNum>
  <w:abstractNum w:abstractNumId="11">
    <w:lvl w:ilvl="0">
      <w:start w:val="1"/>
      <w:numFmt w:val="decimal"/>
      <w:lvlText w:val="%1."/>
      <w:lvlJc w:val="left"/>
      <w:pPr>
        <w:tabs>
          <w:tab w:val="num" w:pos="420"/>
        </w:tabs>
        <w:ind w:left="420" w:hanging="420"/>
      </w:pPr>
      <w:rPr>
        <w:sz w:val="22"/>
        <w:lang w:val="ru-RU"/>
      </w:rPr>
    </w:lvl>
  </w:abstractNum>
  <w:abstractNum w:abstractNumId="12">
    <w:lvl w:ilvl="0">
      <w:start w:val="1"/>
      <w:numFmt w:val="decimal"/>
      <w:lvlText w:val="%1."/>
      <w:lvlJc w:val="left"/>
      <w:pPr>
        <w:tabs>
          <w:tab w:val="num" w:pos="420"/>
        </w:tabs>
        <w:ind w:left="420" w:hanging="420"/>
      </w:pPr>
      <w:rPr>
        <w:sz w:val="22"/>
        <w:lang w:val="ru-RU"/>
      </w:rPr>
    </w:lvl>
  </w:abstractNum>
  <w:abstractNum w:abstractNumId="13">
    <w:lvl w:ilvl="0">
      <w:start w:val="1"/>
      <w:numFmt w:val="decimal"/>
      <w:lvlText w:val="%1."/>
      <w:lvlJc w:val="left"/>
      <w:pPr>
        <w:tabs>
          <w:tab w:val="num" w:pos="420"/>
        </w:tabs>
        <w:ind w:left="420" w:hanging="420"/>
      </w:pPr>
      <w:rPr>
        <w:sz w:val="22"/>
        <w:lang w:val="ru-RU"/>
      </w:rPr>
    </w:lvl>
  </w:abstractNum>
  <w:abstractNum w:abstractNumId="14">
    <w:lvl w:ilvl="0">
      <w:start w:val="1"/>
      <w:numFmt w:val="decimal"/>
      <w:lvlText w:val="%1."/>
      <w:lvlJc w:val="left"/>
      <w:pPr>
        <w:tabs>
          <w:tab w:val="num" w:pos="360"/>
        </w:tabs>
        <w:ind w:left="360" w:hanging="360"/>
      </w:pPr>
      <w:rPr>
        <w:sz w:val="20"/>
        <w:rFonts w:ascii="Arial" w:hAnsi="Arial" w:cs="Arial"/>
        <w:lang w:val="en-US"/>
      </w:rPr>
    </w:lvl>
  </w:abstractNum>
  <w:abstractNum w:abstractNumId="15">
    <w:lvl w:ilvl="0">
      <w:start w:val="1"/>
      <w:numFmt w:val="decimal"/>
      <w:lvlText w:val="%1."/>
      <w:lvlJc w:val="left"/>
      <w:pPr>
        <w:tabs>
          <w:tab w:val="num" w:pos="420"/>
        </w:tabs>
        <w:ind w:left="420" w:hanging="420"/>
      </w:pPr>
      <w:rPr>
        <w:sz w:val="22"/>
        <w:lang w:val="ru-RU"/>
      </w:rPr>
    </w:lvl>
  </w:abstractNum>
  <w:abstractNum w:abstractNumId="16">
    <w:lvl w:ilvl="0">
      <w:start w:val="1"/>
      <w:numFmt w:val="decimal"/>
      <w:lvlText w:val="%1."/>
      <w:lvlJc w:val="left"/>
      <w:pPr>
        <w:tabs>
          <w:tab w:val="num" w:pos="420"/>
        </w:tabs>
        <w:ind w:left="420" w:hanging="420"/>
      </w:pPr>
      <w:rPr>
        <w:sz w:val="22"/>
        <w:lang w:val="ru-RU"/>
      </w:rPr>
    </w:lvl>
  </w:abstractNum>
  <w:abstractNum w:abstractNumId="17">
    <w:lvl w:ilvl="0">
      <w:start w:val="1"/>
      <w:numFmt w:val="decimal"/>
      <w:lvlText w:val="%1."/>
      <w:lvlJc w:val="left"/>
      <w:pPr>
        <w:tabs>
          <w:tab w:val="num" w:pos="425"/>
        </w:tabs>
        <w:ind w:left="425" w:hanging="425"/>
      </w:pPr>
      <w:rPr>
        <w:sz w:val="22"/>
        <w:lang w:val="ru-RU"/>
      </w:rPr>
    </w:lvl>
  </w:abstractNum>
  <w:abstractNum w:abstractNumId="18">
    <w:lvl w:ilvl="0">
      <w:start w:val="1"/>
      <w:numFmt w:val="decimal"/>
      <w:lvlText w:val="%1."/>
      <w:lvlJc w:val="left"/>
      <w:pPr>
        <w:tabs>
          <w:tab w:val="num" w:pos="425"/>
        </w:tabs>
        <w:ind w:left="425" w:hanging="425"/>
      </w:pPr>
      <w:rPr>
        <w:sz w:val="22"/>
        <w:lang w:val="ru-RU"/>
      </w:rPr>
    </w:lvl>
  </w:abstractNum>
  <w:abstractNum w:abstractNumId="19">
    <w:lvl w:ilvl="0">
      <w:start w:val="3"/>
      <w:numFmt w:val="decimal"/>
      <w:lvlText w:val="%1"/>
      <w:lvlJc w:val="left"/>
      <w:pPr>
        <w:tabs>
          <w:tab w:val="num" w:pos="420"/>
        </w:tabs>
        <w:ind w:left="420" w:hanging="420"/>
      </w:pPr>
      <w:rPr>
        <w:sz w:val="22"/>
        <w:i w:val="false"/>
        <w:b w:val="false"/>
      </w:rPr>
    </w:lvl>
  </w:abstractNum>
  <w:abstractNum w:abstractNumId="20">
    <w:lvl w:ilvl="0">
      <w:start w:val="1"/>
      <w:numFmt w:val="decimal"/>
      <w:lvlText w:val="%1."/>
      <w:lvlJc w:val="left"/>
      <w:pPr>
        <w:tabs>
          <w:tab w:val="num" w:pos="420"/>
        </w:tabs>
        <w:ind w:left="420" w:hanging="420"/>
      </w:pPr>
      <w:rPr>
        <w:sz w:val="22"/>
        <w:lang w:val="ru-RU"/>
      </w:rPr>
    </w:lvl>
  </w:abstractNum>
  <w:abstractNum w:abstractNumId="21">
    <w:lvl w:ilvl="0">
      <w:start w:val="1"/>
      <w:numFmt w:val="decimal"/>
      <w:lvlText w:val="%1"/>
      <w:lvlJc w:val="left"/>
      <w:pPr>
        <w:tabs>
          <w:tab w:val="num" w:pos="425"/>
        </w:tabs>
        <w:ind w:left="425" w:hanging="425"/>
      </w:pPr>
      <w:rPr/>
    </w:lvl>
  </w:abstractNum>
  <w:abstractNum w:abstractNumId="22">
    <w:lvl w:ilvl="0">
      <w:start w:val="1"/>
      <w:numFmt w:val="decimal"/>
      <w:lvlText w:val="%1."/>
      <w:lvlJc w:val="left"/>
      <w:pPr>
        <w:tabs>
          <w:tab w:val="num" w:pos="420"/>
        </w:tabs>
        <w:ind w:left="420" w:hanging="420"/>
      </w:pPr>
      <w:rPr>
        <w:sz w:val="22"/>
        <w:lang w:val="ru-RU"/>
      </w:rPr>
    </w:lvl>
  </w:abstractNum>
  <w:abstractNum w:abstractNumId="23">
    <w:lvl w:ilvl="0">
      <w:start w:val="1"/>
      <w:numFmt w:val="decimal"/>
      <w:lvlText w:val="%1."/>
      <w:lvlJc w:val="left"/>
      <w:pPr>
        <w:tabs>
          <w:tab w:val="num" w:pos="360"/>
        </w:tabs>
        <w:ind w:left="360" w:hanging="360"/>
      </w:pPr>
      <w:rPr>
        <w:sz w:val="22"/>
        <w:lang w:val="ru-RU"/>
      </w:rPr>
    </w:lvl>
  </w:abstractNum>
  <w:abstractNum w:abstractNumId="24">
    <w:lvl w:ilvl="0">
      <w:start w:val="1"/>
      <w:numFmt w:val="decimal"/>
      <w:lvlText w:val="%1."/>
      <w:lvlJc w:val="left"/>
      <w:pPr>
        <w:tabs>
          <w:tab w:val="num" w:pos="420"/>
        </w:tabs>
        <w:ind w:left="420" w:hanging="420"/>
      </w:pPr>
      <w:rPr>
        <w:sz w:val="22"/>
        <w:lang w:val="ru-RU"/>
      </w:rPr>
    </w:lvl>
  </w:abstractNum>
  <w:abstractNum w:abstractNumId="25">
    <w:lvl w:ilvl="0">
      <w:start w:val="1"/>
      <w:numFmt w:val="decimal"/>
      <w:lvlText w:val="%1."/>
      <w:lvlJc w:val="left"/>
      <w:pPr>
        <w:tabs>
          <w:tab w:val="num" w:pos="420"/>
        </w:tabs>
        <w:ind w:left="420" w:hanging="420"/>
      </w:pPr>
      <w:rPr>
        <w:sz w:val="22"/>
        <w:lang w:val="ru-RU"/>
      </w:rPr>
    </w:lvl>
  </w:abstractNum>
  <w:abstractNum w:abstractNumId="26">
    <w:lvl w:ilvl="0">
      <w:start w:val="1"/>
      <w:numFmt w:val="decimal"/>
      <w:lvlText w:val="%1."/>
      <w:lvlJc w:val="left"/>
      <w:pPr>
        <w:tabs>
          <w:tab w:val="num" w:pos="420"/>
        </w:tabs>
        <w:ind w:left="420" w:hanging="420"/>
      </w:pPr>
      <w:rPr>
        <w:sz w:val="22"/>
      </w:rPr>
    </w:lvl>
  </w:abstractNum>
  <w:abstractNum w:abstractNumId="27">
    <w:lvl w:ilvl="0">
      <w:start w:val="1"/>
      <w:numFmt w:val="lowerLetter"/>
      <w:lvlText w:val="(%1)"/>
      <w:lvlJc w:val="left"/>
      <w:pPr>
        <w:tabs>
          <w:tab w:val="num" w:pos="420"/>
        </w:tabs>
        <w:ind w:left="420" w:hanging="420"/>
      </w:pPr>
      <w:rPr>
        <w:sz w:val="18"/>
        <w:lang w:val="ru-RU"/>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pPr>
    <w:rPr>
      <w:rFonts w:ascii="NTTierce" w:hAnsi="NTTierce" w:eastAsia="Times New Roman" w:cs="NTTierce"/>
      <w:color w:val="auto"/>
      <w:sz w:val="24"/>
      <w:szCs w:val="20"/>
      <w:lang w:val="ru-RU" w:eastAsia="zh-CN" w:bidi="hi-IN"/>
    </w:rPr>
  </w:style>
  <w:style w:type="paragraph" w:styleId="Heading1">
    <w:name w:val="Heading 1"/>
    <w:basedOn w:val="Normal"/>
    <w:next w:val="Normal"/>
    <w:qFormat/>
    <w:pPr>
      <w:keepNext w:val="true"/>
      <w:numPr>
        <w:ilvl w:val="0"/>
        <w:numId w:val="1"/>
      </w:numPr>
      <w:spacing w:before="60" w:after="60"/>
      <w:jc w:val="center"/>
      <w:outlineLvl w:val="0"/>
    </w:pPr>
    <w:rPr>
      <w:b/>
      <w:lang w:val="en-US"/>
    </w:rPr>
  </w:style>
  <w:style w:type="paragraph" w:styleId="Heading2">
    <w:name w:val="Heading 2"/>
    <w:basedOn w:val="Normal"/>
    <w:next w:val="Normal"/>
    <w:qFormat/>
    <w:pPr>
      <w:keepNext w:val="true"/>
      <w:numPr>
        <w:ilvl w:val="1"/>
        <w:numId w:val="1"/>
      </w:numPr>
      <w:spacing w:before="60" w:after="60"/>
      <w:jc w:val="both"/>
      <w:outlineLvl w:val="1"/>
    </w:pPr>
    <w:rPr>
      <w:b/>
    </w:rPr>
  </w:style>
  <w:style w:type="paragraph" w:styleId="Heading3">
    <w:name w:val="Heading 3"/>
    <w:basedOn w:val="Normal"/>
    <w:next w:val="Normal"/>
    <w:qFormat/>
    <w:pPr>
      <w:keepNext w:val="true"/>
      <w:numPr>
        <w:ilvl w:val="2"/>
        <w:numId w:val="1"/>
      </w:numPr>
      <w:spacing w:before="60" w:after="60"/>
      <w:jc w:val="center"/>
      <w:outlineLvl w:val="2"/>
    </w:pPr>
    <w:rPr>
      <w:i/>
    </w:rPr>
  </w:style>
  <w:style w:type="paragraph" w:styleId="Heading4">
    <w:name w:val="Heading 4"/>
    <w:basedOn w:val="Normal"/>
    <w:next w:val="Normal"/>
    <w:qFormat/>
    <w:pPr>
      <w:keepNext w:val="true"/>
      <w:numPr>
        <w:ilvl w:val="3"/>
        <w:numId w:val="1"/>
      </w:numPr>
      <w:spacing w:before="20" w:after="0"/>
      <w:jc w:val="center"/>
      <w:outlineLvl w:val="3"/>
    </w:pPr>
    <w:rPr>
      <w:b/>
      <w:sz w:val="22"/>
      <w:lang w:val="en-US" w:eastAsia="en-US"/>
    </w:rPr>
  </w:style>
  <w:style w:type="paragraph" w:styleId="Heading5">
    <w:name w:val="Heading 5"/>
    <w:basedOn w:val="Normal"/>
    <w:next w:val="Normal"/>
    <w:qFormat/>
    <w:pPr>
      <w:keepNext w:val="true"/>
      <w:numPr>
        <w:ilvl w:val="4"/>
        <w:numId w:val="1"/>
      </w:numPr>
      <w:spacing w:before="20" w:after="0"/>
      <w:outlineLvl w:val="4"/>
    </w:pPr>
    <w:rPr>
      <w:b/>
      <w:sz w:val="22"/>
      <w:lang w:eastAsia="en-US"/>
    </w:rPr>
  </w:style>
  <w:style w:type="paragraph" w:styleId="Heading6">
    <w:name w:val="Heading 6"/>
    <w:basedOn w:val="Normal"/>
    <w:next w:val="Normal"/>
    <w:qFormat/>
    <w:pPr>
      <w:keepNext w:val="true"/>
      <w:numPr>
        <w:ilvl w:val="5"/>
        <w:numId w:val="1"/>
      </w:numPr>
      <w:spacing w:lineRule="auto" w:line="259" w:before="40" w:after="0"/>
      <w:jc w:val="center"/>
      <w:outlineLvl w:val="5"/>
    </w:pPr>
    <w:rPr>
      <w:b/>
      <w:sz w:val="18"/>
      <w:lang w:val="en-US" w:eastAsia="en-US"/>
    </w:rPr>
  </w:style>
  <w:style w:type="paragraph" w:styleId="Heading7">
    <w:name w:val="Heading 7"/>
    <w:basedOn w:val="Normal"/>
    <w:next w:val="Normal"/>
    <w:qFormat/>
    <w:pPr>
      <w:keepNext w:val="true"/>
      <w:numPr>
        <w:ilvl w:val="6"/>
        <w:numId w:val="1"/>
      </w:numPr>
      <w:outlineLvl w:val="6"/>
    </w:pPr>
    <w:rPr>
      <w:b/>
      <w:i/>
      <w:sz w:val="28"/>
    </w:rPr>
  </w:style>
  <w:style w:type="paragraph" w:styleId="Heading8">
    <w:name w:val="Heading 8"/>
    <w:basedOn w:val="Normal"/>
    <w:next w:val="Normal"/>
    <w:qFormat/>
    <w:pPr>
      <w:keepNext w:val="true"/>
      <w:numPr>
        <w:ilvl w:val="7"/>
        <w:numId w:val="1"/>
      </w:numPr>
      <w:jc w:val="center"/>
      <w:outlineLvl w:val="7"/>
    </w:pPr>
    <w:rPr>
      <w:rFonts w:ascii="Arial" w:hAnsi="Arial" w:cs="Arial"/>
      <w:b/>
      <w:sz w:val="28"/>
      <w:lang w:val="en-US"/>
    </w:rPr>
  </w:style>
  <w:style w:type="character" w:styleId="WW8Num1z0">
    <w:name w:val="WW8Num1z0"/>
    <w:qFormat/>
    <w:rPr>
      <w:rFonts w:ascii="Symbol" w:hAnsi="Symbol" w:cs="Symbol"/>
    </w:rPr>
  </w:style>
  <w:style w:type="character" w:styleId="WW8Num2z0">
    <w:name w:val="WW8Num2z0"/>
    <w:qFormat/>
    <w:rPr>
      <w:rFonts w:ascii="Symbol" w:hAnsi="Symbol" w:cs="Symbol"/>
      <w:sz w:val="20"/>
      <w:lang w:val="ru-RU"/>
    </w:rPr>
  </w:style>
  <w:style w:type="character" w:styleId="WW8Num3z0">
    <w:name w:val="WW8Num3z0"/>
    <w:qFormat/>
    <w:rPr/>
  </w:style>
  <w:style w:type="character" w:styleId="WW8Num4z0">
    <w:name w:val="WW8Num4z0"/>
    <w:qFormat/>
    <w:rPr>
      <w:sz w:val="18"/>
      <w:lang w:val="ru-RU"/>
    </w:rPr>
  </w:style>
  <w:style w:type="character" w:styleId="WW8Num5z0">
    <w:name w:val="WW8Num5z0"/>
    <w:qFormat/>
    <w:rPr>
      <w:sz w:val="22"/>
      <w:lang w:val="ru-RU"/>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color w:val="auto"/>
      <w:sz w:val="22"/>
      <w:lang w:val="ru-RU"/>
    </w:rPr>
  </w:style>
  <w:style w:type="character" w:styleId="WW8Num9z0">
    <w:name w:val="WW8Num9z0"/>
    <w:qFormat/>
    <w:rPr>
      <w:sz w:val="22"/>
      <w:lang w:val="ru-RU"/>
    </w:rPr>
  </w:style>
  <w:style w:type="character" w:styleId="WW8Num10z0">
    <w:name w:val="WW8Num10z0"/>
    <w:qFormat/>
    <w:rPr>
      <w:sz w:val="22"/>
      <w:lang w:val="ru-RU"/>
    </w:rPr>
  </w:style>
  <w:style w:type="character" w:styleId="WW8Num11z0">
    <w:name w:val="WW8Num11z0"/>
    <w:qFormat/>
    <w:rPr>
      <w:rFonts w:ascii="Symbol" w:hAnsi="Symbol" w:cs="Symbol"/>
      <w:sz w:val="20"/>
      <w:lang w:val="ru-RU"/>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z w:val="22"/>
      <w:lang w:val="ru-RU"/>
    </w:rPr>
  </w:style>
  <w:style w:type="character" w:styleId="WW8Num18z0">
    <w:name w:val="WW8Num18z0"/>
    <w:qFormat/>
    <w:rPr>
      <w:sz w:val="22"/>
      <w:lang w:val="ru-RU"/>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z w:val="22"/>
      <w:lang w:val="ru-RU"/>
    </w:rPr>
  </w:style>
  <w:style w:type="character" w:styleId="WW8Num26z0">
    <w:name w:val="WW8Num26z0"/>
    <w:qFormat/>
    <w:rPr>
      <w:sz w:val="22"/>
      <w:lang w:val="ru-RU"/>
    </w:rPr>
  </w:style>
  <w:style w:type="character" w:styleId="WW8Num27z0">
    <w:name w:val="WW8Num27z0"/>
    <w:qFormat/>
    <w:rPr>
      <w:rFonts w:ascii="Arial" w:hAnsi="Arial" w:cs="Arial"/>
      <w:sz w:val="20"/>
      <w:lang w:val="en-US"/>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z w:val="22"/>
      <w:lang w:val="ru-RU"/>
    </w:rPr>
  </w:style>
  <w:style w:type="character" w:styleId="WW8Num31z0">
    <w:name w:val="WW8Num31z0"/>
    <w:qFormat/>
    <w:rPr>
      <w:sz w:val="22"/>
      <w:lang w:val="ru-RU"/>
    </w:rPr>
  </w:style>
  <w:style w:type="character" w:styleId="WW8Num32z0">
    <w:name w:val="WW8Num32z0"/>
    <w:qFormat/>
    <w:rPr>
      <w:sz w:val="22"/>
      <w:lang w:val="ru-RU"/>
    </w:rPr>
  </w:style>
  <w:style w:type="character" w:styleId="WW8Num33z0">
    <w:name w:val="WW8Num33z0"/>
    <w:qFormat/>
    <w:rPr>
      <w:sz w:val="22"/>
      <w:lang w:val="ru-RU"/>
    </w:rPr>
  </w:style>
  <w:style w:type="character" w:styleId="WW8Num34z0">
    <w:name w:val="WW8Num34z0"/>
    <w:qFormat/>
    <w:rPr>
      <w:b w:val="false"/>
      <w:i w:val="false"/>
      <w:sz w:val="22"/>
    </w:rPr>
  </w:style>
  <w:style w:type="character" w:styleId="WW8Num35z0">
    <w:name w:val="WW8Num35z0"/>
    <w:qFormat/>
    <w:rPr>
      <w:sz w:val="22"/>
      <w:lang w:val="ru-RU"/>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z w:val="22"/>
      <w:lang w:val="ru-RU"/>
    </w:rPr>
  </w:style>
  <w:style w:type="character" w:styleId="WW8Num41z0">
    <w:name w:val="WW8Num41z0"/>
    <w:qFormat/>
    <w:rPr>
      <w:sz w:val="22"/>
      <w:lang w:val="ru-RU"/>
    </w:rPr>
  </w:style>
  <w:style w:type="character" w:styleId="WW8Num42z0">
    <w:name w:val="WW8Num42z0"/>
    <w:qFormat/>
    <w:rPr>
      <w:rFonts w:ascii="Symbol" w:hAnsi="Symbol" w:cs="Symbol"/>
      <w:sz w:val="20"/>
    </w:rPr>
  </w:style>
  <w:style w:type="character" w:styleId="WW8Num43z0">
    <w:name w:val="WW8Num43z0"/>
    <w:qFormat/>
    <w:rPr/>
  </w:style>
  <w:style w:type="character" w:styleId="WW8Num44z0">
    <w:name w:val="WW8Num44z0"/>
    <w:qFormat/>
    <w:rPr>
      <w:sz w:val="22"/>
      <w:lang w:val="ru-RU"/>
    </w:rPr>
  </w:style>
  <w:style w:type="character" w:styleId="WW8Num45z0">
    <w:name w:val="WW8Num45z0"/>
    <w:qFormat/>
    <w:rPr>
      <w:sz w:val="22"/>
      <w:lang w:val="ru-RU"/>
    </w:rPr>
  </w:style>
  <w:style w:type="character" w:styleId="WW8Num46z0">
    <w:name w:val="WW8Num46z0"/>
    <w:qFormat/>
    <w:rPr>
      <w:rFonts w:ascii="Symbol" w:hAnsi="Symbol" w:cs="Symbol"/>
    </w:rPr>
  </w:style>
  <w:style w:type="character" w:styleId="WW8Num47z0">
    <w:name w:val="WW8Num47z0"/>
    <w:qFormat/>
    <w:rPr>
      <w:sz w:val="22"/>
    </w:rPr>
  </w:style>
  <w:style w:type="character" w:styleId="WW8Num48z0">
    <w:name w:val="WW8Num48z0"/>
    <w:qFormat/>
    <w:rPr>
      <w:rFonts w:ascii="Symbol" w:hAnsi="Symbol" w:cs="Symbol"/>
    </w:rPr>
  </w:style>
  <w:style w:type="character" w:styleId="WW8Num49z0">
    <w:name w:val="WW8Num49z0"/>
    <w:qFormat/>
    <w:rPr>
      <w:sz w:val="18"/>
      <w:lang w:val="ru-RU"/>
    </w:rPr>
  </w:style>
  <w:style w:type="character" w:styleId="Style6">
    <w:name w:val="Основной шрифт абзаца"/>
    <w:qFormat/>
    <w:rPr/>
  </w:style>
  <w:style w:type="character" w:styleId="PageNumber">
    <w:name w:val="Page Number"/>
    <w:basedOn w:val="Style6"/>
    <w:rPr/>
  </w:style>
  <w:style w:type="character" w:styleId="InternetLink">
    <w:name w:val="Hyperlink"/>
    <w:basedOn w:val="Style6"/>
    <w:rPr>
      <w:color w:val="0000FF"/>
      <w:u w:val="sing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60" w:after="60"/>
      <w:jc w:val="both"/>
    </w:pPr>
    <w:rPr>
      <w:sz w:val="20"/>
      <w:lang w:val="en-US"/>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2">
    <w:name w:val="Основной текст 2"/>
    <w:basedOn w:val="Normal"/>
    <w:qFormat/>
    <w:pPr>
      <w:pBdr>
        <w:top w:val="single" w:sz="4" w:space="1" w:color="000000"/>
      </w:pBdr>
      <w:spacing w:before="60" w:after="60"/>
      <w:jc w:val="both"/>
    </w:pPr>
    <w:rPr>
      <w:lang w:val="en-US"/>
    </w:rPr>
  </w:style>
  <w:style w:type="paragraph" w:styleId="TextBodyIndent">
    <w:name w:val="Body Text Indent"/>
    <w:basedOn w:val="Normal"/>
    <w:pPr>
      <w:spacing w:before="40" w:after="0"/>
      <w:ind w:left="244" w:hanging="0"/>
    </w:pPr>
    <w:rPr>
      <w:sz w:val="22"/>
      <w:lang w:val="en-US" w:eastAsia="en-US"/>
    </w:rPr>
  </w:style>
  <w:style w:type="paragraph" w:styleId="3">
    <w:name w:val="Основной текст 3"/>
    <w:basedOn w:val="Normal"/>
    <w:qFormat/>
    <w:pPr/>
    <w:rPr>
      <w:rFonts w:ascii="Arial" w:hAnsi="Arial" w:cs="Arial"/>
      <w:sz w:val="16"/>
      <w:lang w:val="en-US"/>
    </w:rPr>
  </w:style>
  <w:style w:type="paragraph" w:styleId="HeaderandFooter">
    <w:name w:val="Header and Footer"/>
    <w:basedOn w:val="Normal"/>
    <w:qFormat/>
    <w:pPr>
      <w:suppressLineNumbers/>
      <w:tabs>
        <w:tab w:val="clear" w:pos="425"/>
        <w:tab w:val="center" w:pos="4819" w:leader="none"/>
        <w:tab w:val="right" w:pos="9638" w:leader="none"/>
      </w:tabs>
    </w:pPr>
    <w:rPr/>
  </w:style>
  <w:style w:type="paragraph" w:styleId="Header">
    <w:name w:val="Header"/>
    <w:basedOn w:val="Normal"/>
    <w:pPr>
      <w:tabs>
        <w:tab w:val="clear" w:pos="425"/>
        <w:tab w:val="center" w:pos="4153" w:leader="none"/>
        <w:tab w:val="right" w:pos="8306" w:leader="none"/>
      </w:tabs>
    </w:pPr>
    <w:rPr/>
  </w:style>
  <w:style w:type="paragraph" w:styleId="Footer">
    <w:name w:val="Footer"/>
    <w:basedOn w:val="Normal"/>
    <w:pPr>
      <w:tabs>
        <w:tab w:val="clear" w:pos="425"/>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3.png"/><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oleObject" Target="embeddings/oleObject1.bin"/><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image" Target="media/image13.png"/><Relationship Id="rId26" Type="http://schemas.openxmlformats.org/officeDocument/2006/relationships/image" Target="media/image14.png"/><Relationship Id="rId27" Type="http://schemas.openxmlformats.org/officeDocument/2006/relationships/image" Target="media/image15.png"/><Relationship Id="rId28" Type="http://schemas.openxmlformats.org/officeDocument/2006/relationships/header" Target="header7.xml"/><Relationship Id="rId29" Type="http://schemas.openxmlformats.org/officeDocument/2006/relationships/header" Target="header8.xml"/><Relationship Id="rId30" Type="http://schemas.openxmlformats.org/officeDocument/2006/relationships/footer" Target="footer7.xml"/><Relationship Id="rId31" Type="http://schemas.openxmlformats.org/officeDocument/2006/relationships/footer" Target="footer8.xml"/><Relationship Id="rId32" Type="http://schemas.openxmlformats.org/officeDocument/2006/relationships/image" Target="media/image16.png"/><Relationship Id="rId33" Type="http://schemas.openxmlformats.org/officeDocument/2006/relationships/image" Target="media/image17.png"/><Relationship Id="rId34" Type="http://schemas.openxmlformats.org/officeDocument/2006/relationships/image" Target="media/image18.png"/><Relationship Id="rId35" Type="http://schemas.openxmlformats.org/officeDocument/2006/relationships/image" Target="media/image19.png"/><Relationship Id="rId36" Type="http://schemas.openxmlformats.org/officeDocument/2006/relationships/image" Target="media/image20.png"/><Relationship Id="rId37" Type="http://schemas.openxmlformats.org/officeDocument/2006/relationships/image" Target="media/image21.png"/><Relationship Id="rId38" Type="http://schemas.openxmlformats.org/officeDocument/2006/relationships/image" Target="media/image22.png"/><Relationship Id="rId39" Type="http://schemas.openxmlformats.org/officeDocument/2006/relationships/image" Target="media/image23.png"/><Relationship Id="rId40" Type="http://schemas.openxmlformats.org/officeDocument/2006/relationships/image" Target="media/image24.png"/><Relationship Id="rId41" Type="http://schemas.openxmlformats.org/officeDocument/2006/relationships/image" Target="media/image25.png"/><Relationship Id="rId42" Type="http://schemas.openxmlformats.org/officeDocument/2006/relationships/image" Target="media/image26.png"/><Relationship Id="rId43" Type="http://schemas.openxmlformats.org/officeDocument/2006/relationships/image" Target="media/image27.png"/><Relationship Id="rId44" Type="http://schemas.openxmlformats.org/officeDocument/2006/relationships/image" Target="media/image28.png"/><Relationship Id="rId45" Type="http://schemas.openxmlformats.org/officeDocument/2006/relationships/header" Target="header9.xml"/><Relationship Id="rId46" Type="http://schemas.openxmlformats.org/officeDocument/2006/relationships/header" Target="header10.xml"/><Relationship Id="rId47" Type="http://schemas.openxmlformats.org/officeDocument/2006/relationships/footer" Target="footer9.xml"/><Relationship Id="rId48" Type="http://schemas.openxmlformats.org/officeDocument/2006/relationships/footer" Target="footer10.xml"/><Relationship Id="rId49" Type="http://schemas.openxmlformats.org/officeDocument/2006/relationships/image" Target="media/image29.png"/><Relationship Id="rId50" Type="http://schemas.openxmlformats.org/officeDocument/2006/relationships/header" Target="header11.xml"/><Relationship Id="rId51" Type="http://schemas.openxmlformats.org/officeDocument/2006/relationships/header" Target="header12.xml"/><Relationship Id="rId52" Type="http://schemas.openxmlformats.org/officeDocument/2006/relationships/footer" Target="footer11.xml"/><Relationship Id="rId53" Type="http://schemas.openxmlformats.org/officeDocument/2006/relationships/footer" Target="footer12.xml"/><Relationship Id="rId54" Type="http://schemas.openxmlformats.org/officeDocument/2006/relationships/hyperlink" Target="http://www.foxboro.com/" TargetMode="External"/><Relationship Id="rId55" Type="http://schemas.openxmlformats.org/officeDocument/2006/relationships/header" Target="header13.xml"/><Relationship Id="rId56" Type="http://schemas.openxmlformats.org/officeDocument/2006/relationships/header" Target="header14.xml"/><Relationship Id="rId57" Type="http://schemas.openxmlformats.org/officeDocument/2006/relationships/footer" Target="footer13.xml"/><Relationship Id="rId58" Type="http://schemas.openxmlformats.org/officeDocument/2006/relationships/footer" Target="footer14.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1268</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2000-04-28T09:44:00Z</dcterms:created>
  <dc:creator>Igor D. Neyolov</dc:creator>
  <dc:description/>
  <dc:language>en-US</dc:language>
  <cp:lastModifiedBy>V. Mitiaev</cp:lastModifiedBy>
  <cp:lastPrinted>2000-06-08T16:09:00Z</cp:lastPrinted>
  <dcterms:modified xsi:type="dcterms:W3CDTF">2000-06-08T15:10:00Z</dcterms:modified>
  <cp:revision>24</cp:revision>
  <dc:subject/>
  <dc:title>Интеллектуальные преобразователи абсолютного и избыточного давления типа I/A Series </dc:title>
</cp:coreProperties>
</file>